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4D" w:rsidRDefault="00D2704D" w:rsidP="00D2704D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ЖИЛИЩНЫЙ КОДЕКС РФ (ИЗВЛЕЧЕНИЯ)</w:t>
      </w:r>
    </w:p>
    <w:p w:rsidR="00D2704D" w:rsidRDefault="00D2704D" w:rsidP="00D2704D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D2704D" w:rsidRDefault="00D2704D" w:rsidP="00D2704D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VII. ПЛАТА ЗА ЖИЛОЕ ПОМЕЩЕНИЕ И КОММУНАЛЬНЫЕ УСЛУГИ</w:t>
      </w:r>
    </w:p>
    <w:p w:rsidR="00D2704D" w:rsidRDefault="00D2704D" w:rsidP="00D2704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071C0">
        <w:rPr>
          <w:sz w:val="24"/>
          <w:szCs w:val="24"/>
        </w:rPr>
        <w:t>Статья 153. Обязанность по внесению платы за жилое помещение и коммунальные услуги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>1. Граждане и организации обязаны своевременно и полностью вносить плату за жилое помещение и коммунальные услуги.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>2. Обязанность по внесению платы за жилое помещение и коммунальные услуги возникает у: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>1) нанимателя жилого помещения по договору социального найма с момента заключения такого договора;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>2) арендатора жилого помещения государственного или муниципального жилищного фонда с момента заключения соответствующего договора аренды;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>3)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договора;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>4) члена жилищного кооператива с момента предоставления жилого помещения жилищным кооперативом;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 xml:space="preserve">5) собственника жилого помещения с момента возникновения права собственности на жилое помещение с учетом правила, установленного </w:t>
      </w:r>
      <w:hyperlink r:id="rId6" w:history="1">
        <w:r w:rsidRPr="00A071C0">
          <w:rPr>
            <w:color w:val="0000FF"/>
            <w:sz w:val="24"/>
            <w:szCs w:val="24"/>
          </w:rPr>
          <w:t>частью 3 статьи 169</w:t>
        </w:r>
      </w:hyperlink>
      <w:r w:rsidRPr="00A071C0">
        <w:rPr>
          <w:sz w:val="24"/>
          <w:szCs w:val="24"/>
        </w:rPr>
        <w:t xml:space="preserve"> настоящего Кодекса;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 xml:space="preserve">(в ред. Федерального </w:t>
      </w:r>
      <w:hyperlink r:id="rId7" w:history="1">
        <w:r w:rsidRPr="00A071C0">
          <w:rPr>
            <w:color w:val="0000FF"/>
            <w:sz w:val="24"/>
            <w:szCs w:val="24"/>
          </w:rPr>
          <w:t>закона</w:t>
        </w:r>
      </w:hyperlink>
      <w:r w:rsidRPr="00A071C0">
        <w:rPr>
          <w:sz w:val="24"/>
          <w:szCs w:val="24"/>
        </w:rPr>
        <w:t xml:space="preserve"> от 25.12.2012 N 271-ФЗ)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071C0">
        <w:rPr>
          <w:sz w:val="24"/>
          <w:szCs w:val="24"/>
        </w:rPr>
        <w:t>Статья 154. Структура платы за жилое помещение и коммунальные услуги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>1. Плата за жилое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>1) плату за пользование жилым помещением (плата за наем);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>2) 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доме. Капитальный ремонт общего имущества в многоквартирном доме проводится за счет собственника жилищного фонда;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>3) плату за коммунальные услуги.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>2. Плата за жилое помещение и коммунальные услуги для собственника помещения в многоквартирном доме включает в себя: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>1) плату за содержание и ремонт жилого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доме;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>2) взнос на капитальный ремонт;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>3) плату за коммунальные услуги.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 xml:space="preserve">(часть 2 в ред. Федерального </w:t>
      </w:r>
      <w:hyperlink r:id="rId8" w:history="1">
        <w:r w:rsidRPr="00A071C0">
          <w:rPr>
            <w:color w:val="0000FF"/>
            <w:sz w:val="24"/>
            <w:szCs w:val="24"/>
          </w:rPr>
          <w:t>закона</w:t>
        </w:r>
      </w:hyperlink>
      <w:r w:rsidRPr="00A071C0">
        <w:rPr>
          <w:sz w:val="24"/>
          <w:szCs w:val="24"/>
        </w:rPr>
        <w:t xml:space="preserve"> от 25.12.2012 N 271-ФЗ)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>3. Собственники жилых домов несут расходы на их содержание и ремонт, а также оплачивают коммунальные услуги в соответствии с договорами, заключенными с лицами, осущест</w:t>
      </w:r>
      <w:r w:rsidRPr="00A071C0">
        <w:rPr>
          <w:sz w:val="24"/>
          <w:szCs w:val="24"/>
        </w:rPr>
        <w:t>в</w:t>
      </w:r>
      <w:r w:rsidRPr="00A071C0">
        <w:rPr>
          <w:sz w:val="24"/>
          <w:szCs w:val="24"/>
        </w:rPr>
        <w:t>ляющими соответствующие виды деятельности.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>4. Плата за коммунальные услуги включает в себя плату за горячее водоснабжение, холодное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</w:t>
      </w:r>
      <w:r w:rsidRPr="00A071C0">
        <w:rPr>
          <w:sz w:val="24"/>
          <w:szCs w:val="24"/>
        </w:rPr>
        <w:t>п</w:t>
      </w:r>
      <w:r w:rsidRPr="00A071C0">
        <w:rPr>
          <w:sz w:val="24"/>
          <w:szCs w:val="24"/>
        </w:rPr>
        <w:t>лива при наличии печного отопления).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>(</w:t>
      </w:r>
      <w:proofErr w:type="gramStart"/>
      <w:r w:rsidRPr="00A071C0">
        <w:rPr>
          <w:sz w:val="24"/>
          <w:szCs w:val="24"/>
        </w:rPr>
        <w:t>в</w:t>
      </w:r>
      <w:proofErr w:type="gramEnd"/>
      <w:r w:rsidRPr="00A071C0">
        <w:rPr>
          <w:sz w:val="24"/>
          <w:szCs w:val="24"/>
        </w:rPr>
        <w:t xml:space="preserve"> ред. Федерального </w:t>
      </w:r>
      <w:hyperlink r:id="rId9" w:history="1">
        <w:r w:rsidRPr="00A071C0">
          <w:rPr>
            <w:color w:val="0000FF"/>
            <w:sz w:val="24"/>
            <w:szCs w:val="24"/>
          </w:rPr>
          <w:t>закона</w:t>
        </w:r>
      </w:hyperlink>
      <w:r w:rsidRPr="00A071C0">
        <w:rPr>
          <w:sz w:val="24"/>
          <w:szCs w:val="24"/>
        </w:rPr>
        <w:t xml:space="preserve"> от 07.12.2011 N 417-ФЗ)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071C0">
        <w:rPr>
          <w:sz w:val="24"/>
          <w:szCs w:val="24"/>
        </w:rPr>
        <w:t>Статья 156. Размер платы за жилое помещение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>1.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</w:t>
      </w:r>
      <w:r w:rsidRPr="00A071C0">
        <w:rPr>
          <w:sz w:val="24"/>
          <w:szCs w:val="24"/>
        </w:rPr>
        <w:t>я</w:t>
      </w:r>
      <w:r w:rsidRPr="00A071C0">
        <w:rPr>
          <w:sz w:val="24"/>
          <w:szCs w:val="24"/>
        </w:rPr>
        <w:t xml:space="preserve">ми </w:t>
      </w:r>
      <w:hyperlink r:id="rId10" w:history="1">
        <w:r w:rsidRPr="00A071C0">
          <w:rPr>
            <w:color w:val="0000FF"/>
            <w:sz w:val="24"/>
            <w:szCs w:val="24"/>
          </w:rPr>
          <w:t>законодательства</w:t>
        </w:r>
      </w:hyperlink>
      <w:r w:rsidRPr="00A071C0">
        <w:rPr>
          <w:sz w:val="24"/>
          <w:szCs w:val="24"/>
        </w:rPr>
        <w:t>.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 xml:space="preserve">2. </w:t>
      </w:r>
      <w:proofErr w:type="gramStart"/>
      <w:r w:rsidRPr="00A071C0">
        <w:rPr>
          <w:sz w:val="24"/>
          <w:szCs w:val="24"/>
        </w:rPr>
        <w:t>Размер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(в отдельных комнатах в общ</w:t>
      </w:r>
      <w:r w:rsidRPr="00A071C0">
        <w:rPr>
          <w:sz w:val="24"/>
          <w:szCs w:val="24"/>
        </w:rPr>
        <w:t>е</w:t>
      </w:r>
      <w:r w:rsidRPr="00A071C0">
        <w:rPr>
          <w:sz w:val="24"/>
          <w:szCs w:val="24"/>
        </w:rPr>
        <w:t>житиях исходя из площади этих комнат) жилого помещения.</w:t>
      </w:r>
      <w:proofErr w:type="gramEnd"/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 xml:space="preserve">3. </w:t>
      </w:r>
      <w:proofErr w:type="gramStart"/>
      <w:r w:rsidRPr="00A071C0">
        <w:rPr>
          <w:sz w:val="24"/>
          <w:szCs w:val="24"/>
        </w:rPr>
        <w:t xml:space="preserve">Размер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</w:t>
      </w:r>
      <w:hyperlink r:id="rId11" w:history="1">
        <w:r w:rsidRPr="00A071C0">
          <w:rPr>
            <w:color w:val="0000FF"/>
            <w:sz w:val="24"/>
            <w:szCs w:val="24"/>
          </w:rPr>
          <w:t>способа</w:t>
        </w:r>
      </w:hyperlink>
      <w:r w:rsidRPr="00A071C0">
        <w:rPr>
          <w:sz w:val="24"/>
          <w:szCs w:val="24"/>
        </w:rPr>
        <w:t xml:space="preserve"> управления многоквартирным д</w:t>
      </w:r>
      <w:r w:rsidRPr="00A071C0">
        <w:rPr>
          <w:sz w:val="24"/>
          <w:szCs w:val="24"/>
        </w:rPr>
        <w:t>о</w:t>
      </w:r>
      <w:r w:rsidRPr="00A071C0">
        <w:rPr>
          <w:sz w:val="24"/>
          <w:szCs w:val="24"/>
        </w:rPr>
        <w:t>мом, устанавливаются органами местного</w:t>
      </w:r>
      <w:proofErr w:type="gramEnd"/>
      <w:r w:rsidRPr="00A071C0">
        <w:rPr>
          <w:sz w:val="24"/>
          <w:szCs w:val="24"/>
        </w:rPr>
        <w:t xml:space="preserve"> самоуправления (в субъектах Российской Федерации - городах федерального значения Москве и Санкт-Петербурге - органом государственной власти соответствующего субъекта Российской Федерации, если законом соответствующего суб</w:t>
      </w:r>
      <w:r w:rsidRPr="00A071C0">
        <w:rPr>
          <w:sz w:val="24"/>
          <w:szCs w:val="24"/>
        </w:rPr>
        <w:t>ъ</w:t>
      </w:r>
      <w:r w:rsidRPr="00A071C0">
        <w:rPr>
          <w:sz w:val="24"/>
          <w:szCs w:val="24"/>
        </w:rPr>
        <w:t>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образований).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 xml:space="preserve">(в ред. Федерального </w:t>
      </w:r>
      <w:hyperlink r:id="rId12" w:history="1">
        <w:r w:rsidRPr="00A071C0">
          <w:rPr>
            <w:color w:val="0000FF"/>
            <w:sz w:val="24"/>
            <w:szCs w:val="24"/>
          </w:rPr>
          <w:t>закона</w:t>
        </w:r>
      </w:hyperlink>
      <w:r w:rsidRPr="00A071C0">
        <w:rPr>
          <w:sz w:val="24"/>
          <w:szCs w:val="24"/>
        </w:rPr>
        <w:t xml:space="preserve"> от 29.06.2012 N 96-ФЗ)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>4. Размер платы за пользование жилым помещением (платы за наем) государственного или муниципального жилищного фонда устанавливается в зависимости от качества и благоустройства жилого помещения, месторасположения дома.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 xml:space="preserve">7. Размер платы за содержание и ремонт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определяется на общем собрании собственников помещений в таком доме, которое проводится в порядке, установленном </w:t>
      </w:r>
      <w:hyperlink r:id="rId13" w:history="1">
        <w:r w:rsidRPr="00A071C0">
          <w:rPr>
            <w:color w:val="0000FF"/>
            <w:sz w:val="24"/>
            <w:szCs w:val="24"/>
          </w:rPr>
          <w:t>статьями 45</w:t>
        </w:r>
      </w:hyperlink>
      <w:r w:rsidRPr="00A071C0">
        <w:rPr>
          <w:sz w:val="24"/>
          <w:szCs w:val="24"/>
        </w:rPr>
        <w:t xml:space="preserve"> - </w:t>
      </w:r>
      <w:hyperlink r:id="rId14" w:history="1">
        <w:r w:rsidRPr="00A071C0">
          <w:rPr>
            <w:color w:val="0000FF"/>
            <w:sz w:val="24"/>
            <w:szCs w:val="24"/>
          </w:rPr>
          <w:t>48</w:t>
        </w:r>
      </w:hyperlink>
      <w:r w:rsidRPr="00A071C0">
        <w:rPr>
          <w:sz w:val="24"/>
          <w:szCs w:val="24"/>
        </w:rPr>
        <w:t xml:space="preserve"> настоящего Кодекса.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год.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>9. Граждане, признанные в установленном настоящим Кодексом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 xml:space="preserve">10. Изменение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определяется в </w:t>
      </w:r>
      <w:hyperlink r:id="rId15" w:history="1">
        <w:r w:rsidRPr="00A071C0">
          <w:rPr>
            <w:color w:val="0000FF"/>
            <w:sz w:val="24"/>
            <w:szCs w:val="24"/>
          </w:rPr>
          <w:t>порядке,</w:t>
        </w:r>
      </w:hyperlink>
      <w:r w:rsidRPr="00A071C0">
        <w:rPr>
          <w:sz w:val="24"/>
          <w:szCs w:val="24"/>
        </w:rPr>
        <w:t xml:space="preserve"> установленном Правительством Ро</w:t>
      </w:r>
      <w:r w:rsidRPr="00A071C0">
        <w:rPr>
          <w:sz w:val="24"/>
          <w:szCs w:val="24"/>
        </w:rPr>
        <w:t>с</w:t>
      </w:r>
      <w:r w:rsidRPr="00A071C0">
        <w:rPr>
          <w:sz w:val="24"/>
          <w:szCs w:val="24"/>
        </w:rPr>
        <w:t>сийской Федерации.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>(</w:t>
      </w:r>
      <w:proofErr w:type="gramStart"/>
      <w:r w:rsidRPr="00A071C0">
        <w:rPr>
          <w:sz w:val="24"/>
          <w:szCs w:val="24"/>
        </w:rPr>
        <w:t>в</w:t>
      </w:r>
      <w:proofErr w:type="gramEnd"/>
      <w:r w:rsidRPr="00A071C0">
        <w:rPr>
          <w:sz w:val="24"/>
          <w:szCs w:val="24"/>
        </w:rPr>
        <w:t xml:space="preserve"> ред. Федеральных законов от 23.07.2008 </w:t>
      </w:r>
      <w:hyperlink r:id="rId16" w:history="1">
        <w:r w:rsidRPr="00A071C0">
          <w:rPr>
            <w:color w:val="0000FF"/>
            <w:sz w:val="24"/>
            <w:szCs w:val="24"/>
          </w:rPr>
          <w:t>N 160-ФЗ</w:t>
        </w:r>
      </w:hyperlink>
      <w:r w:rsidRPr="00A071C0">
        <w:rPr>
          <w:sz w:val="24"/>
          <w:szCs w:val="24"/>
        </w:rPr>
        <w:t xml:space="preserve">, от 27.07.2010 </w:t>
      </w:r>
      <w:hyperlink r:id="rId17" w:history="1">
        <w:r w:rsidRPr="00A071C0">
          <w:rPr>
            <w:color w:val="0000FF"/>
            <w:sz w:val="24"/>
            <w:szCs w:val="24"/>
          </w:rPr>
          <w:t>N 237-ФЗ</w:t>
        </w:r>
      </w:hyperlink>
      <w:r w:rsidRPr="00A071C0">
        <w:rPr>
          <w:sz w:val="24"/>
          <w:szCs w:val="24"/>
        </w:rPr>
        <w:t>)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071C0">
        <w:rPr>
          <w:sz w:val="24"/>
          <w:szCs w:val="24"/>
        </w:rPr>
        <w:t>Статья 157. Размер платы за коммунальные услуги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 xml:space="preserve">1.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порядке, </w:t>
      </w:r>
      <w:r w:rsidRPr="00A071C0">
        <w:rPr>
          <w:sz w:val="24"/>
          <w:szCs w:val="24"/>
        </w:rPr>
        <w:lastRenderedPageBreak/>
        <w:t>установленном Правительством Росси</w:t>
      </w:r>
      <w:r w:rsidRPr="00A071C0">
        <w:rPr>
          <w:sz w:val="24"/>
          <w:szCs w:val="24"/>
        </w:rPr>
        <w:t>й</w:t>
      </w:r>
      <w:r w:rsidRPr="00A071C0">
        <w:rPr>
          <w:sz w:val="24"/>
          <w:szCs w:val="24"/>
        </w:rPr>
        <w:t xml:space="preserve">ской Федерации. Правила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а также </w:t>
      </w:r>
      <w:hyperlink r:id="rId18" w:history="1">
        <w:r w:rsidRPr="00A071C0">
          <w:rPr>
            <w:color w:val="0000FF"/>
            <w:sz w:val="24"/>
            <w:szCs w:val="24"/>
          </w:rPr>
          <w:t>правила</w:t>
        </w:r>
      </w:hyperlink>
      <w:r w:rsidRPr="00A071C0">
        <w:rPr>
          <w:sz w:val="24"/>
          <w:szCs w:val="24"/>
        </w:rPr>
        <w:t xml:space="preserve">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A071C0">
        <w:rPr>
          <w:sz w:val="24"/>
          <w:szCs w:val="24"/>
        </w:rPr>
        <w:t>ресурсоснабжающими</w:t>
      </w:r>
      <w:proofErr w:type="spellEnd"/>
      <w:r w:rsidRPr="00A071C0">
        <w:rPr>
          <w:sz w:val="24"/>
          <w:szCs w:val="24"/>
        </w:rPr>
        <w:t xml:space="preserve"> организациями, устанавливаются Правительством Российской Федерации.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 xml:space="preserve">(часть 1 в ред. Федерального </w:t>
      </w:r>
      <w:hyperlink r:id="rId19" w:history="1">
        <w:r w:rsidRPr="00A071C0">
          <w:rPr>
            <w:color w:val="0000FF"/>
            <w:sz w:val="24"/>
            <w:szCs w:val="24"/>
          </w:rPr>
          <w:t>закона</w:t>
        </w:r>
      </w:hyperlink>
      <w:r w:rsidRPr="00A071C0">
        <w:rPr>
          <w:sz w:val="24"/>
          <w:szCs w:val="24"/>
        </w:rPr>
        <w:t xml:space="preserve"> от 27.07.2010 N 237-ФЗ)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 xml:space="preserve">2. Размер платы за коммунальные услуги, предусмотренные частью 4 </w:t>
      </w:r>
      <w:hyperlink r:id="rId20" w:history="1">
        <w:r w:rsidRPr="00A071C0">
          <w:rPr>
            <w:color w:val="0000FF"/>
            <w:sz w:val="24"/>
            <w:szCs w:val="24"/>
          </w:rPr>
          <w:t>статьи 154</w:t>
        </w:r>
      </w:hyperlink>
      <w:r w:rsidRPr="00A071C0">
        <w:rPr>
          <w:sz w:val="24"/>
          <w:szCs w:val="24"/>
        </w:rPr>
        <w:t xml:space="preserve"> настоящего Кодекса, рассчитывается по тарифам, установленным органами государственной власти субъектов Российской Федерации в порядке, установленном федеральным законом. Органы местного самоуправления могут наделяться отдельными государственными полномочиями в области установления тарифов, предусмотренных настоящей частью, в порядке, предусмотре</w:t>
      </w:r>
      <w:r w:rsidRPr="00A071C0">
        <w:rPr>
          <w:sz w:val="24"/>
          <w:szCs w:val="24"/>
        </w:rPr>
        <w:t>н</w:t>
      </w:r>
      <w:r w:rsidRPr="00A071C0">
        <w:rPr>
          <w:sz w:val="24"/>
          <w:szCs w:val="24"/>
        </w:rPr>
        <w:t>ном законодательством Российской Федерации.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 xml:space="preserve">(в ред. Федерального </w:t>
      </w:r>
      <w:hyperlink r:id="rId21" w:history="1">
        <w:r w:rsidRPr="00A071C0">
          <w:rPr>
            <w:color w:val="0000FF"/>
            <w:sz w:val="24"/>
            <w:szCs w:val="24"/>
          </w:rPr>
          <w:t>закона</w:t>
        </w:r>
      </w:hyperlink>
      <w:r w:rsidRPr="00A071C0">
        <w:rPr>
          <w:sz w:val="24"/>
          <w:szCs w:val="24"/>
        </w:rPr>
        <w:t xml:space="preserve"> от 27.07.2010 N 237-ФЗ)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>3. Изменение формы собственности на жилое помещение, оснований пользования жилым помещением,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</w:t>
      </w:r>
      <w:r w:rsidRPr="00A071C0">
        <w:rPr>
          <w:sz w:val="24"/>
          <w:szCs w:val="24"/>
        </w:rPr>
        <w:t>с</w:t>
      </w:r>
      <w:r w:rsidRPr="00A071C0">
        <w:rPr>
          <w:sz w:val="24"/>
          <w:szCs w:val="24"/>
        </w:rPr>
        <w:t>нованием изменения размера платы за коммунальные услуги.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 xml:space="preserve">4. 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</w:t>
      </w:r>
      <w:hyperlink r:id="rId22" w:history="1">
        <w:r w:rsidRPr="00A071C0">
          <w:rPr>
            <w:color w:val="0000FF"/>
            <w:sz w:val="24"/>
            <w:szCs w:val="24"/>
          </w:rPr>
          <w:t>порядке</w:t>
        </w:r>
      </w:hyperlink>
      <w:r w:rsidRPr="00A071C0">
        <w:rPr>
          <w:sz w:val="24"/>
          <w:szCs w:val="24"/>
        </w:rPr>
        <w:t>, установленном Правительством Российской Федерации.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>(</w:t>
      </w:r>
      <w:proofErr w:type="gramStart"/>
      <w:r w:rsidRPr="00A071C0">
        <w:rPr>
          <w:sz w:val="24"/>
          <w:szCs w:val="24"/>
        </w:rPr>
        <w:t>в</w:t>
      </w:r>
      <w:proofErr w:type="gramEnd"/>
      <w:r w:rsidRPr="00A071C0">
        <w:rPr>
          <w:sz w:val="24"/>
          <w:szCs w:val="24"/>
        </w:rPr>
        <w:t xml:space="preserve"> ред. Федеральных законов от 23.07.2008 </w:t>
      </w:r>
      <w:hyperlink r:id="rId23" w:history="1">
        <w:r w:rsidRPr="00A071C0">
          <w:rPr>
            <w:color w:val="0000FF"/>
            <w:sz w:val="24"/>
            <w:szCs w:val="24"/>
          </w:rPr>
          <w:t>N 160-ФЗ</w:t>
        </w:r>
      </w:hyperlink>
      <w:r w:rsidRPr="00A071C0">
        <w:rPr>
          <w:sz w:val="24"/>
          <w:szCs w:val="24"/>
        </w:rPr>
        <w:t xml:space="preserve">, от 27.07.2010 </w:t>
      </w:r>
      <w:hyperlink r:id="rId24" w:history="1">
        <w:r w:rsidRPr="00A071C0">
          <w:rPr>
            <w:color w:val="0000FF"/>
            <w:sz w:val="24"/>
            <w:szCs w:val="24"/>
          </w:rPr>
          <w:t>N 237-ФЗ</w:t>
        </w:r>
      </w:hyperlink>
      <w:r w:rsidRPr="00A071C0">
        <w:rPr>
          <w:sz w:val="24"/>
          <w:szCs w:val="24"/>
        </w:rPr>
        <w:t>)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071C0">
        <w:rPr>
          <w:sz w:val="24"/>
          <w:szCs w:val="24"/>
        </w:rPr>
        <w:t>Статья 158. Расходы собственников помещений в многоквартирном доме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>1.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ремонт.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>(</w:t>
      </w:r>
      <w:proofErr w:type="gramStart"/>
      <w:r w:rsidRPr="00A071C0">
        <w:rPr>
          <w:sz w:val="24"/>
          <w:szCs w:val="24"/>
        </w:rPr>
        <w:t>в</w:t>
      </w:r>
      <w:proofErr w:type="gramEnd"/>
      <w:r w:rsidRPr="00A071C0">
        <w:rPr>
          <w:sz w:val="24"/>
          <w:szCs w:val="24"/>
        </w:rPr>
        <w:t xml:space="preserve"> ред. Федерального </w:t>
      </w:r>
      <w:hyperlink r:id="rId25" w:history="1">
        <w:r w:rsidRPr="00A071C0">
          <w:rPr>
            <w:color w:val="0000FF"/>
            <w:sz w:val="24"/>
            <w:szCs w:val="24"/>
          </w:rPr>
          <w:t>закона</w:t>
        </w:r>
      </w:hyperlink>
      <w:r w:rsidRPr="00A071C0">
        <w:rPr>
          <w:sz w:val="24"/>
          <w:szCs w:val="24"/>
        </w:rPr>
        <w:t xml:space="preserve"> от 25.12.2012 N 271-ФЗ)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>2.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</w:t>
      </w:r>
      <w:r w:rsidRPr="00A071C0">
        <w:rPr>
          <w:sz w:val="24"/>
          <w:szCs w:val="24"/>
        </w:rPr>
        <w:t>и</w:t>
      </w:r>
      <w:r w:rsidRPr="00A071C0">
        <w:rPr>
          <w:sz w:val="24"/>
          <w:szCs w:val="24"/>
        </w:rPr>
        <w:t>ков.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>(</w:t>
      </w:r>
      <w:proofErr w:type="gramStart"/>
      <w:r w:rsidRPr="00A071C0">
        <w:rPr>
          <w:sz w:val="24"/>
          <w:szCs w:val="24"/>
        </w:rPr>
        <w:t>ч</w:t>
      </w:r>
      <w:proofErr w:type="gramEnd"/>
      <w:r w:rsidRPr="00A071C0">
        <w:rPr>
          <w:sz w:val="24"/>
          <w:szCs w:val="24"/>
        </w:rPr>
        <w:t xml:space="preserve">асть 2 в ред. Федерального </w:t>
      </w:r>
      <w:hyperlink r:id="rId26" w:history="1">
        <w:r w:rsidRPr="00A071C0">
          <w:rPr>
            <w:color w:val="0000FF"/>
            <w:sz w:val="24"/>
            <w:szCs w:val="24"/>
          </w:rPr>
          <w:t>закона</w:t>
        </w:r>
      </w:hyperlink>
      <w:r w:rsidRPr="00A071C0">
        <w:rPr>
          <w:sz w:val="24"/>
          <w:szCs w:val="24"/>
        </w:rPr>
        <w:t xml:space="preserve"> от 25.12.2012 N 271-ФЗ)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 xml:space="preserve">3. Обязанность по оплате расходов на капитальный ремонт многоквартирного дома распространяется </w:t>
      </w:r>
      <w:proofErr w:type="gramStart"/>
      <w:r w:rsidRPr="00A071C0">
        <w:rPr>
          <w:sz w:val="24"/>
          <w:szCs w:val="24"/>
        </w:rPr>
        <w:t>на всех собственников помещений в этом доме с момента возникновения права собственности на помещения в этом доме</w:t>
      </w:r>
      <w:proofErr w:type="gramEnd"/>
      <w:r w:rsidRPr="00A071C0">
        <w:rPr>
          <w:sz w:val="24"/>
          <w:szCs w:val="24"/>
        </w:rPr>
        <w:t>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дома, в том числе не исполненная предыдущим собственником обязанность по уплате взносов на капитальный р</w:t>
      </w:r>
      <w:r w:rsidRPr="00A071C0">
        <w:rPr>
          <w:sz w:val="24"/>
          <w:szCs w:val="24"/>
        </w:rPr>
        <w:t>е</w:t>
      </w:r>
      <w:r w:rsidRPr="00A071C0">
        <w:rPr>
          <w:sz w:val="24"/>
          <w:szCs w:val="24"/>
        </w:rPr>
        <w:t>монт.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 xml:space="preserve">(в ред. Федерального </w:t>
      </w:r>
      <w:hyperlink r:id="rId27" w:history="1">
        <w:r w:rsidRPr="00A071C0">
          <w:rPr>
            <w:color w:val="0000FF"/>
            <w:sz w:val="24"/>
            <w:szCs w:val="24"/>
          </w:rPr>
          <w:t>закона</w:t>
        </w:r>
      </w:hyperlink>
      <w:r w:rsidRPr="00A071C0">
        <w:rPr>
          <w:sz w:val="24"/>
          <w:szCs w:val="24"/>
        </w:rPr>
        <w:t xml:space="preserve"> от 25.12.2012 N 271-ФЗ)</w:t>
      </w:r>
    </w:p>
    <w:p w:rsidR="00D2704D" w:rsidRPr="00A071C0" w:rsidRDefault="00D2704D" w:rsidP="00D2704D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 xml:space="preserve">4. </w:t>
      </w:r>
      <w:proofErr w:type="gramStart"/>
      <w:r w:rsidRPr="00A071C0">
        <w:rPr>
          <w:sz w:val="24"/>
          <w:szCs w:val="24"/>
        </w:rPr>
        <w:t xml:space="preserve">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помещения, такой размер устанавливается органом местного самоуправления (в субъектах Российской Федерации - городах федерального значения Москве и Санкт-Петербурге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</w:t>
      </w:r>
      <w:r w:rsidRPr="00A071C0">
        <w:rPr>
          <w:sz w:val="24"/>
          <w:szCs w:val="24"/>
        </w:rPr>
        <w:lastRenderedPageBreak/>
        <w:t>полномочия осуществляются органами местного</w:t>
      </w:r>
      <w:proofErr w:type="gramEnd"/>
      <w:r w:rsidRPr="00A071C0">
        <w:rPr>
          <w:sz w:val="24"/>
          <w:szCs w:val="24"/>
        </w:rPr>
        <w:t xml:space="preserve"> самоуправления внутригородских муниципальных образований).</w:t>
      </w:r>
    </w:p>
    <w:p w:rsidR="00D2704D" w:rsidRDefault="00D2704D" w:rsidP="00D2704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071C0">
        <w:rPr>
          <w:sz w:val="24"/>
          <w:szCs w:val="24"/>
        </w:rPr>
        <w:t xml:space="preserve">(в ред. Федерального </w:t>
      </w:r>
      <w:hyperlink r:id="rId28" w:history="1">
        <w:r w:rsidRPr="00A071C0">
          <w:rPr>
            <w:color w:val="0000FF"/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от 29.06.2012 N 96-ФЗ)</w:t>
      </w:r>
    </w:p>
    <w:p w:rsidR="00D2704D" w:rsidRDefault="00D2704D" w:rsidP="00D2704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704D" w:rsidRPr="00D256CE" w:rsidRDefault="00D2704D" w:rsidP="00D2704D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D256CE">
        <w:rPr>
          <w:sz w:val="28"/>
          <w:szCs w:val="28"/>
        </w:rPr>
        <w:t>161.1.5</w:t>
      </w:r>
    </w:p>
    <w:p w:rsidR="00D2704D" w:rsidRPr="00D256CE" w:rsidRDefault="00D2704D" w:rsidP="00D27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704D" w:rsidRPr="00D256CE" w:rsidRDefault="00D2704D" w:rsidP="00D27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56CE">
        <w:rPr>
          <w:sz w:val="28"/>
          <w:szCs w:val="28"/>
        </w:rPr>
        <w:t>Председатель совета многоквартирного дома:</w:t>
      </w:r>
    </w:p>
    <w:p w:rsidR="00D2704D" w:rsidRPr="00D256CE" w:rsidRDefault="00D2704D" w:rsidP="00D27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61181"/>
      <w:proofErr w:type="gramStart"/>
      <w:r w:rsidRPr="00D256CE">
        <w:rPr>
          <w:sz w:val="28"/>
          <w:szCs w:val="28"/>
        </w:rPr>
        <w:t xml:space="preserve">1)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договора,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договоров, указанных в </w:t>
      </w:r>
      <w:hyperlink w:anchor="sub_16401" w:history="1">
        <w:r w:rsidRPr="00D256CE">
          <w:rPr>
            <w:sz w:val="28"/>
            <w:szCs w:val="28"/>
          </w:rPr>
          <w:t>частях 1</w:t>
        </w:r>
      </w:hyperlink>
      <w:r w:rsidRPr="00D256CE">
        <w:rPr>
          <w:sz w:val="28"/>
          <w:szCs w:val="28"/>
        </w:rPr>
        <w:t xml:space="preserve"> и </w:t>
      </w:r>
      <w:hyperlink w:anchor="sub_16402" w:history="1">
        <w:r w:rsidRPr="00D256CE">
          <w:rPr>
            <w:sz w:val="28"/>
            <w:szCs w:val="28"/>
          </w:rPr>
          <w:t>2 статьи 164</w:t>
        </w:r>
      </w:hyperlink>
      <w:r w:rsidRPr="00D256CE">
        <w:rPr>
          <w:sz w:val="28"/>
          <w:szCs w:val="28"/>
        </w:rPr>
        <w:t xml:space="preserve"> настоящего Кодекса;</w:t>
      </w:r>
      <w:proofErr w:type="gramEnd"/>
    </w:p>
    <w:p w:rsidR="00D2704D" w:rsidRPr="00D256CE" w:rsidRDefault="00D2704D" w:rsidP="00D27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61182"/>
      <w:bookmarkEnd w:id="0"/>
      <w:r w:rsidRPr="00D256CE">
        <w:rPr>
          <w:sz w:val="28"/>
          <w:szCs w:val="28"/>
        </w:rPr>
        <w:t xml:space="preserve">2) доводит до сведения общего собрания собственников помещений в многоквартирном доме результаты переговоров по вопросам, указанным в </w:t>
      </w:r>
      <w:hyperlink w:anchor="sub_161181" w:history="1">
        <w:r w:rsidRPr="00D256CE">
          <w:rPr>
            <w:sz w:val="28"/>
            <w:szCs w:val="28"/>
          </w:rPr>
          <w:t>пункте 1</w:t>
        </w:r>
      </w:hyperlink>
      <w:r w:rsidRPr="00D256CE">
        <w:rPr>
          <w:sz w:val="28"/>
          <w:szCs w:val="28"/>
        </w:rPr>
        <w:t xml:space="preserve"> настоящей части;</w:t>
      </w:r>
    </w:p>
    <w:p w:rsidR="00D2704D" w:rsidRPr="00D256CE" w:rsidRDefault="00D2704D" w:rsidP="00D27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61183"/>
      <w:bookmarkEnd w:id="1"/>
      <w:r w:rsidRPr="00D256CE">
        <w:rPr>
          <w:sz w:val="28"/>
          <w:szCs w:val="28"/>
        </w:rPr>
        <w:t xml:space="preserve">3) на основании доверенности, выданной собственниками помещений в многоквартирном доме, заключает на условиях, указанных в решении общего собрания собственников помещений в данном доме, договор управления многоквартирным домом или договоры, указанные в </w:t>
      </w:r>
      <w:hyperlink w:anchor="sub_16401" w:history="1">
        <w:r w:rsidRPr="00D256CE">
          <w:rPr>
            <w:sz w:val="28"/>
            <w:szCs w:val="28"/>
          </w:rPr>
          <w:t>частях 1</w:t>
        </w:r>
      </w:hyperlink>
      <w:r w:rsidRPr="00D256CE">
        <w:rPr>
          <w:sz w:val="28"/>
          <w:szCs w:val="28"/>
        </w:rPr>
        <w:t xml:space="preserve"> и </w:t>
      </w:r>
      <w:hyperlink w:anchor="sub_16402" w:history="1">
        <w:r w:rsidRPr="00D256CE">
          <w:rPr>
            <w:sz w:val="28"/>
            <w:szCs w:val="28"/>
          </w:rPr>
          <w:t>2 статьи 164</w:t>
        </w:r>
      </w:hyperlink>
      <w:r w:rsidRPr="00D256CE">
        <w:rPr>
          <w:sz w:val="28"/>
          <w:szCs w:val="28"/>
        </w:rPr>
        <w:t xml:space="preserve"> настоящего Кодекса. По договору управления многоквартирным домом приобретают права и становятся обязанными все собственники помещений в многоквартирном доме, предоставившие председателю совета многоквартирного дома полномочия, удостоверенные такими доверенностями. Собственники помещений в многоквартирном доме вправе потребовать от управляющей организации копии этого договора, а при непосредственном управлении многоквартирным домом собственниками помещений в данном доме копии договоров, заключенных с лицами, осуществляющими оказание услуг и (или) выполнение работ по содержанию и ремонту общего имущества в данном доме, от указанных лиц;</w:t>
      </w:r>
    </w:p>
    <w:p w:rsidR="00D2704D" w:rsidRPr="00D256CE" w:rsidRDefault="00D2704D" w:rsidP="00D27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61184"/>
      <w:bookmarkEnd w:id="2"/>
      <w:proofErr w:type="gramStart"/>
      <w:r w:rsidRPr="00D256CE">
        <w:rPr>
          <w:sz w:val="28"/>
          <w:szCs w:val="28"/>
        </w:rPr>
        <w:t>4)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</w:t>
      </w:r>
      <w:proofErr w:type="gramEnd"/>
      <w:r w:rsidRPr="00D256CE">
        <w:rPr>
          <w:sz w:val="28"/>
          <w:szCs w:val="28"/>
        </w:rPr>
        <w:t xml:space="preserve"> услуг и (или) выполнения работ по содержанию и ремонту общего имущества в многоквартирном доме, акты о </w:t>
      </w:r>
      <w:proofErr w:type="spellStart"/>
      <w:r w:rsidRPr="00D256CE">
        <w:rPr>
          <w:sz w:val="28"/>
          <w:szCs w:val="28"/>
        </w:rPr>
        <w:t>непредоставлении</w:t>
      </w:r>
      <w:proofErr w:type="spellEnd"/>
      <w:r w:rsidRPr="00D256CE">
        <w:rPr>
          <w:sz w:val="28"/>
          <w:szCs w:val="28"/>
        </w:rPr>
        <w:t xml:space="preserve">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</w:t>
      </w:r>
      <w:hyperlink w:anchor="sub_16202" w:history="1">
        <w:r w:rsidRPr="00D256CE">
          <w:rPr>
            <w:sz w:val="28"/>
            <w:szCs w:val="28"/>
          </w:rPr>
          <w:t>частью 2 статьи 162</w:t>
        </w:r>
      </w:hyperlink>
      <w:r w:rsidRPr="00D256CE">
        <w:rPr>
          <w:sz w:val="28"/>
          <w:szCs w:val="28"/>
        </w:rPr>
        <w:t xml:space="preserve"> настоящего Кодекса;</w:t>
      </w:r>
    </w:p>
    <w:bookmarkEnd w:id="3"/>
    <w:p w:rsidR="00D2704D" w:rsidRPr="00D256CE" w:rsidRDefault="00D2704D" w:rsidP="00D27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56CE">
        <w:rPr>
          <w:sz w:val="28"/>
          <w:szCs w:val="28"/>
        </w:rPr>
        <w:lastRenderedPageBreak/>
        <w:t>5)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D2704D" w:rsidRDefault="00D2704D" w:rsidP="00D2704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704D" w:rsidRPr="00D2704D" w:rsidRDefault="00D2704D" w:rsidP="00D2704D">
      <w:pPr>
        <w:pStyle w:val="a4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bookmarkStart w:id="4" w:name="_GoBack"/>
      <w:bookmarkEnd w:id="4"/>
      <w:r w:rsidRPr="00D2704D">
        <w:rPr>
          <w:sz w:val="24"/>
          <w:szCs w:val="24"/>
        </w:rPr>
        <w:t>* *</w:t>
      </w:r>
    </w:p>
    <w:p w:rsidR="00D2704D" w:rsidRDefault="00D2704D" w:rsidP="00D2704D">
      <w:pPr>
        <w:suppressAutoHyphens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3070D">
        <w:rPr>
          <w:sz w:val="24"/>
          <w:szCs w:val="24"/>
        </w:rPr>
        <w:t>Проблема ценообразования платы за содержание и ремонт жилого помещения остро обозначилась после введения нового </w:t>
      </w:r>
      <w:hyperlink r:id="rId29" w:tgtFrame="_blank" w:tooltip="Открыть документ" w:history="1">
        <w:r w:rsidRPr="0043070D">
          <w:rPr>
            <w:rStyle w:val="a3"/>
            <w:sz w:val="24"/>
            <w:szCs w:val="24"/>
          </w:rPr>
          <w:t>Жилищного кодекса РФ</w:t>
        </w:r>
      </w:hyperlink>
      <w:r w:rsidRPr="0043070D">
        <w:rPr>
          <w:sz w:val="24"/>
          <w:szCs w:val="24"/>
        </w:rPr>
        <w:t>, когда установление платы за содержание и ремонт жилого помещения перестало регулироваться на государственном уровне.</w:t>
      </w:r>
    </w:p>
    <w:p w:rsidR="00081AE3" w:rsidRDefault="00D2704D"/>
    <w:sectPr w:rsidR="0008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5E16"/>
    <w:multiLevelType w:val="hybridMultilevel"/>
    <w:tmpl w:val="2D4AF9B8"/>
    <w:lvl w:ilvl="0" w:tplc="F8822F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9874AD"/>
    <w:multiLevelType w:val="hybridMultilevel"/>
    <w:tmpl w:val="A7EA6D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71AFC"/>
    <w:multiLevelType w:val="hybridMultilevel"/>
    <w:tmpl w:val="C13A7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4D"/>
    <w:rsid w:val="00766117"/>
    <w:rsid w:val="007A1E55"/>
    <w:rsid w:val="00D2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4D"/>
    <w:pPr>
      <w:spacing w:after="0" w:line="240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70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7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4D"/>
    <w:pPr>
      <w:spacing w:after="0" w:line="240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70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7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21FC7040B34D4F40520C62BEE3223743D4B2445A47A969803D52C7BE0F42427D7B32957F448E1d4UCS" TargetMode="External"/><Relationship Id="rId13" Type="http://schemas.openxmlformats.org/officeDocument/2006/relationships/hyperlink" Target="consultantplus://offline/ref=98521FC7040B34D4F40520C62BEE3223743A462444AB7A969803D52C7BE0F42427D7B32957F44BE5d4U8S" TargetMode="External"/><Relationship Id="rId18" Type="http://schemas.openxmlformats.org/officeDocument/2006/relationships/hyperlink" Target="consultantplus://offline/ref=98521FC7040B34D4F40520C62BEE3223743C44214AAB7A969803D52C7BE0F42427D7B32957F448E6d4U4S" TargetMode="External"/><Relationship Id="rId26" Type="http://schemas.openxmlformats.org/officeDocument/2006/relationships/hyperlink" Target="consultantplus://offline/ref=98521FC7040B34D4F40520C62BEE3223743D4B2445A47A969803D52C7BE0F42427D7B32957F448E2d4U5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8521FC7040B34D4F40520C62BEE3223743A422043A17A969803D52C7BE0F42427D7B32957F448E5d4U4S" TargetMode="External"/><Relationship Id="rId7" Type="http://schemas.openxmlformats.org/officeDocument/2006/relationships/hyperlink" Target="consultantplus://offline/ref=98521FC7040B34D4F40520C62BEE3223743D4B2445A47A969803D52C7BE0F42427D7B32957F448E0d4U5S" TargetMode="External"/><Relationship Id="rId12" Type="http://schemas.openxmlformats.org/officeDocument/2006/relationships/hyperlink" Target="consultantplus://offline/ref=98521FC7040B34D4F40520C62BEE3223743D432B4BA27A969803D52C7BE0F42427D7B32957F448E1d4UDS" TargetMode="External"/><Relationship Id="rId17" Type="http://schemas.openxmlformats.org/officeDocument/2006/relationships/hyperlink" Target="consultantplus://offline/ref=98521FC7040B34D4F40520C62BEE3223743A422043A17A969803D52C7BE0F42427D7B32957F448E5d4U8S" TargetMode="External"/><Relationship Id="rId25" Type="http://schemas.openxmlformats.org/officeDocument/2006/relationships/hyperlink" Target="consultantplus://offline/ref=98521FC7040B34D4F40520C62BEE3223743D4B2445A47A969803D52C7BE0F42427D7B32957F448E2d4U4S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521FC7040B34D4F40520C62BEE3223743D402A45A07A969803D52C7BE0F42427D7B32957F44EE0d4UFS" TargetMode="External"/><Relationship Id="rId20" Type="http://schemas.openxmlformats.org/officeDocument/2006/relationships/hyperlink" Target="consultantplus://offline/ref=98521FC7040B34D4F40520C62BEE3223743A462444AB7A969803D52C7BE0F42427D7B32957F441E4d4U5S" TargetMode="External"/><Relationship Id="rId29" Type="http://schemas.openxmlformats.org/officeDocument/2006/relationships/hyperlink" Target="http://gkh1.ru/upload/iblock/623/ZK%20RF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521FC7040B34D4F40520C62BEE3223743A462444AB7A969803D52C7BE0F42427D7B32A53dFU0S" TargetMode="External"/><Relationship Id="rId11" Type="http://schemas.openxmlformats.org/officeDocument/2006/relationships/hyperlink" Target="consultantplus://offline/ref=98521FC7040B34D4F40520C62BEE3223743A462444AB7A969803D52C7BE0F42427D7B32957F441E3d4UES" TargetMode="External"/><Relationship Id="rId24" Type="http://schemas.openxmlformats.org/officeDocument/2006/relationships/hyperlink" Target="consultantplus://offline/ref=98521FC7040B34D4F40520C62BEE3223743A422043A17A969803D52C7BE0F42427D7B32957F448E5d4U5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521FC7040B34D4F40520C62BEE3223743A442645A47A969803D52C7BE0F42427D7B32957F449E6d4UAS" TargetMode="External"/><Relationship Id="rId23" Type="http://schemas.openxmlformats.org/officeDocument/2006/relationships/hyperlink" Target="consultantplus://offline/ref=98521FC7040B34D4F40520C62BEE3223743D402A45A07A969803D52C7BE0F42427D7B32957F44EE0d4UAS" TargetMode="External"/><Relationship Id="rId28" Type="http://schemas.openxmlformats.org/officeDocument/2006/relationships/hyperlink" Target="consultantplus://offline/ref=98521FC7040B34D4F40520C62BEE3223743D432B4BA27A969803D52C7BE0F42427D7B32957F448E1d4UES" TargetMode="External"/><Relationship Id="rId10" Type="http://schemas.openxmlformats.org/officeDocument/2006/relationships/hyperlink" Target="consultantplus://offline/ref=98521FC7040B34D4F40520C62BEE3223743A442645A47A969803D52C7BE0F42427D7B32957F448E0d4UFS" TargetMode="External"/><Relationship Id="rId19" Type="http://schemas.openxmlformats.org/officeDocument/2006/relationships/hyperlink" Target="consultantplus://offline/ref=98521FC7040B34D4F40520C62BEE3223743A422043A17A969803D52C7BE0F42427D7B32957F448E5d4UA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521FC7040B34D4F40520C62BEE3223743A422046AB7A969803D52C7BE0F42427D7B32957F448E1d4UCS" TargetMode="External"/><Relationship Id="rId14" Type="http://schemas.openxmlformats.org/officeDocument/2006/relationships/hyperlink" Target="consultantplus://offline/ref=98521FC7040B34D4F40520C62BEE3223743A462444AB7A969803D52C7BE0F42427D7B32957F44BE0d4UCS" TargetMode="External"/><Relationship Id="rId22" Type="http://schemas.openxmlformats.org/officeDocument/2006/relationships/hyperlink" Target="consultantplus://offline/ref=98521FC7040B34D4F40520C62BEE3223743A472140A37A969803D52C7BE0F42427D7B32957F44CE5d4UDS" TargetMode="External"/><Relationship Id="rId27" Type="http://schemas.openxmlformats.org/officeDocument/2006/relationships/hyperlink" Target="consultantplus://offline/ref=98521FC7040B34D4F40520C62BEE3223743D4B2445A47A969803D52C7BE0F42427D7B32957F448E3d4UD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U_DEP_KOZ</dc:creator>
  <cp:lastModifiedBy>U_DEP_KOZ</cp:lastModifiedBy>
  <cp:revision>1</cp:revision>
  <dcterms:created xsi:type="dcterms:W3CDTF">2013-06-28T08:29:00Z</dcterms:created>
  <dcterms:modified xsi:type="dcterms:W3CDTF">2013-06-28T08:33:00Z</dcterms:modified>
</cp:coreProperties>
</file>