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E5" w:rsidRDefault="00D759E5" w:rsidP="00D759E5">
      <w:pPr>
        <w:pStyle w:val="a3"/>
        <w:spacing w:line="24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 о результатах проверок в рамках муниципального жилищного контроля, проведенных Управлением жилищно-коммунального хозяйства администрации Озерского городского округа,</w:t>
      </w:r>
      <w:r>
        <w:rPr>
          <w:b/>
          <w:bCs/>
          <w:sz w:val="28"/>
          <w:szCs w:val="28"/>
        </w:rPr>
        <w:t xml:space="preserve"> за 1 квартал 2020</w:t>
      </w:r>
      <w:r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59E5" w:rsidRDefault="00D759E5" w:rsidP="00D759E5">
      <w:pPr>
        <w:pStyle w:val="a3"/>
        <w:spacing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муниципального жилищного контроля Управлением жилищно-коммунального хозяйства администрации Озерского городского округа Челябинской области </w:t>
      </w:r>
      <w:r>
        <w:rPr>
          <w:sz w:val="28"/>
          <w:szCs w:val="28"/>
        </w:rPr>
        <w:t xml:space="preserve">в </w:t>
      </w:r>
      <w:r w:rsidR="002C58B2">
        <w:rPr>
          <w:sz w:val="28"/>
          <w:szCs w:val="28"/>
        </w:rPr>
        <w:t>1-о</w:t>
      </w:r>
      <w:r>
        <w:rPr>
          <w:sz w:val="28"/>
          <w:szCs w:val="28"/>
        </w:rPr>
        <w:t>м квартале 2020 года</w:t>
      </w:r>
      <w:r>
        <w:rPr>
          <w:sz w:val="28"/>
          <w:szCs w:val="28"/>
        </w:rPr>
        <w:t xml:space="preserve"> плановые проверки на проводились, </w:t>
      </w:r>
      <w:r>
        <w:rPr>
          <w:sz w:val="28"/>
          <w:szCs w:val="28"/>
        </w:rPr>
        <w:t>была запланирована 1 внеплановая выездная проверка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отношении управляющей организации МУП «Дирекция единого заказчика»</w:t>
      </w:r>
      <w:r w:rsidR="002243E6">
        <w:rPr>
          <w:sz w:val="28"/>
          <w:szCs w:val="28"/>
        </w:rPr>
        <w:t xml:space="preserve"> по обращению граждан</w:t>
      </w:r>
      <w:bookmarkStart w:id="0" w:name="_GoBack"/>
      <w:bookmarkEnd w:id="0"/>
      <w:r>
        <w:rPr>
          <w:sz w:val="28"/>
          <w:szCs w:val="28"/>
        </w:rPr>
        <w:t>. Однако во исполнение поручения Председателя Правительства Российской Федерации от 18 марта 2020г. № ММ-П36-1945</w:t>
      </w:r>
      <w:r w:rsidR="002C58B2">
        <w:rPr>
          <w:sz w:val="28"/>
          <w:szCs w:val="28"/>
        </w:rPr>
        <w:t xml:space="preserve"> приказом по Управлению жилищно-коммунального хозяйства внеплановая проверка была отменена. </w:t>
      </w:r>
      <w:r>
        <w:rPr>
          <w:sz w:val="28"/>
          <w:szCs w:val="28"/>
        </w:rPr>
        <w:t xml:space="preserve">  </w:t>
      </w:r>
    </w:p>
    <w:p w:rsidR="002243E6" w:rsidRPr="002243E6" w:rsidRDefault="002C58B2" w:rsidP="002243E6">
      <w:pPr>
        <w:pStyle w:val="a3"/>
        <w:spacing w:after="0" w:afterAutospacing="0"/>
        <w:ind w:firstLine="709"/>
        <w:contextualSpacing/>
        <w:jc w:val="both"/>
      </w:pPr>
      <w:r>
        <w:rPr>
          <w:sz w:val="28"/>
          <w:szCs w:val="28"/>
        </w:rPr>
        <w:t xml:space="preserve">Проведена </w:t>
      </w:r>
      <w:r w:rsidR="00D759E5">
        <w:rPr>
          <w:sz w:val="28"/>
          <w:szCs w:val="28"/>
        </w:rPr>
        <w:t>1</w:t>
      </w:r>
      <w:r>
        <w:rPr>
          <w:sz w:val="28"/>
          <w:szCs w:val="28"/>
        </w:rPr>
        <w:t xml:space="preserve"> проверка</w:t>
      </w:r>
      <w:r w:rsidR="00D759E5">
        <w:rPr>
          <w:sz w:val="28"/>
          <w:szCs w:val="28"/>
        </w:rPr>
        <w:t xml:space="preserve"> в отношении граждан, проживающих в жилых помещениях по договору социального найма.</w:t>
      </w:r>
      <w:r w:rsidR="002243E6">
        <w:rPr>
          <w:sz w:val="28"/>
          <w:szCs w:val="28"/>
        </w:rPr>
        <w:t xml:space="preserve"> Внеплановая проверка проводилась</w:t>
      </w:r>
      <w:r w:rsidR="00D759E5">
        <w:rPr>
          <w:sz w:val="28"/>
          <w:szCs w:val="28"/>
        </w:rPr>
        <w:t xml:space="preserve"> </w:t>
      </w:r>
      <w:r w:rsidR="002243E6">
        <w:rPr>
          <w:sz w:val="28"/>
          <w:szCs w:val="28"/>
        </w:rPr>
        <w:t xml:space="preserve">по </w:t>
      </w:r>
      <w:r w:rsidRPr="002243E6">
        <w:rPr>
          <w:sz w:val="28"/>
          <w:szCs w:val="28"/>
        </w:rPr>
        <w:t>выполн</w:t>
      </w:r>
      <w:r w:rsidR="002243E6">
        <w:rPr>
          <w:sz w:val="28"/>
          <w:szCs w:val="28"/>
        </w:rPr>
        <w:t>ению</w:t>
      </w:r>
      <w:r w:rsidRPr="002243E6">
        <w:rPr>
          <w:sz w:val="28"/>
          <w:szCs w:val="28"/>
        </w:rPr>
        <w:t xml:space="preserve"> ранее выданного предупреждения</w:t>
      </w:r>
      <w:r w:rsidR="00D759E5" w:rsidRPr="002243E6">
        <w:rPr>
          <w:sz w:val="28"/>
          <w:szCs w:val="28"/>
        </w:rPr>
        <w:t xml:space="preserve"> </w:t>
      </w:r>
      <w:r w:rsidRPr="002243E6">
        <w:rPr>
          <w:sz w:val="28"/>
          <w:szCs w:val="28"/>
        </w:rPr>
        <w:t>нанимателю</w:t>
      </w:r>
      <w:r w:rsidR="00D759E5" w:rsidRPr="002243E6">
        <w:rPr>
          <w:sz w:val="28"/>
          <w:szCs w:val="28"/>
        </w:rPr>
        <w:t xml:space="preserve"> м</w:t>
      </w:r>
      <w:r w:rsidRPr="002243E6">
        <w:rPr>
          <w:sz w:val="28"/>
          <w:szCs w:val="28"/>
        </w:rPr>
        <w:t>униципального жилого</w:t>
      </w:r>
      <w:r w:rsidR="00D759E5" w:rsidRPr="002243E6">
        <w:rPr>
          <w:sz w:val="28"/>
          <w:szCs w:val="28"/>
        </w:rPr>
        <w:t xml:space="preserve"> помещений за нарушения ст. 67 Жилищного кодекса РФ</w:t>
      </w:r>
      <w:r w:rsidR="002243E6">
        <w:rPr>
          <w:sz w:val="28"/>
          <w:szCs w:val="28"/>
        </w:rPr>
        <w:t>. Установлено, что предупреждение не исполнено, нарушения не устранены. В</w:t>
      </w:r>
      <w:r w:rsidRPr="002243E6">
        <w:rPr>
          <w:sz w:val="28"/>
          <w:szCs w:val="28"/>
        </w:rPr>
        <w:t xml:space="preserve">ручено уведомление </w:t>
      </w:r>
      <w:r w:rsidR="002243E6">
        <w:rPr>
          <w:sz w:val="28"/>
          <w:szCs w:val="28"/>
        </w:rPr>
        <w:t>о том</w:t>
      </w:r>
      <w:r w:rsidR="002243E6" w:rsidRPr="002243E6">
        <w:rPr>
          <w:sz w:val="28"/>
          <w:szCs w:val="28"/>
        </w:rPr>
        <w:t>, что на основании ст. 91 Жилищного кодекса РФ администрация Озерского городского округа Челябинской области вынуждена обратиться в Озерский городской суд Челябинской области с исковым заявлением о расторжении договора с</w:t>
      </w:r>
      <w:r w:rsidR="002243E6">
        <w:rPr>
          <w:sz w:val="28"/>
          <w:szCs w:val="28"/>
        </w:rPr>
        <w:t>оциального найма и выселении нанимателя</w:t>
      </w:r>
      <w:r w:rsidR="002243E6" w:rsidRPr="002243E6">
        <w:rPr>
          <w:sz w:val="28"/>
          <w:szCs w:val="28"/>
        </w:rPr>
        <w:t xml:space="preserve"> из квартиры без предоставления другого жилого помещения.</w:t>
      </w:r>
    </w:p>
    <w:p w:rsidR="00D759E5" w:rsidRPr="002243E6" w:rsidRDefault="00D759E5" w:rsidP="002243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759E5" w:rsidRDefault="00D759E5" w:rsidP="00D759E5">
      <w:pPr>
        <w:rPr>
          <w:sz w:val="28"/>
          <w:szCs w:val="28"/>
        </w:rPr>
      </w:pPr>
    </w:p>
    <w:p w:rsidR="000F59CC" w:rsidRDefault="00F91615"/>
    <w:sectPr w:rsidR="000F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E3"/>
    <w:rsid w:val="000101CD"/>
    <w:rsid w:val="002243E6"/>
    <w:rsid w:val="002C58B2"/>
    <w:rsid w:val="007E1D29"/>
    <w:rsid w:val="009406E3"/>
    <w:rsid w:val="00D759E5"/>
    <w:rsid w:val="00F9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4DD55-7246-4536-B0DA-790F084E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5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2</cp:revision>
  <dcterms:created xsi:type="dcterms:W3CDTF">2020-04-15T04:37:00Z</dcterms:created>
  <dcterms:modified xsi:type="dcterms:W3CDTF">2020-04-15T06:19:00Z</dcterms:modified>
</cp:coreProperties>
</file>