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DF" w:rsidRDefault="008A70DF" w:rsidP="00697C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A70DF" w:rsidRDefault="008A70DF" w:rsidP="008A70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0DF">
        <w:rPr>
          <w:sz w:val="28"/>
          <w:szCs w:val="28"/>
        </w:rPr>
        <w:t xml:space="preserve">В силу </w:t>
      </w:r>
      <w:hyperlink r:id="rId4" w:history="1">
        <w:r w:rsidRPr="008A70DF">
          <w:rPr>
            <w:sz w:val="28"/>
            <w:szCs w:val="28"/>
          </w:rPr>
          <w:t>статьи 210</w:t>
        </w:r>
      </w:hyperlink>
      <w:r w:rsidRPr="008A70DF">
        <w:rPr>
          <w:sz w:val="28"/>
          <w:szCs w:val="28"/>
        </w:rPr>
        <w:t xml:space="preserve">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договором.</w:t>
      </w:r>
      <w:r>
        <w:rPr>
          <w:sz w:val="28"/>
          <w:szCs w:val="28"/>
        </w:rPr>
        <w:t xml:space="preserve"> </w:t>
      </w:r>
      <w:hyperlink r:id="rId5" w:history="1">
        <w:r w:rsidRPr="008A70DF">
          <w:rPr>
            <w:sz w:val="28"/>
            <w:szCs w:val="28"/>
          </w:rPr>
          <w:t>Статья 13</w:t>
        </w:r>
      </w:hyperlink>
      <w:r w:rsidRPr="008A70DF">
        <w:rPr>
          <w:sz w:val="28"/>
          <w:szCs w:val="28"/>
        </w:rPr>
        <w:t xml:space="preserve"> Земельного кодекса Российской Федерации возлагает на собственников земельных участков, землепользователей, землевладельцев и арендаторов земельных участков обязанность проводить мероприятия как по воспроизводству плодородия земель сельскохозяйственного назначения, так и по защите земель, в том числе от их загрязнения химическими веществами, отходами производства и потребления и другого негативного воздействия.</w:t>
      </w:r>
    </w:p>
    <w:p w:rsidR="00EE44D1" w:rsidRDefault="008A70DF" w:rsidP="00EE44D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0DF">
        <w:rPr>
          <w:sz w:val="28"/>
          <w:szCs w:val="28"/>
        </w:rPr>
        <w:t xml:space="preserve">Таким образом, собственник обязан поддерживать свой земельный участок в надлежащем состоянии. Федеральный </w:t>
      </w:r>
      <w:hyperlink r:id="rId6" w:history="1">
        <w:r w:rsidRPr="008A70DF">
          <w:rPr>
            <w:sz w:val="28"/>
            <w:szCs w:val="28"/>
          </w:rPr>
          <w:t>закон</w:t>
        </w:r>
      </w:hyperlink>
      <w:r w:rsidRPr="008A70DF">
        <w:rPr>
          <w:sz w:val="28"/>
          <w:szCs w:val="28"/>
        </w:rPr>
        <w:t xml:space="preserve"> N 89-ФЗ не предусматривает обязанность собственника земельного участка заключать договор об оказании услуг по ликвидации мест несанкционированного размещения твердых коммунальных отходов с региональным оператором.</w:t>
      </w:r>
      <w:r w:rsidR="00EE44D1">
        <w:rPr>
          <w:sz w:val="28"/>
          <w:szCs w:val="28"/>
        </w:rPr>
        <w:t xml:space="preserve"> </w:t>
      </w:r>
    </w:p>
    <w:p w:rsidR="00EE44D1" w:rsidRDefault="002F4E2D" w:rsidP="00EE44D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7" w:history="1">
        <w:r w:rsidR="008A70DF" w:rsidRPr="008A70DF">
          <w:rPr>
            <w:sz w:val="28"/>
            <w:szCs w:val="28"/>
          </w:rPr>
          <w:t>Статья 24.7</w:t>
        </w:r>
      </w:hyperlink>
      <w:r w:rsidR="008A70DF" w:rsidRPr="008A70DF">
        <w:rPr>
          <w:sz w:val="28"/>
          <w:szCs w:val="28"/>
        </w:rPr>
        <w:t xml:space="preserve"> Федерального закона </w:t>
      </w:r>
      <w:r w:rsidR="00EE44D1">
        <w:rPr>
          <w:sz w:val="28"/>
          <w:szCs w:val="28"/>
        </w:rPr>
        <w:t>№</w:t>
      </w:r>
      <w:r w:rsidR="008A70DF" w:rsidRPr="008A70DF">
        <w:rPr>
          <w:sz w:val="28"/>
          <w:szCs w:val="28"/>
        </w:rPr>
        <w:t xml:space="preserve">89-ФЗ регулирует отношения по заключению договора на оказание услуг по обращению с твердыми коммунальными отходами с собственниками твердых коммунальных отходов. В соответствии с </w:t>
      </w:r>
      <w:hyperlink r:id="rId8" w:history="1">
        <w:r w:rsidR="008A70DF" w:rsidRPr="008A70DF">
          <w:rPr>
            <w:sz w:val="28"/>
            <w:szCs w:val="28"/>
          </w:rPr>
          <w:t>пунктом 4</w:t>
        </w:r>
      </w:hyperlink>
      <w:r w:rsidR="008A70DF" w:rsidRPr="008A70DF">
        <w:rPr>
          <w:sz w:val="28"/>
          <w:szCs w:val="28"/>
        </w:rPr>
        <w:t xml:space="preserve"> данной статьи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  <w:r w:rsidR="00EE44D1">
        <w:rPr>
          <w:sz w:val="28"/>
          <w:szCs w:val="28"/>
        </w:rPr>
        <w:t xml:space="preserve"> </w:t>
      </w:r>
    </w:p>
    <w:p w:rsidR="00EE44D1" w:rsidRDefault="008A70DF" w:rsidP="00EE44D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0DF">
        <w:rPr>
          <w:sz w:val="28"/>
          <w:szCs w:val="28"/>
        </w:rPr>
        <w:t xml:space="preserve">Согласно </w:t>
      </w:r>
      <w:hyperlink r:id="rId9" w:history="1">
        <w:r w:rsidRPr="008A70DF">
          <w:rPr>
            <w:sz w:val="28"/>
            <w:szCs w:val="28"/>
          </w:rPr>
          <w:t>пункту 6 статьи 24.7</w:t>
        </w:r>
      </w:hyperlink>
      <w:r w:rsidRPr="008A70DF">
        <w:rPr>
          <w:sz w:val="28"/>
          <w:szCs w:val="28"/>
        </w:rPr>
        <w:t xml:space="preserve"> Федерального закона </w:t>
      </w:r>
      <w:r w:rsidR="00EE44D1">
        <w:rPr>
          <w:sz w:val="28"/>
          <w:szCs w:val="28"/>
        </w:rPr>
        <w:t>№</w:t>
      </w:r>
      <w:r w:rsidRPr="008A70DF">
        <w:rPr>
          <w:sz w:val="28"/>
          <w:szCs w:val="28"/>
        </w:rPr>
        <w:t>89-ФЗ 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</w:p>
    <w:p w:rsidR="008A70DF" w:rsidRDefault="008A70DF" w:rsidP="00EE44D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0DF">
        <w:rPr>
          <w:sz w:val="28"/>
          <w:szCs w:val="28"/>
        </w:rPr>
        <w:t xml:space="preserve">При несанкционированном размещении твердых коммунальных отходов собственники земельных участков не являются собственниками этих отходов, в связи с чем обязанность заключения договора, предусмотренная </w:t>
      </w:r>
      <w:hyperlink r:id="rId10" w:history="1">
        <w:r w:rsidRPr="008A70DF">
          <w:rPr>
            <w:sz w:val="28"/>
            <w:szCs w:val="28"/>
          </w:rPr>
          <w:t>пунктом 4 статьи 24.7</w:t>
        </w:r>
      </w:hyperlink>
      <w:r w:rsidRPr="008A70DF">
        <w:rPr>
          <w:sz w:val="28"/>
          <w:szCs w:val="28"/>
        </w:rPr>
        <w:t xml:space="preserve"> указанного закона, у них не возникает.</w:t>
      </w:r>
    </w:p>
    <w:p w:rsidR="002F4E2D" w:rsidRDefault="002F4E2D" w:rsidP="002F4E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4E2D" w:rsidRDefault="002F4E2D" w:rsidP="002F4E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2F4E2D" w:rsidRPr="008A70DF" w:rsidRDefault="002F4E2D" w:rsidP="002F4E2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г. Озерск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>Н.О. Шумихина</w:t>
      </w:r>
    </w:p>
    <w:sectPr w:rsidR="002F4E2D" w:rsidRPr="008A70DF" w:rsidSect="00906D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5A"/>
    <w:rsid w:val="00136326"/>
    <w:rsid w:val="002F4E2D"/>
    <w:rsid w:val="003079E9"/>
    <w:rsid w:val="00540297"/>
    <w:rsid w:val="005F6FC3"/>
    <w:rsid w:val="00697C1A"/>
    <w:rsid w:val="008A70DF"/>
    <w:rsid w:val="008D0632"/>
    <w:rsid w:val="008F03AB"/>
    <w:rsid w:val="00906DAB"/>
    <w:rsid w:val="009144A2"/>
    <w:rsid w:val="00AE7B8A"/>
    <w:rsid w:val="00DD6B5A"/>
    <w:rsid w:val="00DD7899"/>
    <w:rsid w:val="00E66FBD"/>
    <w:rsid w:val="00E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405B"/>
  <w15:chartTrackingRefBased/>
  <w15:docId w15:val="{0A2DC1AB-E8C4-47D3-8418-D6BE2D03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D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B5A"/>
    <w:rPr>
      <w:color w:val="0000FF"/>
      <w:u w:val="single"/>
    </w:rPr>
  </w:style>
  <w:style w:type="character" w:customStyle="1" w:styleId="s10">
    <w:name w:val="s_10"/>
    <w:basedOn w:val="a0"/>
    <w:rsid w:val="00DD6B5A"/>
  </w:style>
  <w:style w:type="paragraph" w:styleId="a4">
    <w:name w:val="Balloon Text"/>
    <w:basedOn w:val="a"/>
    <w:link w:val="a5"/>
    <w:uiPriority w:val="99"/>
    <w:semiHidden/>
    <w:unhideWhenUsed/>
    <w:rsid w:val="008F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A34FEF0924B3B5568F99D3B8D8DE81A8AD94A6F4A151FF9249C871B454695DE3C72F3E7835774E37A33069F4BDFEA1CFBE40105zF2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DA34FEF0924B3B5568F99D3B8D8DE81A8AD94A6F4A151FF9249C871B454695DE3C72F2EC825774E37A33069F4BDFEA1CFBE40105zF2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A34FEF0924B3B5568F99D3B8D8DE81A8AD94A6F4A151FF9249C871B454695CC3C2AFBEF804220B120640B9Cz42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DA34FEF0924B3B5568F99D3B8D8DE81A8AD94A684A151FF9249C871B454695DE3C72F7EB845D2BE66F225E934BC0F41FE6F80307F9z826G" TargetMode="External"/><Relationship Id="rId10" Type="http://schemas.openxmlformats.org/officeDocument/2006/relationships/hyperlink" Target="consultantplus://offline/ref=87DA34FEF0924B3B5568F99D3B8D8DE81A8AD94A6F4A151FF9249C871B454695DE3C72F3E7835774E37A33069F4BDFEA1CFBE40105zF2BG" TargetMode="External"/><Relationship Id="rId4" Type="http://schemas.openxmlformats.org/officeDocument/2006/relationships/hyperlink" Target="consultantplus://offline/ref=87DA34FEF0924B3B5568F99D3B8D8DE81A8ADB49694E151FF9249C871B454695DE3C72F7EE805D23B235325ADA1FCCEB1EFBE60219F9866Dz322G" TargetMode="External"/><Relationship Id="rId9" Type="http://schemas.openxmlformats.org/officeDocument/2006/relationships/hyperlink" Target="consultantplus://offline/ref=87DA34FEF0924B3B5568F99D3B8D8DE81A8AD94A6F4A151FF9249C871B454695DE3C72F3E7825774E37A33069F4BDFEA1CFBE40105zF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Шумихина Наталия Олеговна</dc:creator>
  <cp:keywords/>
  <dc:description/>
  <cp:lastModifiedBy>Шумихина Наталия Олеговна</cp:lastModifiedBy>
  <cp:revision>3</cp:revision>
  <cp:lastPrinted>2019-12-13T03:49:00Z</cp:lastPrinted>
  <dcterms:created xsi:type="dcterms:W3CDTF">2020-03-18T07:18:00Z</dcterms:created>
  <dcterms:modified xsi:type="dcterms:W3CDTF">2020-03-18T07:18:00Z</dcterms:modified>
</cp:coreProperties>
</file>