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9A4" w:rsidRPr="003629A4" w:rsidRDefault="003629A4" w:rsidP="003629A4">
      <w:p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 w:rsidRPr="003629A4">
        <w:rPr>
          <w:rFonts w:ascii="Times New Roman" w:hAnsi="Times New Roman" w:cs="Times New Roman"/>
          <w:color w:val="00B050"/>
          <w:sz w:val="24"/>
          <w:szCs w:val="24"/>
        </w:rPr>
        <w:t>Указ Президента РФ от 7 мая 2018 г. N 204</w:t>
      </w:r>
    </w:p>
    <w:p w:rsidR="003629A4" w:rsidRPr="003629A4" w:rsidRDefault="003629A4" w:rsidP="003629A4">
      <w:p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 w:rsidRPr="003629A4">
        <w:rPr>
          <w:rFonts w:ascii="Times New Roman" w:hAnsi="Times New Roman" w:cs="Times New Roman"/>
          <w:color w:val="00B050"/>
          <w:sz w:val="24"/>
          <w:szCs w:val="24"/>
        </w:rPr>
        <w:t>"О национальных целях и стратегических задачах развития Российской Федерации на период до 2024 года"</w:t>
      </w:r>
    </w:p>
    <w:p w:rsidR="00D90FF5" w:rsidRPr="00D90FF5" w:rsidRDefault="00D90FF5" w:rsidP="00D90F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0FF5">
        <w:rPr>
          <w:rFonts w:ascii="Times New Roman" w:hAnsi="Times New Roman" w:cs="Times New Roman"/>
          <w:sz w:val="24"/>
          <w:szCs w:val="24"/>
        </w:rPr>
        <w:t>2. Правительству Российской Федерации:</w:t>
      </w:r>
    </w:p>
    <w:p w:rsidR="00D90FF5" w:rsidRPr="00D90FF5" w:rsidRDefault="00D90FF5" w:rsidP="00D90F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0FF5">
        <w:rPr>
          <w:rFonts w:ascii="Times New Roman" w:hAnsi="Times New Roman" w:cs="Times New Roman"/>
          <w:sz w:val="24"/>
          <w:szCs w:val="24"/>
        </w:rPr>
        <w:t>б) совместно с органами государственной власти субъектов Российской Федерации и представить до 1 октября 2018 г. для рассмотрения на заседании Совета при Президенте Российской Федерации по стратегическому развитию и национальным проектам национальные проекты (программы) по следующим направлениям:</w:t>
      </w:r>
    </w:p>
    <w:p w:rsidR="00D90FF5" w:rsidRPr="00D90FF5" w:rsidRDefault="00D90FF5" w:rsidP="00D90FF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0FF5">
        <w:rPr>
          <w:rFonts w:ascii="Times New Roman" w:hAnsi="Times New Roman" w:cs="Times New Roman"/>
          <w:sz w:val="24"/>
          <w:szCs w:val="24"/>
        </w:rPr>
        <w:t>демография;</w:t>
      </w:r>
    </w:p>
    <w:p w:rsidR="00D90FF5" w:rsidRPr="00D90FF5" w:rsidRDefault="00D90FF5" w:rsidP="00D90FF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0FF5">
        <w:rPr>
          <w:rFonts w:ascii="Times New Roman" w:hAnsi="Times New Roman" w:cs="Times New Roman"/>
          <w:sz w:val="24"/>
          <w:szCs w:val="24"/>
        </w:rPr>
        <w:t>здравоохранение;</w:t>
      </w:r>
    </w:p>
    <w:p w:rsidR="00D90FF5" w:rsidRPr="00D90FF5" w:rsidRDefault="00D90FF5" w:rsidP="00D90FF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0FF5">
        <w:rPr>
          <w:rFonts w:ascii="Times New Roman" w:hAnsi="Times New Roman" w:cs="Times New Roman"/>
          <w:sz w:val="24"/>
          <w:szCs w:val="24"/>
        </w:rPr>
        <w:t>образование;</w:t>
      </w:r>
    </w:p>
    <w:p w:rsidR="00D90FF5" w:rsidRPr="00D90FF5" w:rsidRDefault="00D90FF5" w:rsidP="00D90FF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0FF5">
        <w:rPr>
          <w:rFonts w:ascii="Times New Roman" w:hAnsi="Times New Roman" w:cs="Times New Roman"/>
          <w:sz w:val="24"/>
          <w:szCs w:val="24"/>
        </w:rPr>
        <w:t>жилье и городская среда;</w:t>
      </w:r>
    </w:p>
    <w:p w:rsidR="00D90FF5" w:rsidRPr="00D90FF5" w:rsidRDefault="00D90FF5" w:rsidP="00D90FF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0FF5">
        <w:rPr>
          <w:rFonts w:ascii="Times New Roman" w:hAnsi="Times New Roman" w:cs="Times New Roman"/>
          <w:sz w:val="24"/>
          <w:szCs w:val="24"/>
        </w:rPr>
        <w:t>экология;</w:t>
      </w:r>
    </w:p>
    <w:p w:rsidR="00D90FF5" w:rsidRPr="00D90FF5" w:rsidRDefault="00D90FF5" w:rsidP="00D90FF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0FF5">
        <w:rPr>
          <w:rFonts w:ascii="Times New Roman" w:hAnsi="Times New Roman" w:cs="Times New Roman"/>
          <w:sz w:val="24"/>
          <w:szCs w:val="24"/>
        </w:rPr>
        <w:t>безопасные и качественные автомобильные дороги;</w:t>
      </w:r>
    </w:p>
    <w:p w:rsidR="00D90FF5" w:rsidRPr="00D90FF5" w:rsidRDefault="00D90FF5" w:rsidP="00D90FF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0FF5">
        <w:rPr>
          <w:rFonts w:ascii="Times New Roman" w:hAnsi="Times New Roman" w:cs="Times New Roman"/>
          <w:sz w:val="24"/>
          <w:szCs w:val="24"/>
        </w:rPr>
        <w:t>производительность труда и поддержка занятости;</w:t>
      </w:r>
    </w:p>
    <w:p w:rsidR="00D90FF5" w:rsidRPr="00D90FF5" w:rsidRDefault="00D90FF5" w:rsidP="00D90FF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0FF5">
        <w:rPr>
          <w:rFonts w:ascii="Times New Roman" w:hAnsi="Times New Roman" w:cs="Times New Roman"/>
          <w:sz w:val="24"/>
          <w:szCs w:val="24"/>
        </w:rPr>
        <w:t>наука;</w:t>
      </w:r>
    </w:p>
    <w:p w:rsidR="00D90FF5" w:rsidRPr="00D90FF5" w:rsidRDefault="00D90FF5" w:rsidP="00D90FF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0FF5">
        <w:rPr>
          <w:rFonts w:ascii="Times New Roman" w:hAnsi="Times New Roman" w:cs="Times New Roman"/>
          <w:sz w:val="24"/>
          <w:szCs w:val="24"/>
        </w:rPr>
        <w:t>цифровая экономика;</w:t>
      </w:r>
    </w:p>
    <w:p w:rsidR="00D90FF5" w:rsidRPr="00D90FF5" w:rsidRDefault="00D90FF5" w:rsidP="00D90FF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0FF5">
        <w:rPr>
          <w:rFonts w:ascii="Times New Roman" w:hAnsi="Times New Roman" w:cs="Times New Roman"/>
          <w:sz w:val="24"/>
          <w:szCs w:val="24"/>
        </w:rPr>
        <w:t>культура;</w:t>
      </w:r>
    </w:p>
    <w:p w:rsidR="00D90FF5" w:rsidRPr="00D90FF5" w:rsidRDefault="00D90FF5" w:rsidP="00D90FF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0FF5">
        <w:rPr>
          <w:rFonts w:ascii="Times New Roman" w:hAnsi="Times New Roman" w:cs="Times New Roman"/>
          <w:sz w:val="24"/>
          <w:szCs w:val="24"/>
        </w:rPr>
        <w:t xml:space="preserve">малое и среднее предпринимательство и поддержка индивидуальной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D90FF5">
        <w:rPr>
          <w:rFonts w:ascii="Times New Roman" w:hAnsi="Times New Roman" w:cs="Times New Roman"/>
          <w:sz w:val="24"/>
          <w:szCs w:val="24"/>
        </w:rPr>
        <w:t>редпринимательской инициативы;</w:t>
      </w:r>
    </w:p>
    <w:p w:rsidR="00D90FF5" w:rsidRPr="00D90FF5" w:rsidRDefault="00D90FF5" w:rsidP="00D90FF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0FF5">
        <w:rPr>
          <w:rFonts w:ascii="Times New Roman" w:hAnsi="Times New Roman" w:cs="Times New Roman"/>
          <w:sz w:val="24"/>
          <w:szCs w:val="24"/>
        </w:rPr>
        <w:t>международная кооперация и экспорт.</w:t>
      </w:r>
    </w:p>
    <w:p w:rsidR="00D90FF5" w:rsidRDefault="00D90FF5" w:rsidP="007448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29A4" w:rsidRDefault="003629A4" w:rsidP="007448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65 федеральных проектов</w:t>
      </w:r>
      <w:bookmarkStart w:id="0" w:name="_GoBack"/>
      <w:bookmarkEnd w:id="0"/>
    </w:p>
    <w:p w:rsidR="003629A4" w:rsidRDefault="003629A4" w:rsidP="007448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4882" w:rsidRPr="00D90FF5" w:rsidRDefault="00744884" w:rsidP="007448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0FF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751CE1" w:rsidRPr="00D90FF5">
        <w:rPr>
          <w:rFonts w:ascii="Times New Roman" w:hAnsi="Times New Roman" w:cs="Times New Roman"/>
          <w:b/>
          <w:sz w:val="24"/>
          <w:szCs w:val="24"/>
        </w:rPr>
        <w:t>Национальный проект «Де</w:t>
      </w:r>
      <w:r w:rsidR="00514882" w:rsidRPr="00D90FF5">
        <w:rPr>
          <w:rFonts w:ascii="Times New Roman" w:hAnsi="Times New Roman" w:cs="Times New Roman"/>
          <w:b/>
          <w:sz w:val="24"/>
          <w:szCs w:val="24"/>
        </w:rPr>
        <w:t>мография</w:t>
      </w:r>
      <w:r w:rsidR="00751CE1" w:rsidRPr="00D90FF5">
        <w:rPr>
          <w:rFonts w:ascii="Times New Roman" w:hAnsi="Times New Roman" w:cs="Times New Roman"/>
          <w:b/>
          <w:sz w:val="24"/>
          <w:szCs w:val="24"/>
        </w:rPr>
        <w:t>»</w:t>
      </w:r>
    </w:p>
    <w:p w:rsidR="00514882" w:rsidRDefault="00744884" w:rsidP="007448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Федеральные проекты:</w:t>
      </w:r>
    </w:p>
    <w:p w:rsidR="00744884" w:rsidRPr="00D90FF5" w:rsidRDefault="00744884" w:rsidP="00744884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90FF5">
        <w:rPr>
          <w:rFonts w:ascii="Times New Roman" w:hAnsi="Times New Roman" w:cs="Times New Roman"/>
          <w:b/>
          <w:i/>
          <w:sz w:val="24"/>
          <w:szCs w:val="24"/>
        </w:rPr>
        <w:t>"Финансовая поддержка семей при рождении детей"</w:t>
      </w:r>
    </w:p>
    <w:p w:rsidR="00404300" w:rsidRDefault="00404300" w:rsidP="004043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Цель: </w:t>
      </w:r>
      <w:r w:rsidRPr="00404300">
        <w:rPr>
          <w:rFonts w:ascii="Times New Roman" w:hAnsi="Times New Roman" w:cs="Times New Roman"/>
          <w:sz w:val="24"/>
          <w:szCs w:val="24"/>
        </w:rPr>
        <w:t>Увеличение суммарного коэффициента рождаемости до 1,7 в 2024 году</w:t>
      </w:r>
    </w:p>
    <w:p w:rsidR="00404300" w:rsidRDefault="00404300" w:rsidP="004043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Задачи:</w:t>
      </w:r>
    </w:p>
    <w:p w:rsidR="00404300" w:rsidRDefault="00404300" w:rsidP="004043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4300">
        <w:rPr>
          <w:rFonts w:ascii="Times New Roman" w:hAnsi="Times New Roman" w:cs="Times New Roman"/>
          <w:sz w:val="24"/>
          <w:szCs w:val="24"/>
        </w:rPr>
        <w:t>Внедрение механизма финансовой поддержки семей при рождении детей</w:t>
      </w:r>
    </w:p>
    <w:p w:rsidR="00404300" w:rsidRDefault="00404300" w:rsidP="00404300">
      <w:pPr>
        <w:spacing w:after="0" w:line="240" w:lineRule="auto"/>
        <w:ind w:left="851" w:hanging="142"/>
        <w:rPr>
          <w:rFonts w:ascii="Times New Roman" w:hAnsi="Times New Roman" w:cs="Times New Roman"/>
          <w:sz w:val="24"/>
          <w:szCs w:val="24"/>
        </w:rPr>
      </w:pPr>
      <w:r w:rsidRPr="00404300">
        <w:rPr>
          <w:rFonts w:ascii="Times New Roman" w:hAnsi="Times New Roman" w:cs="Times New Roman"/>
          <w:sz w:val="24"/>
          <w:szCs w:val="24"/>
        </w:rPr>
        <w:t xml:space="preserve">ежемесячные выплаты </w:t>
      </w:r>
      <w:r>
        <w:rPr>
          <w:rFonts w:ascii="Times New Roman" w:hAnsi="Times New Roman" w:cs="Times New Roman"/>
          <w:sz w:val="24"/>
          <w:szCs w:val="24"/>
        </w:rPr>
        <w:t xml:space="preserve">нуждающимся семьям </w:t>
      </w:r>
      <w:r w:rsidRPr="00404300">
        <w:rPr>
          <w:rFonts w:ascii="Times New Roman" w:hAnsi="Times New Roman" w:cs="Times New Roman"/>
          <w:sz w:val="24"/>
          <w:szCs w:val="24"/>
        </w:rPr>
        <w:t>в связи с рождением (усыновлением) первого ребенка за счет субвенций из федерального бюджета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04300" w:rsidRDefault="00404300" w:rsidP="00404300">
      <w:pPr>
        <w:spacing w:after="0" w:line="240" w:lineRule="auto"/>
        <w:ind w:left="851" w:hanging="142"/>
        <w:rPr>
          <w:rFonts w:ascii="Times New Roman" w:hAnsi="Times New Roman" w:cs="Times New Roman"/>
          <w:sz w:val="24"/>
          <w:szCs w:val="24"/>
        </w:rPr>
      </w:pPr>
      <w:r w:rsidRPr="00404300">
        <w:rPr>
          <w:rFonts w:ascii="Times New Roman" w:hAnsi="Times New Roman" w:cs="Times New Roman"/>
          <w:sz w:val="24"/>
          <w:szCs w:val="24"/>
        </w:rPr>
        <w:t>государственный сертификат на материнский (семейный) капитал</w:t>
      </w:r>
    </w:p>
    <w:p w:rsidR="00404300" w:rsidRDefault="00404300" w:rsidP="00404300">
      <w:pPr>
        <w:spacing w:after="0" w:line="240" w:lineRule="auto"/>
        <w:ind w:left="851" w:hanging="142"/>
        <w:rPr>
          <w:rFonts w:ascii="Times New Roman" w:hAnsi="Times New Roman" w:cs="Times New Roman"/>
          <w:sz w:val="24"/>
          <w:szCs w:val="24"/>
        </w:rPr>
      </w:pPr>
      <w:r w:rsidRPr="00404300">
        <w:rPr>
          <w:rFonts w:ascii="Times New Roman" w:hAnsi="Times New Roman" w:cs="Times New Roman"/>
          <w:sz w:val="24"/>
          <w:szCs w:val="24"/>
        </w:rPr>
        <w:t>ипотечны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04300">
        <w:rPr>
          <w:rFonts w:ascii="Times New Roman" w:hAnsi="Times New Roman" w:cs="Times New Roman"/>
          <w:sz w:val="24"/>
          <w:szCs w:val="24"/>
        </w:rPr>
        <w:t xml:space="preserve"> кредит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404300">
        <w:rPr>
          <w:rFonts w:ascii="Times New Roman" w:hAnsi="Times New Roman" w:cs="Times New Roman"/>
          <w:sz w:val="24"/>
          <w:szCs w:val="24"/>
        </w:rPr>
        <w:t xml:space="preserve"> (займов) предоставлены кредитными организациями и АО "ДОМ.РФ" семьям, имеющим двух и более детей, по ставке 6 процентов годовых</w:t>
      </w:r>
    </w:p>
    <w:p w:rsidR="00404300" w:rsidRDefault="00404300" w:rsidP="00404300">
      <w:pPr>
        <w:spacing w:after="0" w:line="240" w:lineRule="auto"/>
        <w:ind w:left="851" w:hanging="142"/>
        <w:rPr>
          <w:rFonts w:ascii="Times New Roman" w:hAnsi="Times New Roman" w:cs="Times New Roman"/>
          <w:sz w:val="24"/>
          <w:szCs w:val="24"/>
        </w:rPr>
      </w:pPr>
      <w:r w:rsidRPr="00404300">
        <w:rPr>
          <w:rFonts w:ascii="Times New Roman" w:hAnsi="Times New Roman" w:cs="Times New Roman"/>
          <w:sz w:val="24"/>
          <w:szCs w:val="24"/>
        </w:rPr>
        <w:t>ежемесячную денежную выплату, назначаемую в случае рождения третьего ребенка или последующих детей до достижения ребенком возраста 3 лет</w:t>
      </w:r>
    </w:p>
    <w:p w:rsidR="00404300" w:rsidRDefault="00404300" w:rsidP="00404300">
      <w:pPr>
        <w:spacing w:after="0" w:line="240" w:lineRule="auto"/>
        <w:ind w:left="851" w:hanging="142"/>
        <w:rPr>
          <w:rFonts w:ascii="Times New Roman" w:hAnsi="Times New Roman" w:cs="Times New Roman"/>
          <w:sz w:val="24"/>
          <w:szCs w:val="24"/>
        </w:rPr>
      </w:pPr>
      <w:r w:rsidRPr="00404300">
        <w:rPr>
          <w:rFonts w:ascii="Times New Roman" w:hAnsi="Times New Roman" w:cs="Times New Roman"/>
          <w:sz w:val="24"/>
          <w:szCs w:val="24"/>
        </w:rPr>
        <w:t>государственная поддержка периодическим печатным изданиям на реализацию проектов, направленных на сохранение семейных ценностей, поддержку материнства и детства</w:t>
      </w: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79"/>
        <w:gridCol w:w="1559"/>
        <w:gridCol w:w="992"/>
        <w:gridCol w:w="993"/>
        <w:gridCol w:w="1134"/>
        <w:gridCol w:w="992"/>
        <w:gridCol w:w="992"/>
        <w:gridCol w:w="1134"/>
        <w:gridCol w:w="1559"/>
      </w:tblGrid>
      <w:tr w:rsidR="00404300" w:rsidRPr="00404300" w:rsidTr="00415CBD">
        <w:trPr>
          <w:cantSplit/>
          <w:trHeight w:val="476"/>
          <w:tblHeader/>
        </w:trPr>
        <w:tc>
          <w:tcPr>
            <w:tcW w:w="879" w:type="dxa"/>
            <w:vMerge w:val="restart"/>
            <w:shd w:val="clear" w:color="auto" w:fill="auto"/>
            <w:vAlign w:val="center"/>
          </w:tcPr>
          <w:p w:rsidR="00404300" w:rsidRPr="00404300" w:rsidRDefault="00404300" w:rsidP="00404300">
            <w:pPr>
              <w:spacing w:after="6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40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404300" w:rsidRPr="00404300" w:rsidRDefault="00404300" w:rsidP="00404300">
            <w:pPr>
              <w:spacing w:after="6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результата и источники финансирования</w:t>
            </w:r>
          </w:p>
        </w:tc>
        <w:tc>
          <w:tcPr>
            <w:tcW w:w="6237" w:type="dxa"/>
            <w:gridSpan w:val="6"/>
            <w:shd w:val="clear" w:color="auto" w:fill="auto"/>
            <w:vAlign w:val="center"/>
          </w:tcPr>
          <w:p w:rsidR="00404300" w:rsidRPr="00404300" w:rsidRDefault="00404300" w:rsidP="00404300">
            <w:pPr>
              <w:spacing w:after="6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финансового обеспечения по годам реализации (млн. рублей)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404300" w:rsidRPr="00404300" w:rsidRDefault="00404300" w:rsidP="00404300">
            <w:pPr>
              <w:spacing w:after="6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  <w:r w:rsidRPr="0040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(млн. рублей)</w:t>
            </w:r>
          </w:p>
        </w:tc>
      </w:tr>
      <w:tr w:rsidR="00404300" w:rsidRPr="00404300" w:rsidTr="00415CBD">
        <w:trPr>
          <w:cantSplit/>
          <w:trHeight w:val="248"/>
          <w:tblHeader/>
        </w:trPr>
        <w:tc>
          <w:tcPr>
            <w:tcW w:w="879" w:type="dxa"/>
            <w:vMerge/>
            <w:shd w:val="clear" w:color="auto" w:fill="auto"/>
            <w:vAlign w:val="center"/>
          </w:tcPr>
          <w:p w:rsidR="00404300" w:rsidRPr="00404300" w:rsidRDefault="00404300" w:rsidP="00404300">
            <w:pPr>
              <w:spacing w:after="6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404300" w:rsidRPr="00404300" w:rsidRDefault="00404300" w:rsidP="00404300">
            <w:pPr>
              <w:spacing w:after="6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04300" w:rsidRPr="00404300" w:rsidRDefault="00404300" w:rsidP="00404300">
            <w:pPr>
              <w:spacing w:after="6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04300" w:rsidRPr="00404300" w:rsidRDefault="00404300" w:rsidP="00404300">
            <w:pPr>
              <w:spacing w:after="6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4300" w:rsidRPr="00404300" w:rsidRDefault="00404300" w:rsidP="00404300">
            <w:pPr>
              <w:spacing w:after="6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4300" w:rsidRPr="00404300" w:rsidRDefault="00404300" w:rsidP="00404300">
            <w:pPr>
              <w:spacing w:after="6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4300" w:rsidRPr="00404300" w:rsidRDefault="00404300" w:rsidP="00404300">
            <w:pPr>
              <w:spacing w:after="6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4300" w:rsidRPr="00404300" w:rsidRDefault="00404300" w:rsidP="00404300">
            <w:pPr>
              <w:spacing w:after="6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404300" w:rsidRPr="00404300" w:rsidRDefault="00404300" w:rsidP="00404300">
            <w:pPr>
              <w:spacing w:after="6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300" w:rsidRPr="00404300" w:rsidTr="00415CBD">
        <w:trPr>
          <w:cantSplit/>
        </w:trPr>
        <w:tc>
          <w:tcPr>
            <w:tcW w:w="2438" w:type="dxa"/>
            <w:gridSpan w:val="2"/>
            <w:shd w:val="clear" w:color="auto" w:fill="auto"/>
          </w:tcPr>
          <w:p w:rsidR="00404300" w:rsidRPr="00404300" w:rsidRDefault="00404300" w:rsidP="00404300">
            <w:pPr>
              <w:spacing w:after="6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федеральному проекту, в том числе:</w:t>
            </w:r>
          </w:p>
        </w:tc>
        <w:tc>
          <w:tcPr>
            <w:tcW w:w="992" w:type="dxa"/>
            <w:shd w:val="clear" w:color="auto" w:fill="auto"/>
          </w:tcPr>
          <w:p w:rsidR="00404300" w:rsidRPr="00415CBD" w:rsidRDefault="00404300" w:rsidP="00404300">
            <w:pPr>
              <w:spacing w:after="6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lang w:eastAsia="ru-RU"/>
              </w:rPr>
              <w:t>436545,2</w:t>
            </w:r>
          </w:p>
        </w:tc>
        <w:tc>
          <w:tcPr>
            <w:tcW w:w="993" w:type="dxa"/>
            <w:shd w:val="clear" w:color="auto" w:fill="auto"/>
          </w:tcPr>
          <w:p w:rsidR="00404300" w:rsidRPr="00415CBD" w:rsidRDefault="00404300" w:rsidP="00404300">
            <w:pPr>
              <w:spacing w:after="6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lang w:eastAsia="ru-RU"/>
              </w:rPr>
              <w:t>462286,1</w:t>
            </w:r>
          </w:p>
        </w:tc>
        <w:tc>
          <w:tcPr>
            <w:tcW w:w="1134" w:type="dxa"/>
            <w:shd w:val="clear" w:color="auto" w:fill="auto"/>
          </w:tcPr>
          <w:p w:rsidR="00404300" w:rsidRPr="00415CBD" w:rsidRDefault="00404300" w:rsidP="00404300">
            <w:pPr>
              <w:spacing w:after="6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lang w:eastAsia="ru-RU"/>
              </w:rPr>
              <w:t>476081,3</w:t>
            </w:r>
          </w:p>
        </w:tc>
        <w:tc>
          <w:tcPr>
            <w:tcW w:w="992" w:type="dxa"/>
            <w:shd w:val="clear" w:color="auto" w:fill="auto"/>
          </w:tcPr>
          <w:p w:rsidR="00404300" w:rsidRPr="00415CBD" w:rsidRDefault="00404300" w:rsidP="00404300">
            <w:pPr>
              <w:spacing w:after="6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lang w:eastAsia="ru-RU"/>
              </w:rPr>
              <w:t>459678,9</w:t>
            </w:r>
          </w:p>
        </w:tc>
        <w:tc>
          <w:tcPr>
            <w:tcW w:w="992" w:type="dxa"/>
            <w:shd w:val="clear" w:color="auto" w:fill="auto"/>
          </w:tcPr>
          <w:p w:rsidR="00404300" w:rsidRPr="00415CBD" w:rsidRDefault="00404300" w:rsidP="00404300">
            <w:pPr>
              <w:spacing w:after="6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lang w:eastAsia="ru-RU"/>
              </w:rPr>
              <w:t>440655,3</w:t>
            </w:r>
          </w:p>
        </w:tc>
        <w:tc>
          <w:tcPr>
            <w:tcW w:w="1134" w:type="dxa"/>
            <w:shd w:val="clear" w:color="auto" w:fill="auto"/>
          </w:tcPr>
          <w:p w:rsidR="00404300" w:rsidRPr="00415CBD" w:rsidRDefault="00404300" w:rsidP="00404300">
            <w:pPr>
              <w:spacing w:after="6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lang w:eastAsia="ru-RU"/>
              </w:rPr>
              <w:t>413184,2</w:t>
            </w:r>
          </w:p>
        </w:tc>
        <w:tc>
          <w:tcPr>
            <w:tcW w:w="1559" w:type="dxa"/>
            <w:shd w:val="clear" w:color="auto" w:fill="auto"/>
          </w:tcPr>
          <w:p w:rsidR="00404300" w:rsidRPr="00415CBD" w:rsidRDefault="00404300" w:rsidP="00404300">
            <w:pPr>
              <w:spacing w:after="6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lang w:eastAsia="ru-RU"/>
              </w:rPr>
              <w:t>2688431,0</w:t>
            </w:r>
          </w:p>
        </w:tc>
      </w:tr>
    </w:tbl>
    <w:p w:rsidR="00404300" w:rsidRPr="00404300" w:rsidRDefault="00404300" w:rsidP="004043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4884" w:rsidRPr="00D90FF5" w:rsidRDefault="00744884" w:rsidP="00744884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90FF5">
        <w:rPr>
          <w:rFonts w:ascii="Times New Roman" w:hAnsi="Times New Roman" w:cs="Times New Roman"/>
          <w:b/>
          <w:i/>
          <w:sz w:val="24"/>
          <w:szCs w:val="24"/>
        </w:rPr>
        <w:t>"Содействие занятости женщин - создание условий дошкольного образования для детей в возрасте до трех лет"</w:t>
      </w:r>
    </w:p>
    <w:p w:rsidR="00576AFA" w:rsidRDefault="00576AFA" w:rsidP="00576A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Цель: </w:t>
      </w:r>
      <w:r w:rsidRPr="00576AFA">
        <w:rPr>
          <w:rFonts w:ascii="Times New Roman" w:hAnsi="Times New Roman" w:cs="Times New Roman"/>
          <w:sz w:val="24"/>
          <w:szCs w:val="24"/>
        </w:rPr>
        <w:t>Обеспечить возможность женщинам, имеющих детей, совмещать трудовую деятельность с семейными обязанностями, в том числе за счет повышения доступности дошкольного образования для детей в возрасте до трех лет</w:t>
      </w:r>
    </w:p>
    <w:p w:rsidR="00576AFA" w:rsidRDefault="00576AFA" w:rsidP="00576A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Задачи:</w:t>
      </w:r>
    </w:p>
    <w:p w:rsidR="00576AFA" w:rsidRDefault="00576AFA" w:rsidP="00576A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6AFA">
        <w:rPr>
          <w:rFonts w:ascii="Times New Roman" w:hAnsi="Times New Roman" w:cs="Times New Roman"/>
          <w:sz w:val="24"/>
          <w:szCs w:val="24"/>
        </w:rPr>
        <w:t>Содействие занятости женщин, имеющих детей в возрасте до трех лет, в рамках реализации государственной программы "Содействие занятости населения".</w:t>
      </w:r>
    </w:p>
    <w:p w:rsidR="00576AFA" w:rsidRDefault="00576AFA" w:rsidP="00576AFA">
      <w:pPr>
        <w:spacing w:after="0" w:line="240" w:lineRule="auto"/>
        <w:ind w:left="851" w:hanging="142"/>
        <w:rPr>
          <w:rFonts w:ascii="Times New Roman" w:hAnsi="Times New Roman" w:cs="Times New Roman"/>
          <w:sz w:val="24"/>
          <w:szCs w:val="24"/>
        </w:rPr>
      </w:pPr>
      <w:r w:rsidRPr="00576AFA">
        <w:rPr>
          <w:rFonts w:ascii="Times New Roman" w:hAnsi="Times New Roman" w:cs="Times New Roman"/>
          <w:sz w:val="24"/>
          <w:szCs w:val="24"/>
        </w:rPr>
        <w:t xml:space="preserve">Переобучение и повышение квалификации женщин в период отпуска по уходу за ребенком в возрасте до трех лет </w:t>
      </w:r>
    </w:p>
    <w:p w:rsidR="00576AFA" w:rsidRDefault="00576AFA" w:rsidP="00576AFA">
      <w:pPr>
        <w:spacing w:after="0" w:line="240" w:lineRule="auto"/>
        <w:ind w:left="851" w:hanging="142"/>
        <w:rPr>
          <w:rFonts w:ascii="Times New Roman" w:hAnsi="Times New Roman" w:cs="Times New Roman"/>
          <w:sz w:val="24"/>
          <w:szCs w:val="24"/>
        </w:rPr>
      </w:pPr>
      <w:r w:rsidRPr="00576AFA">
        <w:rPr>
          <w:rFonts w:ascii="Times New Roman" w:hAnsi="Times New Roman" w:cs="Times New Roman"/>
          <w:sz w:val="24"/>
          <w:szCs w:val="24"/>
        </w:rPr>
        <w:t>Разработаны и доведены до органов исполнительной власти субъектов Российской Федерации методические рекомендации по реализации мероприятий по созданию условий для осуществления трудовой деятельности женщин,  имеющих детей в возрасте до трех лет.</w:t>
      </w:r>
    </w:p>
    <w:p w:rsidR="00576AFA" w:rsidRDefault="00576AFA" w:rsidP="00576A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6AFA">
        <w:rPr>
          <w:rFonts w:ascii="Times New Roman" w:hAnsi="Times New Roman" w:cs="Times New Roman"/>
          <w:sz w:val="24"/>
          <w:szCs w:val="24"/>
        </w:rPr>
        <w:t xml:space="preserve">Создание </w:t>
      </w:r>
      <w:proofErr w:type="gramStart"/>
      <w:r w:rsidRPr="00576AFA">
        <w:rPr>
          <w:rFonts w:ascii="Times New Roman" w:hAnsi="Times New Roman" w:cs="Times New Roman"/>
          <w:sz w:val="24"/>
          <w:szCs w:val="24"/>
        </w:rPr>
        <w:t>в субъектах Российской Федерации дополнительных мест для детей в возрасте до трех лет в организациях</w:t>
      </w:r>
      <w:proofErr w:type="gramEnd"/>
      <w:r w:rsidRPr="00576AFA">
        <w:rPr>
          <w:rFonts w:ascii="Times New Roman" w:hAnsi="Times New Roman" w:cs="Times New Roman"/>
          <w:sz w:val="24"/>
          <w:szCs w:val="24"/>
        </w:rPr>
        <w:t xml:space="preserve"> и у индивидуальных предпринимателей, осуществляющих образовательную деятельность по образовательным программам дошкольного образования и присмотру и уходу</w:t>
      </w:r>
    </w:p>
    <w:p w:rsidR="00576AFA" w:rsidRDefault="00576AFA" w:rsidP="00576AFA">
      <w:pPr>
        <w:spacing w:after="0" w:line="240" w:lineRule="auto"/>
        <w:ind w:left="851" w:hanging="142"/>
        <w:rPr>
          <w:rFonts w:ascii="Times New Roman" w:hAnsi="Times New Roman" w:cs="Times New Roman"/>
          <w:sz w:val="24"/>
          <w:szCs w:val="24"/>
        </w:rPr>
      </w:pPr>
      <w:r w:rsidRPr="00576AFA">
        <w:rPr>
          <w:rFonts w:ascii="Times New Roman" w:hAnsi="Times New Roman" w:cs="Times New Roman"/>
          <w:sz w:val="24"/>
          <w:szCs w:val="24"/>
        </w:rPr>
        <w:t>соглашения с высшими исполнительными органами государственной власти субъектов Российской Федерации о предоставлении субсидии из федерального бюджета бюджетам субъектов Российской Федерации на финансовое обеспечение мероприятий по созданию дополнительных мест для детей в возрасте от полутора до трех лет</w:t>
      </w:r>
    </w:p>
    <w:p w:rsidR="00576AFA" w:rsidRDefault="00576AFA" w:rsidP="00576AFA">
      <w:pPr>
        <w:spacing w:after="0" w:line="240" w:lineRule="auto"/>
        <w:ind w:left="851" w:hanging="142"/>
        <w:rPr>
          <w:rFonts w:ascii="Times New Roman" w:hAnsi="Times New Roman" w:cs="Times New Roman"/>
          <w:sz w:val="24"/>
          <w:szCs w:val="24"/>
        </w:rPr>
      </w:pPr>
      <w:r w:rsidRPr="00576AFA">
        <w:rPr>
          <w:rFonts w:ascii="Times New Roman" w:hAnsi="Times New Roman" w:cs="Times New Roman"/>
          <w:sz w:val="24"/>
          <w:szCs w:val="24"/>
        </w:rPr>
        <w:t>изменения в нормативные правовые акты на федеральном уровне, уровне субъектов Российской Федерации и муниципальных образований в части механизмов поддержки негосударственного сектора дошкольного образования и государственно-частного партнерства</w:t>
      </w:r>
    </w:p>
    <w:p w:rsidR="00576AFA" w:rsidRDefault="00576AFA" w:rsidP="00576AFA">
      <w:pPr>
        <w:spacing w:after="0" w:line="240" w:lineRule="auto"/>
        <w:ind w:left="851" w:hanging="142"/>
        <w:rPr>
          <w:rFonts w:ascii="Times New Roman" w:hAnsi="Times New Roman" w:cs="Times New Roman"/>
          <w:sz w:val="24"/>
          <w:szCs w:val="24"/>
        </w:rPr>
      </w:pPr>
      <w:r w:rsidRPr="00576AFA">
        <w:rPr>
          <w:rFonts w:ascii="Times New Roman" w:hAnsi="Times New Roman" w:cs="Times New Roman"/>
          <w:sz w:val="24"/>
          <w:szCs w:val="24"/>
        </w:rPr>
        <w:t>Разработаны Методические рекомендации для разработки и реализации программ повышения квалификации специалистов управления в сфере образования на уровне субъектов Российской Федерации и муниципальных образований, а также специалистов и руководителей частных организаций и индивидуальных предпринимателей, осуществляющих организацию и обеспечение реализации образовательных программ дошкольного образования, и присмотра и ухода за детьми дошкольного возраста в негосударственном секторе дошкольного образования</w:t>
      </w:r>
    </w:p>
    <w:p w:rsidR="00576AFA" w:rsidRDefault="00576AFA" w:rsidP="00576AFA">
      <w:pPr>
        <w:spacing w:after="0" w:line="240" w:lineRule="auto"/>
        <w:ind w:left="851" w:hanging="142"/>
        <w:rPr>
          <w:rFonts w:ascii="Times New Roman" w:hAnsi="Times New Roman" w:cs="Times New Roman"/>
          <w:sz w:val="24"/>
          <w:szCs w:val="24"/>
        </w:rPr>
      </w:pPr>
      <w:r w:rsidRPr="00576AFA">
        <w:rPr>
          <w:rFonts w:ascii="Times New Roman" w:hAnsi="Times New Roman" w:cs="Times New Roman"/>
          <w:sz w:val="24"/>
          <w:szCs w:val="24"/>
        </w:rPr>
        <w:t xml:space="preserve">повышение квалификации специалистов управления в сфере образования на уровне субъектов Российской Федерации и муниципальных образований, а также специалистов и руководителей частных организаций и индивидуальных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576AFA">
        <w:rPr>
          <w:rFonts w:ascii="Times New Roman" w:hAnsi="Times New Roman" w:cs="Times New Roman"/>
          <w:sz w:val="24"/>
          <w:szCs w:val="24"/>
        </w:rPr>
        <w:t>редпринимателей, осуществляющих организацию и обеспечение реализации образовательных программ дошкольного образования, и присмотр и уход за детьми дошкольного возраста в негосударственном секторе дошкольного образования</w:t>
      </w:r>
    </w:p>
    <w:p w:rsidR="00576AFA" w:rsidRDefault="00924AF8" w:rsidP="00576AFA">
      <w:pPr>
        <w:spacing w:after="0" w:line="240" w:lineRule="auto"/>
        <w:ind w:left="851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создание </w:t>
      </w:r>
      <w:r w:rsidRPr="00924AF8">
        <w:rPr>
          <w:rFonts w:ascii="Times New Roman" w:hAnsi="Times New Roman" w:cs="Times New Roman"/>
          <w:sz w:val="24"/>
          <w:szCs w:val="24"/>
        </w:rPr>
        <w:t>групп дошкольного образования и присмотра и ухода за детьми дошкольного возраста в негосударственном секторе дошкольного образования за счет субсидии из федерального бюджета бюджетам субъектов Российской Федерации с учетом приоритетности региональных программ субъектов Российской Федерации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79"/>
        <w:gridCol w:w="1843"/>
        <w:gridCol w:w="1015"/>
        <w:gridCol w:w="1016"/>
        <w:gridCol w:w="1016"/>
        <w:gridCol w:w="1016"/>
        <w:gridCol w:w="1016"/>
        <w:gridCol w:w="1016"/>
        <w:gridCol w:w="1276"/>
      </w:tblGrid>
      <w:tr w:rsidR="00924AF8" w:rsidRPr="00924AF8" w:rsidTr="00D90FF5">
        <w:trPr>
          <w:cantSplit/>
          <w:trHeight w:val="476"/>
          <w:tblHeader/>
        </w:trPr>
        <w:tc>
          <w:tcPr>
            <w:tcW w:w="879" w:type="dxa"/>
            <w:vMerge w:val="restart"/>
            <w:shd w:val="clear" w:color="auto" w:fill="auto"/>
            <w:vAlign w:val="center"/>
          </w:tcPr>
          <w:p w:rsidR="00924AF8" w:rsidRPr="00924AF8" w:rsidRDefault="00924AF8" w:rsidP="00924AF8">
            <w:pPr>
              <w:spacing w:after="6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924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924AF8" w:rsidRPr="00924AF8" w:rsidRDefault="00924AF8" w:rsidP="00924AF8">
            <w:pPr>
              <w:spacing w:after="6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результата и источники финансирования</w:t>
            </w:r>
          </w:p>
        </w:tc>
        <w:tc>
          <w:tcPr>
            <w:tcW w:w="6095" w:type="dxa"/>
            <w:gridSpan w:val="6"/>
            <w:shd w:val="clear" w:color="auto" w:fill="auto"/>
            <w:vAlign w:val="center"/>
          </w:tcPr>
          <w:p w:rsidR="00924AF8" w:rsidRPr="00924AF8" w:rsidRDefault="00924AF8" w:rsidP="00924AF8">
            <w:pPr>
              <w:spacing w:after="6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финансового обеспечения по годам реализации (млн. рублей)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924AF8" w:rsidRPr="00924AF8" w:rsidRDefault="00924AF8" w:rsidP="00924AF8">
            <w:pPr>
              <w:spacing w:after="6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  <w:r w:rsidRPr="00924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(млн. рублей)</w:t>
            </w:r>
          </w:p>
        </w:tc>
      </w:tr>
      <w:tr w:rsidR="00924AF8" w:rsidRPr="00924AF8" w:rsidTr="00D90FF5">
        <w:trPr>
          <w:cantSplit/>
          <w:trHeight w:val="248"/>
          <w:tblHeader/>
        </w:trPr>
        <w:tc>
          <w:tcPr>
            <w:tcW w:w="879" w:type="dxa"/>
            <w:vMerge/>
            <w:shd w:val="clear" w:color="auto" w:fill="auto"/>
            <w:vAlign w:val="center"/>
          </w:tcPr>
          <w:p w:rsidR="00924AF8" w:rsidRPr="00924AF8" w:rsidRDefault="00924AF8" w:rsidP="00924AF8">
            <w:pPr>
              <w:spacing w:after="6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924AF8" w:rsidRPr="00924AF8" w:rsidRDefault="00924AF8" w:rsidP="00924AF8">
            <w:pPr>
              <w:spacing w:after="6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5" w:type="dxa"/>
            <w:shd w:val="clear" w:color="auto" w:fill="auto"/>
            <w:vAlign w:val="center"/>
          </w:tcPr>
          <w:p w:rsidR="00924AF8" w:rsidRPr="00924AF8" w:rsidRDefault="00924AF8" w:rsidP="00924AF8">
            <w:pPr>
              <w:spacing w:after="6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924AF8" w:rsidRPr="00924AF8" w:rsidRDefault="00924AF8" w:rsidP="00924AF8">
            <w:pPr>
              <w:spacing w:after="6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924AF8" w:rsidRPr="00924AF8" w:rsidRDefault="00924AF8" w:rsidP="00924AF8">
            <w:pPr>
              <w:spacing w:after="6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924AF8" w:rsidRPr="00924AF8" w:rsidRDefault="00924AF8" w:rsidP="00924AF8">
            <w:pPr>
              <w:spacing w:after="6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924AF8" w:rsidRPr="00924AF8" w:rsidRDefault="00924AF8" w:rsidP="00924AF8">
            <w:pPr>
              <w:spacing w:after="6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924AF8" w:rsidRPr="00924AF8" w:rsidRDefault="00924AF8" w:rsidP="00924AF8">
            <w:pPr>
              <w:spacing w:after="6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24AF8" w:rsidRPr="00924AF8" w:rsidRDefault="00924AF8" w:rsidP="00924AF8">
            <w:pPr>
              <w:spacing w:after="6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4AF8" w:rsidRPr="00924AF8" w:rsidTr="00D90FF5">
        <w:trPr>
          <w:cantSplit/>
        </w:trPr>
        <w:tc>
          <w:tcPr>
            <w:tcW w:w="2722" w:type="dxa"/>
            <w:gridSpan w:val="2"/>
            <w:shd w:val="clear" w:color="auto" w:fill="auto"/>
          </w:tcPr>
          <w:p w:rsidR="00924AF8" w:rsidRPr="00924AF8" w:rsidRDefault="00924AF8" w:rsidP="00924AF8">
            <w:pPr>
              <w:spacing w:after="6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федеральному проекту, в том числе:</w:t>
            </w:r>
          </w:p>
        </w:tc>
        <w:tc>
          <w:tcPr>
            <w:tcW w:w="1015" w:type="dxa"/>
            <w:shd w:val="clear" w:color="auto" w:fill="auto"/>
          </w:tcPr>
          <w:p w:rsidR="00924AF8" w:rsidRPr="00D90FF5" w:rsidRDefault="00D90FF5" w:rsidP="00924AF8">
            <w:pPr>
              <w:spacing w:after="6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FF5">
              <w:rPr>
                <w:rFonts w:ascii="Times New Roman" w:hAnsi="Times New Roman" w:cs="Times New Roman"/>
                <w:sz w:val="20"/>
                <w:szCs w:val="20"/>
              </w:rPr>
              <w:t xml:space="preserve">66 665,0  </w:t>
            </w:r>
          </w:p>
        </w:tc>
        <w:tc>
          <w:tcPr>
            <w:tcW w:w="1016" w:type="dxa"/>
            <w:shd w:val="clear" w:color="auto" w:fill="auto"/>
          </w:tcPr>
          <w:p w:rsidR="00924AF8" w:rsidRPr="00D90FF5" w:rsidRDefault="00D90FF5" w:rsidP="00924AF8">
            <w:pPr>
              <w:spacing w:after="6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FF5">
              <w:rPr>
                <w:rFonts w:ascii="Times New Roman" w:hAnsi="Times New Roman" w:cs="Times New Roman"/>
                <w:sz w:val="20"/>
                <w:szCs w:val="20"/>
              </w:rPr>
              <w:t xml:space="preserve">39 858,3  </w:t>
            </w:r>
          </w:p>
        </w:tc>
        <w:tc>
          <w:tcPr>
            <w:tcW w:w="1016" w:type="dxa"/>
            <w:shd w:val="clear" w:color="auto" w:fill="auto"/>
          </w:tcPr>
          <w:p w:rsidR="00924AF8" w:rsidRPr="00D90FF5" w:rsidRDefault="00D90FF5" w:rsidP="00924AF8">
            <w:pPr>
              <w:spacing w:after="6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FF5">
              <w:rPr>
                <w:rFonts w:ascii="Times New Roman" w:hAnsi="Times New Roman" w:cs="Times New Roman"/>
                <w:sz w:val="20"/>
                <w:szCs w:val="20"/>
              </w:rPr>
              <w:t xml:space="preserve">39 952,3  </w:t>
            </w:r>
          </w:p>
        </w:tc>
        <w:tc>
          <w:tcPr>
            <w:tcW w:w="1016" w:type="dxa"/>
            <w:shd w:val="clear" w:color="auto" w:fill="auto"/>
          </w:tcPr>
          <w:p w:rsidR="00924AF8" w:rsidRPr="00D90FF5" w:rsidRDefault="00D90FF5" w:rsidP="00924AF8">
            <w:pPr>
              <w:spacing w:after="6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FF5">
              <w:rPr>
                <w:rFonts w:ascii="Times New Roman" w:hAnsi="Times New Roman" w:cs="Times New Roman"/>
                <w:sz w:val="20"/>
                <w:szCs w:val="20"/>
              </w:rPr>
              <w:t xml:space="preserve">4 531,3  </w:t>
            </w:r>
          </w:p>
        </w:tc>
        <w:tc>
          <w:tcPr>
            <w:tcW w:w="1016" w:type="dxa"/>
            <w:shd w:val="clear" w:color="auto" w:fill="auto"/>
          </w:tcPr>
          <w:p w:rsidR="00924AF8" w:rsidRPr="00D90FF5" w:rsidRDefault="00D90FF5" w:rsidP="00924AF8">
            <w:pPr>
              <w:spacing w:after="6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FF5">
              <w:rPr>
                <w:rFonts w:ascii="Times New Roman" w:hAnsi="Times New Roman" w:cs="Times New Roman"/>
                <w:sz w:val="20"/>
                <w:szCs w:val="20"/>
              </w:rPr>
              <w:t xml:space="preserve">4 531,3  </w:t>
            </w:r>
          </w:p>
        </w:tc>
        <w:tc>
          <w:tcPr>
            <w:tcW w:w="1016" w:type="dxa"/>
            <w:shd w:val="clear" w:color="auto" w:fill="auto"/>
          </w:tcPr>
          <w:p w:rsidR="00924AF8" w:rsidRPr="00D90FF5" w:rsidRDefault="00D90FF5" w:rsidP="00D90FF5">
            <w:pPr>
              <w:spacing w:after="6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FF5">
              <w:rPr>
                <w:rFonts w:ascii="Times New Roman" w:hAnsi="Times New Roman" w:cs="Times New Roman"/>
                <w:sz w:val="20"/>
                <w:szCs w:val="20"/>
              </w:rPr>
              <w:t xml:space="preserve">4 531,3  </w:t>
            </w:r>
          </w:p>
        </w:tc>
        <w:tc>
          <w:tcPr>
            <w:tcW w:w="1276" w:type="dxa"/>
            <w:shd w:val="clear" w:color="auto" w:fill="auto"/>
          </w:tcPr>
          <w:p w:rsidR="00924AF8" w:rsidRPr="00D90FF5" w:rsidRDefault="00D90FF5" w:rsidP="00924AF8">
            <w:pPr>
              <w:spacing w:after="6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FF5">
              <w:rPr>
                <w:rFonts w:ascii="Times New Roman" w:hAnsi="Times New Roman" w:cs="Times New Roman"/>
                <w:sz w:val="20"/>
                <w:szCs w:val="20"/>
              </w:rPr>
              <w:t xml:space="preserve">160 069,5  </w:t>
            </w:r>
          </w:p>
        </w:tc>
      </w:tr>
      <w:tr w:rsidR="00924AF8" w:rsidRPr="00924AF8" w:rsidTr="00D90FF5">
        <w:trPr>
          <w:cantSplit/>
        </w:trPr>
        <w:tc>
          <w:tcPr>
            <w:tcW w:w="2722" w:type="dxa"/>
            <w:gridSpan w:val="2"/>
            <w:shd w:val="clear" w:color="auto" w:fill="auto"/>
          </w:tcPr>
          <w:p w:rsidR="00924AF8" w:rsidRPr="00924AF8" w:rsidRDefault="00924AF8" w:rsidP="00924AF8">
            <w:pPr>
              <w:spacing w:after="6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015" w:type="dxa"/>
            <w:shd w:val="clear" w:color="auto" w:fill="auto"/>
          </w:tcPr>
          <w:p w:rsidR="00924AF8" w:rsidRPr="00D90FF5" w:rsidRDefault="00D90FF5" w:rsidP="00924AF8">
            <w:pPr>
              <w:spacing w:after="6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FF5">
              <w:rPr>
                <w:rFonts w:ascii="Times New Roman" w:hAnsi="Times New Roman" w:cs="Times New Roman"/>
                <w:sz w:val="20"/>
                <w:szCs w:val="20"/>
              </w:rPr>
              <w:t xml:space="preserve">60 644,8  </w:t>
            </w:r>
          </w:p>
        </w:tc>
        <w:tc>
          <w:tcPr>
            <w:tcW w:w="1016" w:type="dxa"/>
            <w:shd w:val="clear" w:color="auto" w:fill="auto"/>
          </w:tcPr>
          <w:p w:rsidR="00924AF8" w:rsidRPr="00D90FF5" w:rsidRDefault="00D90FF5" w:rsidP="00924AF8">
            <w:pPr>
              <w:spacing w:after="6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FF5">
              <w:rPr>
                <w:rFonts w:ascii="Times New Roman" w:hAnsi="Times New Roman" w:cs="Times New Roman"/>
                <w:sz w:val="20"/>
                <w:szCs w:val="20"/>
              </w:rPr>
              <w:t xml:space="preserve">39 354,6  </w:t>
            </w:r>
          </w:p>
        </w:tc>
        <w:tc>
          <w:tcPr>
            <w:tcW w:w="1016" w:type="dxa"/>
            <w:shd w:val="clear" w:color="auto" w:fill="auto"/>
          </w:tcPr>
          <w:p w:rsidR="00924AF8" w:rsidRPr="00D90FF5" w:rsidRDefault="00D90FF5" w:rsidP="00924AF8">
            <w:pPr>
              <w:spacing w:after="6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FF5">
              <w:rPr>
                <w:rFonts w:ascii="Times New Roman" w:hAnsi="Times New Roman" w:cs="Times New Roman"/>
                <w:sz w:val="20"/>
                <w:szCs w:val="20"/>
              </w:rPr>
              <w:t xml:space="preserve">39 445,8  </w:t>
            </w:r>
          </w:p>
        </w:tc>
        <w:tc>
          <w:tcPr>
            <w:tcW w:w="1016" w:type="dxa"/>
            <w:shd w:val="clear" w:color="auto" w:fill="auto"/>
          </w:tcPr>
          <w:p w:rsidR="00924AF8" w:rsidRPr="00D90FF5" w:rsidRDefault="00D90FF5" w:rsidP="00924AF8">
            <w:pPr>
              <w:spacing w:after="6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FF5">
              <w:rPr>
                <w:rFonts w:ascii="Times New Roman" w:hAnsi="Times New Roman" w:cs="Times New Roman"/>
                <w:sz w:val="20"/>
                <w:szCs w:val="20"/>
              </w:rPr>
              <w:t>4 345,8</w:t>
            </w:r>
          </w:p>
        </w:tc>
        <w:tc>
          <w:tcPr>
            <w:tcW w:w="1016" w:type="dxa"/>
            <w:shd w:val="clear" w:color="auto" w:fill="auto"/>
          </w:tcPr>
          <w:p w:rsidR="00924AF8" w:rsidRPr="00D90FF5" w:rsidRDefault="00D90FF5" w:rsidP="00924AF8">
            <w:pPr>
              <w:spacing w:after="6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FF5">
              <w:rPr>
                <w:rFonts w:ascii="Times New Roman" w:hAnsi="Times New Roman" w:cs="Times New Roman"/>
                <w:sz w:val="20"/>
                <w:szCs w:val="20"/>
              </w:rPr>
              <w:t xml:space="preserve">4 345,8  </w:t>
            </w:r>
          </w:p>
        </w:tc>
        <w:tc>
          <w:tcPr>
            <w:tcW w:w="1016" w:type="dxa"/>
            <w:shd w:val="clear" w:color="auto" w:fill="auto"/>
          </w:tcPr>
          <w:p w:rsidR="00924AF8" w:rsidRPr="00D90FF5" w:rsidRDefault="00D90FF5" w:rsidP="00924AF8">
            <w:pPr>
              <w:spacing w:after="6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FF5">
              <w:rPr>
                <w:rFonts w:ascii="Times New Roman" w:hAnsi="Times New Roman" w:cs="Times New Roman"/>
                <w:sz w:val="20"/>
                <w:szCs w:val="20"/>
              </w:rPr>
              <w:t xml:space="preserve">4 345,8  </w:t>
            </w:r>
          </w:p>
        </w:tc>
        <w:tc>
          <w:tcPr>
            <w:tcW w:w="1276" w:type="dxa"/>
            <w:shd w:val="clear" w:color="auto" w:fill="auto"/>
          </w:tcPr>
          <w:p w:rsidR="00924AF8" w:rsidRPr="00D90FF5" w:rsidRDefault="00D90FF5" w:rsidP="00924AF8">
            <w:pPr>
              <w:spacing w:after="6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FF5">
              <w:rPr>
                <w:rFonts w:ascii="Times New Roman" w:hAnsi="Times New Roman" w:cs="Times New Roman"/>
                <w:sz w:val="20"/>
                <w:szCs w:val="20"/>
              </w:rPr>
              <w:t xml:space="preserve">152 482,6  </w:t>
            </w:r>
          </w:p>
        </w:tc>
      </w:tr>
    </w:tbl>
    <w:p w:rsidR="00576AFA" w:rsidRDefault="00576AFA" w:rsidP="00924A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6AFA" w:rsidRDefault="00576AFA" w:rsidP="00924A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4884" w:rsidRPr="00D90FF5" w:rsidRDefault="00744884" w:rsidP="00576AFA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90FF5">
        <w:rPr>
          <w:rFonts w:ascii="Times New Roman" w:hAnsi="Times New Roman" w:cs="Times New Roman"/>
          <w:b/>
          <w:i/>
          <w:sz w:val="24"/>
          <w:szCs w:val="24"/>
        </w:rPr>
        <w:t>"Старшее поколение"</w:t>
      </w:r>
    </w:p>
    <w:p w:rsidR="00924AF8" w:rsidRDefault="00924AF8" w:rsidP="00924A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Цель: </w:t>
      </w:r>
      <w:r w:rsidRPr="00924AF8">
        <w:rPr>
          <w:rFonts w:ascii="Times New Roman" w:hAnsi="Times New Roman" w:cs="Times New Roman"/>
          <w:sz w:val="24"/>
          <w:szCs w:val="24"/>
        </w:rPr>
        <w:t>Увеличение ожидаемой продолжительности здоровой жизни до 67 лет</w:t>
      </w:r>
    </w:p>
    <w:p w:rsidR="00924AF8" w:rsidRDefault="00924AF8" w:rsidP="00924A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Задачи:</w:t>
      </w:r>
    </w:p>
    <w:p w:rsidR="00924AF8" w:rsidRDefault="00924AF8" w:rsidP="00924A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4AF8">
        <w:rPr>
          <w:rFonts w:ascii="Times New Roman" w:hAnsi="Times New Roman" w:cs="Times New Roman"/>
          <w:sz w:val="24"/>
          <w:szCs w:val="24"/>
        </w:rPr>
        <w:t>Увеличение периода активного долголетия и продолжительности здоровой жизни</w:t>
      </w:r>
    </w:p>
    <w:p w:rsidR="00924AF8" w:rsidRDefault="00924AF8" w:rsidP="00924AF8">
      <w:pPr>
        <w:spacing w:after="0" w:line="240" w:lineRule="auto"/>
        <w:ind w:left="851" w:hanging="142"/>
        <w:rPr>
          <w:rFonts w:ascii="Times New Roman" w:hAnsi="Times New Roman" w:cs="Times New Roman"/>
          <w:sz w:val="24"/>
          <w:szCs w:val="24"/>
        </w:rPr>
      </w:pPr>
      <w:r w:rsidRPr="00924AF8">
        <w:rPr>
          <w:rFonts w:ascii="Times New Roman" w:hAnsi="Times New Roman" w:cs="Times New Roman"/>
          <w:sz w:val="24"/>
          <w:szCs w:val="24"/>
        </w:rPr>
        <w:t>региональные программы, включающие мероприятия по увеличению периода активного долголетия и продолжительности здоровой жизни и начата их реализация</w:t>
      </w:r>
    </w:p>
    <w:p w:rsidR="00924AF8" w:rsidRDefault="00924AF8" w:rsidP="00924AF8">
      <w:pPr>
        <w:spacing w:after="0" w:line="240" w:lineRule="auto"/>
        <w:ind w:left="851" w:hanging="142"/>
        <w:rPr>
          <w:rFonts w:ascii="Times New Roman" w:hAnsi="Times New Roman" w:cs="Times New Roman"/>
          <w:sz w:val="24"/>
          <w:szCs w:val="24"/>
        </w:rPr>
      </w:pPr>
      <w:r w:rsidRPr="00924AF8">
        <w:rPr>
          <w:rFonts w:ascii="Times New Roman" w:hAnsi="Times New Roman" w:cs="Times New Roman"/>
          <w:sz w:val="24"/>
          <w:szCs w:val="24"/>
        </w:rPr>
        <w:t xml:space="preserve">Не менее 70 процентов лиц старше трудоспособного возраста </w:t>
      </w:r>
      <w:proofErr w:type="gramStart"/>
      <w:r w:rsidRPr="00924AF8">
        <w:rPr>
          <w:rFonts w:ascii="Times New Roman" w:hAnsi="Times New Roman" w:cs="Times New Roman"/>
          <w:sz w:val="24"/>
          <w:szCs w:val="24"/>
        </w:rPr>
        <w:t>охвачены</w:t>
      </w:r>
      <w:proofErr w:type="gramEnd"/>
      <w:r w:rsidRPr="00924AF8">
        <w:rPr>
          <w:rFonts w:ascii="Times New Roman" w:hAnsi="Times New Roman" w:cs="Times New Roman"/>
          <w:sz w:val="24"/>
          <w:szCs w:val="24"/>
        </w:rPr>
        <w:t xml:space="preserve"> профилактическими осмотрами, включая  диспансеризацию</w:t>
      </w:r>
    </w:p>
    <w:p w:rsidR="00924AF8" w:rsidRDefault="00924AF8" w:rsidP="00924AF8">
      <w:pPr>
        <w:spacing w:after="0" w:line="240" w:lineRule="auto"/>
        <w:ind w:left="851" w:hanging="142"/>
        <w:rPr>
          <w:rFonts w:ascii="Times New Roman" w:hAnsi="Times New Roman" w:cs="Times New Roman"/>
          <w:sz w:val="24"/>
          <w:szCs w:val="24"/>
        </w:rPr>
      </w:pPr>
      <w:r w:rsidRPr="00924AF8">
        <w:rPr>
          <w:rFonts w:ascii="Times New Roman" w:hAnsi="Times New Roman" w:cs="Times New Roman"/>
          <w:sz w:val="24"/>
          <w:szCs w:val="24"/>
        </w:rPr>
        <w:t>государственная поддержка периодическим печатным изданиям на реализацию проектов, направленных  на поддержку и повышение качества жизни граждан старшего поколения.</w:t>
      </w:r>
    </w:p>
    <w:p w:rsidR="00924AF8" w:rsidRDefault="00924AF8" w:rsidP="00924AF8">
      <w:pPr>
        <w:spacing w:after="0" w:line="240" w:lineRule="auto"/>
        <w:ind w:left="851" w:hanging="142"/>
        <w:rPr>
          <w:rFonts w:ascii="Times New Roman" w:hAnsi="Times New Roman" w:cs="Times New Roman"/>
          <w:sz w:val="24"/>
          <w:szCs w:val="24"/>
        </w:rPr>
      </w:pPr>
      <w:r w:rsidRPr="00924AF8">
        <w:rPr>
          <w:rFonts w:ascii="Times New Roman" w:hAnsi="Times New Roman" w:cs="Times New Roman"/>
          <w:sz w:val="24"/>
          <w:szCs w:val="24"/>
        </w:rPr>
        <w:t>региональные гериатрические центры и геронтологические отделения</w:t>
      </w:r>
    </w:p>
    <w:p w:rsidR="00924AF8" w:rsidRDefault="00924AF8" w:rsidP="00924A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4AF8">
        <w:rPr>
          <w:rFonts w:ascii="Times New Roman" w:hAnsi="Times New Roman" w:cs="Times New Roman"/>
          <w:sz w:val="24"/>
          <w:szCs w:val="24"/>
        </w:rPr>
        <w:t>Создание системы долговременного ухода за гражданами</w:t>
      </w:r>
      <w:r>
        <w:rPr>
          <w:rFonts w:ascii="Times New Roman" w:hAnsi="Times New Roman" w:cs="Times New Roman"/>
          <w:sz w:val="24"/>
          <w:szCs w:val="24"/>
        </w:rPr>
        <w:t xml:space="preserve"> пожилого возраста и инвалидами</w:t>
      </w:r>
    </w:p>
    <w:p w:rsidR="00924AF8" w:rsidRDefault="00924AF8" w:rsidP="00924AF8">
      <w:pPr>
        <w:spacing w:after="0" w:line="240" w:lineRule="auto"/>
        <w:ind w:left="851" w:hanging="142"/>
        <w:rPr>
          <w:rFonts w:ascii="Times New Roman" w:hAnsi="Times New Roman" w:cs="Times New Roman"/>
          <w:sz w:val="24"/>
          <w:szCs w:val="24"/>
        </w:rPr>
      </w:pPr>
      <w:r w:rsidRPr="00924AF8">
        <w:rPr>
          <w:rFonts w:ascii="Times New Roman" w:hAnsi="Times New Roman" w:cs="Times New Roman"/>
          <w:sz w:val="24"/>
          <w:szCs w:val="24"/>
        </w:rPr>
        <w:t>пилотн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924AF8">
        <w:rPr>
          <w:rFonts w:ascii="Times New Roman" w:hAnsi="Times New Roman" w:cs="Times New Roman"/>
          <w:sz w:val="24"/>
          <w:szCs w:val="24"/>
        </w:rPr>
        <w:t xml:space="preserve"> проект по созданию системы долговременного ухода за гражданами пожилого возраста и инвалидами, включающая сбалансированные социальное обслуживание и медицинскую помощь на дому, в полустационарной и стационарной форме с привлечением патронажной службы, а также по поддержке семейного ухода</w:t>
      </w:r>
    </w:p>
    <w:p w:rsidR="00924AF8" w:rsidRDefault="00924AF8" w:rsidP="00924A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4AF8">
        <w:rPr>
          <w:rFonts w:ascii="Times New Roman" w:hAnsi="Times New Roman" w:cs="Times New Roman"/>
          <w:sz w:val="24"/>
          <w:szCs w:val="24"/>
        </w:rPr>
        <w:t>Содействие приведению в субъектах Российской Федерации организаций социального обслуживания в надлежащее состояние, а также ликвидации очередей в них</w:t>
      </w:r>
    </w:p>
    <w:p w:rsidR="00924AF8" w:rsidRDefault="00924AF8" w:rsidP="00924AF8">
      <w:pPr>
        <w:spacing w:after="0" w:line="240" w:lineRule="auto"/>
        <w:ind w:left="851" w:hanging="142"/>
        <w:rPr>
          <w:rFonts w:ascii="Times New Roman" w:hAnsi="Times New Roman" w:cs="Times New Roman"/>
          <w:sz w:val="24"/>
          <w:szCs w:val="24"/>
        </w:rPr>
      </w:pPr>
      <w:proofErr w:type="spellStart"/>
      <w:r w:rsidRPr="00924AF8">
        <w:rPr>
          <w:rFonts w:ascii="Times New Roman" w:hAnsi="Times New Roman" w:cs="Times New Roman"/>
          <w:sz w:val="24"/>
          <w:szCs w:val="24"/>
        </w:rPr>
        <w:t>софинансир</w:t>
      </w:r>
      <w:r>
        <w:rPr>
          <w:rFonts w:ascii="Times New Roman" w:hAnsi="Times New Roman" w:cs="Times New Roman"/>
          <w:sz w:val="24"/>
          <w:szCs w:val="24"/>
        </w:rPr>
        <w:t>ование</w:t>
      </w:r>
      <w:proofErr w:type="spellEnd"/>
      <w:r w:rsidRPr="00924AF8">
        <w:rPr>
          <w:rFonts w:ascii="Times New Roman" w:hAnsi="Times New Roman" w:cs="Times New Roman"/>
          <w:sz w:val="24"/>
          <w:szCs w:val="24"/>
        </w:rPr>
        <w:t xml:space="preserve"> за счет средств федерального бюджета  программ, направленны</w:t>
      </w:r>
      <w:r w:rsidR="00171CFB">
        <w:rPr>
          <w:rFonts w:ascii="Times New Roman" w:hAnsi="Times New Roman" w:cs="Times New Roman"/>
          <w:sz w:val="24"/>
          <w:szCs w:val="24"/>
        </w:rPr>
        <w:t>х</w:t>
      </w:r>
      <w:r w:rsidRPr="00924AF8">
        <w:rPr>
          <w:rFonts w:ascii="Times New Roman" w:hAnsi="Times New Roman" w:cs="Times New Roman"/>
          <w:sz w:val="24"/>
          <w:szCs w:val="24"/>
        </w:rPr>
        <w:t xml:space="preserve"> на обеспечение безопасных и комфортных условий предоставления социальных услуг в сфере социального обслуживания</w:t>
      </w:r>
    </w:p>
    <w:p w:rsidR="00171CFB" w:rsidRDefault="00171CFB" w:rsidP="00924AF8">
      <w:pPr>
        <w:spacing w:after="0" w:line="240" w:lineRule="auto"/>
        <w:ind w:left="851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Рост у</w:t>
      </w:r>
      <w:r w:rsidRPr="00171CFB">
        <w:rPr>
          <w:rFonts w:ascii="Times New Roman" w:hAnsi="Times New Roman" w:cs="Times New Roman"/>
          <w:sz w:val="24"/>
          <w:szCs w:val="24"/>
        </w:rPr>
        <w:t>дельн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171CFB">
        <w:rPr>
          <w:rFonts w:ascii="Times New Roman" w:hAnsi="Times New Roman" w:cs="Times New Roman"/>
          <w:sz w:val="24"/>
          <w:szCs w:val="24"/>
        </w:rPr>
        <w:t xml:space="preserve"> вес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71CFB">
        <w:rPr>
          <w:rFonts w:ascii="Times New Roman" w:hAnsi="Times New Roman" w:cs="Times New Roman"/>
          <w:sz w:val="24"/>
          <w:szCs w:val="24"/>
        </w:rPr>
        <w:t xml:space="preserve"> негосударственных организаций социального обслуживания, в общем количестве организаций социального обслуживания всех форм собственности</w:t>
      </w:r>
    </w:p>
    <w:p w:rsidR="00171CFB" w:rsidRDefault="00171CFB" w:rsidP="00171C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1CFB">
        <w:rPr>
          <w:rFonts w:ascii="Times New Roman" w:hAnsi="Times New Roman" w:cs="Times New Roman"/>
          <w:sz w:val="24"/>
          <w:szCs w:val="24"/>
        </w:rPr>
        <w:t>Организация мероприятий по профессиональному обучению и дополнительному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1CFB">
        <w:rPr>
          <w:rFonts w:ascii="Times New Roman" w:hAnsi="Times New Roman" w:cs="Times New Roman"/>
          <w:sz w:val="24"/>
          <w:szCs w:val="24"/>
        </w:rPr>
        <w:t xml:space="preserve">профессиональному образованию лиц </w:t>
      </w:r>
      <w:proofErr w:type="spellStart"/>
      <w:r w:rsidRPr="00171CFB">
        <w:rPr>
          <w:rFonts w:ascii="Times New Roman" w:hAnsi="Times New Roman" w:cs="Times New Roman"/>
          <w:sz w:val="24"/>
          <w:szCs w:val="24"/>
        </w:rPr>
        <w:t>предпенсионного</w:t>
      </w:r>
      <w:proofErr w:type="spellEnd"/>
      <w:r w:rsidRPr="00171CFB">
        <w:rPr>
          <w:rFonts w:ascii="Times New Roman" w:hAnsi="Times New Roman" w:cs="Times New Roman"/>
          <w:sz w:val="24"/>
          <w:szCs w:val="24"/>
        </w:rPr>
        <w:t xml:space="preserve"> возраста</w:t>
      </w:r>
    </w:p>
    <w:p w:rsidR="00924AF8" w:rsidRDefault="00171CFB" w:rsidP="00924AF8">
      <w:pPr>
        <w:spacing w:after="0" w:line="240" w:lineRule="auto"/>
        <w:ind w:left="851" w:hanging="142"/>
        <w:rPr>
          <w:rFonts w:ascii="Times New Roman" w:hAnsi="Times New Roman" w:cs="Times New Roman"/>
          <w:sz w:val="24"/>
          <w:szCs w:val="24"/>
        </w:rPr>
      </w:pPr>
      <w:r w:rsidRPr="00171CFB">
        <w:rPr>
          <w:rFonts w:ascii="Times New Roman" w:hAnsi="Times New Roman" w:cs="Times New Roman"/>
          <w:sz w:val="24"/>
          <w:szCs w:val="24"/>
        </w:rPr>
        <w:t xml:space="preserve">В субъектах Российской Федерации определены участники мероприятий по профессиональному обучению и дополнительному профессиональному образованию для лиц </w:t>
      </w:r>
      <w:proofErr w:type="spellStart"/>
      <w:r w:rsidRPr="00171CFB">
        <w:rPr>
          <w:rFonts w:ascii="Times New Roman" w:hAnsi="Times New Roman" w:cs="Times New Roman"/>
          <w:sz w:val="24"/>
          <w:szCs w:val="24"/>
        </w:rPr>
        <w:t>предпенсионного</w:t>
      </w:r>
      <w:proofErr w:type="spellEnd"/>
      <w:r w:rsidRPr="00171CFB">
        <w:rPr>
          <w:rFonts w:ascii="Times New Roman" w:hAnsi="Times New Roman" w:cs="Times New Roman"/>
          <w:sz w:val="24"/>
          <w:szCs w:val="24"/>
        </w:rPr>
        <w:t xml:space="preserve"> возраста в 2019 году</w:t>
      </w:r>
    </w:p>
    <w:p w:rsidR="00171CFB" w:rsidRDefault="00171CFB" w:rsidP="00924AF8">
      <w:pPr>
        <w:spacing w:after="0" w:line="240" w:lineRule="auto"/>
        <w:ind w:left="851" w:hanging="142"/>
        <w:rPr>
          <w:rFonts w:ascii="Times New Roman" w:hAnsi="Times New Roman" w:cs="Times New Roman"/>
          <w:sz w:val="24"/>
          <w:szCs w:val="24"/>
        </w:rPr>
      </w:pPr>
    </w:p>
    <w:tbl>
      <w:tblPr>
        <w:tblW w:w="10888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79"/>
        <w:gridCol w:w="2524"/>
        <w:gridCol w:w="992"/>
        <w:gridCol w:w="965"/>
        <w:gridCol w:w="992"/>
        <w:gridCol w:w="992"/>
        <w:gridCol w:w="993"/>
        <w:gridCol w:w="1275"/>
        <w:gridCol w:w="1276"/>
      </w:tblGrid>
      <w:tr w:rsidR="00171CFB" w:rsidRPr="00924AF8" w:rsidTr="00415CBD">
        <w:trPr>
          <w:cantSplit/>
          <w:trHeight w:val="476"/>
          <w:tblHeader/>
        </w:trPr>
        <w:tc>
          <w:tcPr>
            <w:tcW w:w="879" w:type="dxa"/>
            <w:vMerge w:val="restart"/>
            <w:shd w:val="clear" w:color="auto" w:fill="auto"/>
            <w:vAlign w:val="center"/>
          </w:tcPr>
          <w:p w:rsidR="00171CFB" w:rsidRPr="00924AF8" w:rsidRDefault="00171CFB" w:rsidP="001C5C73">
            <w:pPr>
              <w:spacing w:after="6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924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2524" w:type="dxa"/>
            <w:vMerge w:val="restart"/>
            <w:shd w:val="clear" w:color="auto" w:fill="auto"/>
            <w:vAlign w:val="center"/>
          </w:tcPr>
          <w:p w:rsidR="00171CFB" w:rsidRPr="00924AF8" w:rsidRDefault="00171CFB" w:rsidP="001C5C73">
            <w:pPr>
              <w:spacing w:after="6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результата и источники финансирования</w:t>
            </w:r>
          </w:p>
        </w:tc>
        <w:tc>
          <w:tcPr>
            <w:tcW w:w="6209" w:type="dxa"/>
            <w:gridSpan w:val="6"/>
            <w:shd w:val="clear" w:color="auto" w:fill="auto"/>
            <w:vAlign w:val="center"/>
          </w:tcPr>
          <w:p w:rsidR="00171CFB" w:rsidRPr="00924AF8" w:rsidRDefault="00171CFB" w:rsidP="001C5C73">
            <w:pPr>
              <w:spacing w:after="6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финансового обеспечения по годам реализации (млн. рублей)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171CFB" w:rsidRPr="00924AF8" w:rsidRDefault="00171CFB" w:rsidP="001C5C73">
            <w:pPr>
              <w:spacing w:after="6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  <w:r w:rsidRPr="00924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(млн. рублей)</w:t>
            </w:r>
          </w:p>
        </w:tc>
      </w:tr>
      <w:tr w:rsidR="00171CFB" w:rsidRPr="00924AF8" w:rsidTr="00415CBD">
        <w:trPr>
          <w:cantSplit/>
          <w:trHeight w:val="248"/>
          <w:tblHeader/>
        </w:trPr>
        <w:tc>
          <w:tcPr>
            <w:tcW w:w="879" w:type="dxa"/>
            <w:vMerge/>
            <w:shd w:val="clear" w:color="auto" w:fill="auto"/>
            <w:vAlign w:val="center"/>
          </w:tcPr>
          <w:p w:rsidR="00171CFB" w:rsidRPr="00924AF8" w:rsidRDefault="00171CFB" w:rsidP="001C5C73">
            <w:pPr>
              <w:spacing w:after="6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4" w:type="dxa"/>
            <w:vMerge/>
            <w:shd w:val="clear" w:color="auto" w:fill="auto"/>
            <w:vAlign w:val="center"/>
          </w:tcPr>
          <w:p w:rsidR="00171CFB" w:rsidRPr="00924AF8" w:rsidRDefault="00171CFB" w:rsidP="001C5C73">
            <w:pPr>
              <w:spacing w:after="6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71CFB" w:rsidRPr="00924AF8" w:rsidRDefault="00171CFB" w:rsidP="001C5C73">
            <w:pPr>
              <w:spacing w:after="6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171CFB" w:rsidRPr="00924AF8" w:rsidRDefault="00171CFB" w:rsidP="001C5C73">
            <w:pPr>
              <w:spacing w:after="6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71CFB" w:rsidRPr="00924AF8" w:rsidRDefault="00171CFB" w:rsidP="001C5C73">
            <w:pPr>
              <w:spacing w:after="6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71CFB" w:rsidRPr="00924AF8" w:rsidRDefault="00171CFB" w:rsidP="001C5C73">
            <w:pPr>
              <w:spacing w:after="6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71CFB" w:rsidRPr="00924AF8" w:rsidRDefault="00171CFB" w:rsidP="001C5C73">
            <w:pPr>
              <w:spacing w:after="6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71CFB" w:rsidRPr="00924AF8" w:rsidRDefault="00171CFB" w:rsidP="001C5C73">
            <w:pPr>
              <w:spacing w:after="6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71CFB" w:rsidRPr="00924AF8" w:rsidRDefault="00171CFB" w:rsidP="001C5C73">
            <w:pPr>
              <w:spacing w:after="6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1CFB" w:rsidRPr="00924AF8" w:rsidTr="00415CBD">
        <w:trPr>
          <w:cantSplit/>
        </w:trPr>
        <w:tc>
          <w:tcPr>
            <w:tcW w:w="3403" w:type="dxa"/>
            <w:gridSpan w:val="2"/>
            <w:shd w:val="clear" w:color="auto" w:fill="auto"/>
          </w:tcPr>
          <w:p w:rsidR="00171CFB" w:rsidRPr="00924AF8" w:rsidRDefault="00171CFB" w:rsidP="001C5C73">
            <w:pPr>
              <w:spacing w:after="6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федеральному проекту, в том числе:</w:t>
            </w:r>
          </w:p>
        </w:tc>
        <w:tc>
          <w:tcPr>
            <w:tcW w:w="992" w:type="dxa"/>
            <w:shd w:val="clear" w:color="auto" w:fill="auto"/>
          </w:tcPr>
          <w:p w:rsidR="00171CFB" w:rsidRPr="00586AA4" w:rsidRDefault="00171CFB" w:rsidP="001C5C73">
            <w:pPr>
              <w:spacing w:after="60" w:line="240" w:lineRule="auto"/>
              <w:jc w:val="center"/>
              <w:rPr>
                <w:b/>
                <w:sz w:val="24"/>
                <w:szCs w:val="24"/>
              </w:rPr>
            </w:pPr>
          </w:p>
          <w:p w:rsidR="00171CFB" w:rsidRPr="00586AA4" w:rsidRDefault="00171CFB" w:rsidP="001C5C73">
            <w:pPr>
              <w:spacing w:after="60" w:line="240" w:lineRule="auto"/>
              <w:jc w:val="center"/>
              <w:rPr>
                <w:b/>
                <w:sz w:val="24"/>
                <w:szCs w:val="24"/>
              </w:rPr>
            </w:pPr>
            <w:r w:rsidRPr="00586AA4">
              <w:rPr>
                <w:b/>
                <w:sz w:val="24"/>
                <w:szCs w:val="24"/>
              </w:rPr>
              <w:t>10 454,3</w:t>
            </w:r>
          </w:p>
        </w:tc>
        <w:tc>
          <w:tcPr>
            <w:tcW w:w="965" w:type="dxa"/>
            <w:shd w:val="clear" w:color="auto" w:fill="auto"/>
          </w:tcPr>
          <w:p w:rsidR="00171CFB" w:rsidRPr="00586AA4" w:rsidRDefault="00171CFB" w:rsidP="001C5C73">
            <w:pPr>
              <w:spacing w:after="60" w:line="240" w:lineRule="auto"/>
              <w:jc w:val="center"/>
              <w:rPr>
                <w:b/>
                <w:sz w:val="24"/>
                <w:szCs w:val="24"/>
              </w:rPr>
            </w:pPr>
          </w:p>
          <w:p w:rsidR="00171CFB" w:rsidRPr="00586AA4" w:rsidRDefault="00171CFB" w:rsidP="001C5C73">
            <w:pPr>
              <w:spacing w:after="60" w:line="240" w:lineRule="auto"/>
              <w:jc w:val="center"/>
              <w:rPr>
                <w:b/>
                <w:sz w:val="24"/>
                <w:szCs w:val="24"/>
              </w:rPr>
            </w:pPr>
            <w:r w:rsidRPr="00586AA4">
              <w:rPr>
                <w:b/>
                <w:sz w:val="24"/>
                <w:szCs w:val="24"/>
              </w:rPr>
              <w:t>17 462,4</w:t>
            </w:r>
          </w:p>
        </w:tc>
        <w:tc>
          <w:tcPr>
            <w:tcW w:w="992" w:type="dxa"/>
            <w:shd w:val="clear" w:color="auto" w:fill="auto"/>
          </w:tcPr>
          <w:p w:rsidR="00171CFB" w:rsidRPr="00586AA4" w:rsidRDefault="00171CFB" w:rsidP="001C5C73">
            <w:pPr>
              <w:spacing w:after="60" w:line="240" w:lineRule="auto"/>
              <w:jc w:val="center"/>
              <w:rPr>
                <w:b/>
                <w:sz w:val="24"/>
                <w:szCs w:val="24"/>
              </w:rPr>
            </w:pPr>
          </w:p>
          <w:p w:rsidR="00171CFB" w:rsidRPr="00586AA4" w:rsidRDefault="00171CFB" w:rsidP="001C5C73">
            <w:pPr>
              <w:spacing w:after="60" w:line="240" w:lineRule="auto"/>
              <w:jc w:val="center"/>
              <w:rPr>
                <w:b/>
                <w:sz w:val="24"/>
                <w:szCs w:val="24"/>
              </w:rPr>
            </w:pPr>
            <w:r w:rsidRPr="00586AA4">
              <w:rPr>
                <w:b/>
                <w:sz w:val="24"/>
                <w:szCs w:val="24"/>
              </w:rPr>
              <w:t>14 901,9</w:t>
            </w:r>
          </w:p>
        </w:tc>
        <w:tc>
          <w:tcPr>
            <w:tcW w:w="992" w:type="dxa"/>
            <w:shd w:val="clear" w:color="auto" w:fill="auto"/>
          </w:tcPr>
          <w:p w:rsidR="00171CFB" w:rsidRPr="00586AA4" w:rsidRDefault="00171CFB" w:rsidP="001C5C73">
            <w:pPr>
              <w:spacing w:after="60" w:line="240" w:lineRule="auto"/>
              <w:jc w:val="center"/>
              <w:rPr>
                <w:b/>
                <w:sz w:val="24"/>
                <w:szCs w:val="24"/>
              </w:rPr>
            </w:pPr>
          </w:p>
          <w:p w:rsidR="00171CFB" w:rsidRPr="00586AA4" w:rsidRDefault="00171CFB" w:rsidP="001C5C73">
            <w:pPr>
              <w:spacing w:after="60" w:line="240" w:lineRule="auto"/>
              <w:jc w:val="center"/>
              <w:rPr>
                <w:b/>
                <w:sz w:val="24"/>
                <w:szCs w:val="24"/>
              </w:rPr>
            </w:pPr>
            <w:r w:rsidRPr="00586AA4">
              <w:rPr>
                <w:b/>
                <w:sz w:val="24"/>
                <w:szCs w:val="24"/>
              </w:rPr>
              <w:t>15 677,9</w:t>
            </w:r>
          </w:p>
        </w:tc>
        <w:tc>
          <w:tcPr>
            <w:tcW w:w="993" w:type="dxa"/>
            <w:shd w:val="clear" w:color="auto" w:fill="auto"/>
          </w:tcPr>
          <w:p w:rsidR="00171CFB" w:rsidRPr="00586AA4" w:rsidRDefault="00171CFB" w:rsidP="001C5C73">
            <w:pPr>
              <w:spacing w:after="60" w:line="240" w:lineRule="auto"/>
              <w:jc w:val="center"/>
              <w:rPr>
                <w:b/>
                <w:sz w:val="24"/>
                <w:szCs w:val="24"/>
              </w:rPr>
            </w:pPr>
          </w:p>
          <w:p w:rsidR="00171CFB" w:rsidRPr="00586AA4" w:rsidRDefault="00171CFB" w:rsidP="001C5C73">
            <w:pPr>
              <w:spacing w:after="60" w:line="240" w:lineRule="auto"/>
              <w:jc w:val="center"/>
              <w:rPr>
                <w:b/>
                <w:sz w:val="24"/>
                <w:szCs w:val="24"/>
              </w:rPr>
            </w:pPr>
            <w:r w:rsidRPr="00586AA4">
              <w:rPr>
                <w:b/>
                <w:sz w:val="24"/>
                <w:szCs w:val="24"/>
              </w:rPr>
              <w:t>18 743,1</w:t>
            </w:r>
          </w:p>
        </w:tc>
        <w:tc>
          <w:tcPr>
            <w:tcW w:w="1275" w:type="dxa"/>
            <w:shd w:val="clear" w:color="auto" w:fill="auto"/>
          </w:tcPr>
          <w:p w:rsidR="00171CFB" w:rsidRPr="00586AA4" w:rsidRDefault="00171CFB" w:rsidP="001C5C73">
            <w:pPr>
              <w:spacing w:after="60" w:line="240" w:lineRule="auto"/>
              <w:jc w:val="center"/>
              <w:rPr>
                <w:b/>
                <w:sz w:val="24"/>
                <w:szCs w:val="24"/>
              </w:rPr>
            </w:pPr>
          </w:p>
          <w:p w:rsidR="00171CFB" w:rsidRPr="00586AA4" w:rsidRDefault="00171CFB" w:rsidP="001C5C73">
            <w:pPr>
              <w:spacing w:after="60" w:line="240" w:lineRule="auto"/>
              <w:jc w:val="center"/>
              <w:rPr>
                <w:b/>
                <w:sz w:val="24"/>
                <w:szCs w:val="24"/>
              </w:rPr>
            </w:pPr>
            <w:r w:rsidRPr="00586AA4">
              <w:rPr>
                <w:b/>
                <w:sz w:val="24"/>
                <w:szCs w:val="24"/>
              </w:rPr>
              <w:t>21 514,7</w:t>
            </w:r>
          </w:p>
        </w:tc>
        <w:tc>
          <w:tcPr>
            <w:tcW w:w="1276" w:type="dxa"/>
            <w:shd w:val="clear" w:color="auto" w:fill="auto"/>
          </w:tcPr>
          <w:p w:rsidR="00171CFB" w:rsidRPr="00586AA4" w:rsidRDefault="00171CFB" w:rsidP="001C5C73">
            <w:pPr>
              <w:spacing w:after="60" w:line="240" w:lineRule="auto"/>
              <w:jc w:val="center"/>
              <w:rPr>
                <w:b/>
                <w:sz w:val="24"/>
                <w:szCs w:val="24"/>
              </w:rPr>
            </w:pPr>
          </w:p>
          <w:p w:rsidR="00171CFB" w:rsidRPr="00586AA4" w:rsidRDefault="00171CFB" w:rsidP="001C5C73">
            <w:pPr>
              <w:spacing w:after="60" w:line="240" w:lineRule="auto"/>
              <w:jc w:val="center"/>
              <w:rPr>
                <w:b/>
                <w:sz w:val="24"/>
                <w:szCs w:val="24"/>
              </w:rPr>
            </w:pPr>
            <w:r w:rsidRPr="00586AA4">
              <w:rPr>
                <w:b/>
                <w:sz w:val="24"/>
                <w:szCs w:val="24"/>
              </w:rPr>
              <w:t>98 754,2</w:t>
            </w:r>
          </w:p>
        </w:tc>
      </w:tr>
      <w:tr w:rsidR="00171CFB" w:rsidRPr="00924AF8" w:rsidTr="00415CBD">
        <w:trPr>
          <w:cantSplit/>
        </w:trPr>
        <w:tc>
          <w:tcPr>
            <w:tcW w:w="3403" w:type="dxa"/>
            <w:gridSpan w:val="2"/>
            <w:shd w:val="clear" w:color="auto" w:fill="auto"/>
          </w:tcPr>
          <w:p w:rsidR="00171CFB" w:rsidRPr="00924AF8" w:rsidRDefault="00171CFB" w:rsidP="00415CBD">
            <w:pPr>
              <w:spacing w:after="60" w:line="240" w:lineRule="atLeast"/>
              <w:ind w:left="114" w:hanging="1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</w:tcPr>
          <w:p w:rsidR="00171CFB" w:rsidRPr="00586AA4" w:rsidRDefault="00171CFB" w:rsidP="001C5C73">
            <w:pPr>
              <w:spacing w:after="60" w:line="240" w:lineRule="auto"/>
              <w:jc w:val="center"/>
              <w:rPr>
                <w:b/>
                <w:sz w:val="24"/>
                <w:szCs w:val="24"/>
              </w:rPr>
            </w:pPr>
            <w:r w:rsidRPr="00586AA4">
              <w:rPr>
                <w:b/>
                <w:sz w:val="24"/>
                <w:szCs w:val="24"/>
              </w:rPr>
              <w:t>10 213,6</w:t>
            </w:r>
          </w:p>
        </w:tc>
        <w:tc>
          <w:tcPr>
            <w:tcW w:w="965" w:type="dxa"/>
            <w:shd w:val="clear" w:color="auto" w:fill="auto"/>
          </w:tcPr>
          <w:p w:rsidR="00171CFB" w:rsidRPr="00586AA4" w:rsidRDefault="00171CFB" w:rsidP="001C5C73">
            <w:pPr>
              <w:spacing w:after="60" w:line="240" w:lineRule="auto"/>
              <w:jc w:val="center"/>
              <w:rPr>
                <w:b/>
                <w:sz w:val="24"/>
                <w:szCs w:val="24"/>
              </w:rPr>
            </w:pPr>
            <w:r w:rsidRPr="00586AA4">
              <w:rPr>
                <w:b/>
                <w:sz w:val="24"/>
                <w:szCs w:val="24"/>
              </w:rPr>
              <w:t>16 739,7</w:t>
            </w:r>
          </w:p>
        </w:tc>
        <w:tc>
          <w:tcPr>
            <w:tcW w:w="992" w:type="dxa"/>
            <w:shd w:val="clear" w:color="auto" w:fill="auto"/>
          </w:tcPr>
          <w:p w:rsidR="00171CFB" w:rsidRPr="00586AA4" w:rsidRDefault="00171CFB" w:rsidP="001C5C73">
            <w:pPr>
              <w:spacing w:after="60" w:line="240" w:lineRule="auto"/>
              <w:jc w:val="center"/>
              <w:rPr>
                <w:b/>
                <w:sz w:val="24"/>
                <w:szCs w:val="24"/>
              </w:rPr>
            </w:pPr>
            <w:r w:rsidRPr="00586AA4">
              <w:rPr>
                <w:b/>
                <w:sz w:val="24"/>
                <w:szCs w:val="24"/>
              </w:rPr>
              <w:t>14 183,3</w:t>
            </w:r>
          </w:p>
        </w:tc>
        <w:tc>
          <w:tcPr>
            <w:tcW w:w="992" w:type="dxa"/>
            <w:shd w:val="clear" w:color="auto" w:fill="auto"/>
          </w:tcPr>
          <w:p w:rsidR="00171CFB" w:rsidRPr="00586AA4" w:rsidRDefault="00171CFB" w:rsidP="001C5C73">
            <w:pPr>
              <w:spacing w:after="60" w:line="240" w:lineRule="auto"/>
              <w:jc w:val="center"/>
              <w:rPr>
                <w:b/>
                <w:sz w:val="24"/>
                <w:szCs w:val="24"/>
              </w:rPr>
            </w:pPr>
            <w:r w:rsidRPr="00586AA4">
              <w:rPr>
                <w:b/>
                <w:sz w:val="24"/>
                <w:szCs w:val="24"/>
              </w:rPr>
              <w:t>14 901,7</w:t>
            </w:r>
          </w:p>
        </w:tc>
        <w:tc>
          <w:tcPr>
            <w:tcW w:w="993" w:type="dxa"/>
            <w:shd w:val="clear" w:color="auto" w:fill="auto"/>
          </w:tcPr>
          <w:p w:rsidR="00171CFB" w:rsidRPr="00586AA4" w:rsidRDefault="00171CFB" w:rsidP="001C5C73">
            <w:pPr>
              <w:spacing w:after="60" w:line="240" w:lineRule="auto"/>
              <w:jc w:val="center"/>
              <w:rPr>
                <w:b/>
                <w:sz w:val="24"/>
                <w:szCs w:val="24"/>
              </w:rPr>
            </w:pPr>
            <w:r w:rsidRPr="00586AA4">
              <w:rPr>
                <w:b/>
                <w:sz w:val="24"/>
                <w:szCs w:val="24"/>
              </w:rPr>
              <w:t>17 901,7</w:t>
            </w:r>
          </w:p>
        </w:tc>
        <w:tc>
          <w:tcPr>
            <w:tcW w:w="1275" w:type="dxa"/>
            <w:shd w:val="clear" w:color="auto" w:fill="auto"/>
          </w:tcPr>
          <w:p w:rsidR="00171CFB" w:rsidRPr="00586AA4" w:rsidRDefault="00171CFB" w:rsidP="001C5C73">
            <w:pPr>
              <w:spacing w:after="60" w:line="240" w:lineRule="auto"/>
              <w:jc w:val="center"/>
              <w:rPr>
                <w:b/>
                <w:sz w:val="24"/>
                <w:szCs w:val="24"/>
              </w:rPr>
            </w:pPr>
            <w:r w:rsidRPr="00586AA4">
              <w:rPr>
                <w:b/>
                <w:sz w:val="24"/>
                <w:szCs w:val="24"/>
              </w:rPr>
              <w:t>20 501,7</w:t>
            </w:r>
          </w:p>
        </w:tc>
        <w:tc>
          <w:tcPr>
            <w:tcW w:w="1276" w:type="dxa"/>
            <w:shd w:val="clear" w:color="auto" w:fill="auto"/>
          </w:tcPr>
          <w:p w:rsidR="00171CFB" w:rsidRPr="00586AA4" w:rsidRDefault="00171CFB" w:rsidP="001C5C73">
            <w:pPr>
              <w:spacing w:after="60" w:line="240" w:lineRule="auto"/>
              <w:jc w:val="center"/>
              <w:rPr>
                <w:b/>
                <w:sz w:val="24"/>
                <w:szCs w:val="24"/>
              </w:rPr>
            </w:pPr>
            <w:r w:rsidRPr="00586AA4">
              <w:rPr>
                <w:b/>
                <w:sz w:val="24"/>
                <w:szCs w:val="24"/>
              </w:rPr>
              <w:t>94 441,7</w:t>
            </w:r>
          </w:p>
        </w:tc>
      </w:tr>
    </w:tbl>
    <w:p w:rsidR="00924AF8" w:rsidRPr="00924AF8" w:rsidRDefault="00924AF8" w:rsidP="00171C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4884" w:rsidRPr="00D90FF5" w:rsidRDefault="00744884" w:rsidP="00744884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90FF5">
        <w:rPr>
          <w:rFonts w:ascii="Times New Roman" w:hAnsi="Times New Roman" w:cs="Times New Roman"/>
          <w:b/>
          <w:i/>
          <w:sz w:val="24"/>
          <w:szCs w:val="24"/>
        </w:rPr>
        <w:t>"Укрепление общественного здоровья"</w:t>
      </w:r>
    </w:p>
    <w:p w:rsidR="00924AF8" w:rsidRPr="00924AF8" w:rsidRDefault="00924AF8" w:rsidP="00924A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4AF8">
        <w:rPr>
          <w:rFonts w:ascii="Times New Roman" w:hAnsi="Times New Roman" w:cs="Times New Roman"/>
          <w:sz w:val="24"/>
          <w:szCs w:val="24"/>
        </w:rPr>
        <w:t xml:space="preserve">Цель: </w:t>
      </w:r>
      <w:r w:rsidR="00171CFB" w:rsidRPr="00171CFB">
        <w:rPr>
          <w:rFonts w:ascii="Times New Roman" w:hAnsi="Times New Roman" w:cs="Times New Roman"/>
          <w:sz w:val="24"/>
          <w:szCs w:val="24"/>
        </w:rPr>
        <w:t>обеспечение к 2024 году увеличения доли граждан, ведущих здоровый образ жизни.</w:t>
      </w:r>
    </w:p>
    <w:p w:rsidR="00924AF8" w:rsidRPr="00924AF8" w:rsidRDefault="00924AF8" w:rsidP="00924A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4AF8">
        <w:rPr>
          <w:rFonts w:ascii="Times New Roman" w:hAnsi="Times New Roman" w:cs="Times New Roman"/>
          <w:sz w:val="24"/>
          <w:szCs w:val="24"/>
        </w:rPr>
        <w:t>Задачи:</w:t>
      </w:r>
    </w:p>
    <w:p w:rsidR="00924AF8" w:rsidRDefault="00171CFB" w:rsidP="00924A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1CFB">
        <w:rPr>
          <w:rFonts w:ascii="Times New Roman" w:hAnsi="Times New Roman" w:cs="Times New Roman"/>
          <w:sz w:val="24"/>
          <w:szCs w:val="24"/>
        </w:rPr>
        <w:t>Формирование информационной среды и системы мотивации граждан к здоровому образу жизни, включая здоровое питание и отказ от вредных привычек</w:t>
      </w:r>
    </w:p>
    <w:p w:rsidR="00171CFB" w:rsidRDefault="00171CFB" w:rsidP="00171CFB">
      <w:pPr>
        <w:spacing w:after="0" w:line="240" w:lineRule="auto"/>
        <w:ind w:left="851" w:hanging="142"/>
        <w:rPr>
          <w:rFonts w:ascii="Times New Roman" w:hAnsi="Times New Roman" w:cs="Times New Roman"/>
          <w:sz w:val="24"/>
          <w:szCs w:val="24"/>
        </w:rPr>
      </w:pPr>
      <w:r w:rsidRPr="00171CFB">
        <w:rPr>
          <w:rFonts w:ascii="Times New Roman" w:hAnsi="Times New Roman" w:cs="Times New Roman"/>
          <w:sz w:val="24"/>
          <w:szCs w:val="24"/>
        </w:rPr>
        <w:t>субъект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171CFB">
        <w:rPr>
          <w:rFonts w:ascii="Times New Roman" w:hAnsi="Times New Roman" w:cs="Times New Roman"/>
          <w:sz w:val="24"/>
          <w:szCs w:val="24"/>
        </w:rPr>
        <w:t xml:space="preserve"> Российской Федерации обеспечили внедрение модели организации и функционирования центров общественного здоровья</w:t>
      </w:r>
    </w:p>
    <w:p w:rsidR="00171CFB" w:rsidRDefault="00171CFB" w:rsidP="00171CFB">
      <w:pPr>
        <w:spacing w:after="0" w:line="240" w:lineRule="auto"/>
        <w:ind w:left="851" w:hanging="142"/>
        <w:rPr>
          <w:rFonts w:ascii="Times New Roman" w:hAnsi="Times New Roman" w:cs="Times New Roman"/>
          <w:sz w:val="24"/>
          <w:szCs w:val="24"/>
        </w:rPr>
      </w:pPr>
      <w:r w:rsidRPr="00171CFB">
        <w:rPr>
          <w:rFonts w:ascii="Times New Roman" w:hAnsi="Times New Roman" w:cs="Times New Roman"/>
          <w:sz w:val="24"/>
          <w:szCs w:val="24"/>
        </w:rPr>
        <w:t>муниципальны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71CFB">
        <w:rPr>
          <w:rFonts w:ascii="Times New Roman" w:hAnsi="Times New Roman" w:cs="Times New Roman"/>
          <w:sz w:val="24"/>
          <w:szCs w:val="24"/>
        </w:rPr>
        <w:t xml:space="preserve"> образовани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171CFB">
        <w:rPr>
          <w:rFonts w:ascii="Times New Roman" w:hAnsi="Times New Roman" w:cs="Times New Roman"/>
          <w:sz w:val="24"/>
          <w:szCs w:val="24"/>
        </w:rPr>
        <w:t xml:space="preserve"> внедрили муниципальные программы общественного здоровья</w:t>
      </w:r>
    </w:p>
    <w:p w:rsidR="000E67EB" w:rsidRDefault="000E67EB" w:rsidP="00171CFB">
      <w:pPr>
        <w:spacing w:after="0" w:line="240" w:lineRule="auto"/>
        <w:ind w:left="851" w:hanging="142"/>
        <w:rPr>
          <w:rFonts w:ascii="Times New Roman" w:hAnsi="Times New Roman" w:cs="Times New Roman"/>
          <w:sz w:val="24"/>
          <w:szCs w:val="24"/>
        </w:rPr>
      </w:pPr>
      <w:r w:rsidRPr="000E67EB">
        <w:rPr>
          <w:rFonts w:ascii="Times New Roman" w:hAnsi="Times New Roman" w:cs="Times New Roman"/>
          <w:sz w:val="24"/>
          <w:szCs w:val="24"/>
        </w:rPr>
        <w:t>Реализация региональных программ по формированию приверженности здоровому образу жизни с привлечением социально ориентированных некоммерческих организаций и волонтерских движений</w:t>
      </w:r>
    </w:p>
    <w:p w:rsidR="000E67EB" w:rsidRDefault="000E67EB" w:rsidP="00171CFB">
      <w:pPr>
        <w:spacing w:after="0" w:line="240" w:lineRule="auto"/>
        <w:ind w:left="851" w:hanging="142"/>
        <w:rPr>
          <w:rFonts w:ascii="Times New Roman" w:hAnsi="Times New Roman" w:cs="Times New Roman"/>
          <w:sz w:val="24"/>
          <w:szCs w:val="24"/>
        </w:rPr>
      </w:pPr>
      <w:r w:rsidRPr="000E67EB">
        <w:rPr>
          <w:rFonts w:ascii="Times New Roman" w:hAnsi="Times New Roman" w:cs="Times New Roman"/>
          <w:sz w:val="24"/>
          <w:szCs w:val="24"/>
        </w:rPr>
        <w:t>государственная поддержка периодическим печатным изданиям на реализацию проектов, направленных на пропаганду здорового образа жизни, физической культуры, спорта и здорового питания.</w:t>
      </w:r>
    </w:p>
    <w:p w:rsidR="000E67EB" w:rsidRDefault="000E67EB" w:rsidP="00171CFB">
      <w:pPr>
        <w:spacing w:after="0" w:line="240" w:lineRule="auto"/>
        <w:ind w:left="851" w:hanging="142"/>
        <w:rPr>
          <w:rFonts w:ascii="Times New Roman" w:hAnsi="Times New Roman" w:cs="Times New Roman"/>
          <w:sz w:val="24"/>
          <w:szCs w:val="24"/>
        </w:rPr>
      </w:pPr>
      <w:r w:rsidRPr="000E67EB">
        <w:rPr>
          <w:rFonts w:ascii="Times New Roman" w:hAnsi="Times New Roman" w:cs="Times New Roman"/>
          <w:sz w:val="24"/>
          <w:szCs w:val="24"/>
        </w:rPr>
        <w:lastRenderedPageBreak/>
        <w:t>Для работодателей разработаны типовые корпоративные программы, содержащие наилучшие практики по укреплению здоровья работников</w:t>
      </w:r>
    </w:p>
    <w:tbl>
      <w:tblPr>
        <w:tblW w:w="10888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79"/>
        <w:gridCol w:w="2524"/>
        <w:gridCol w:w="992"/>
        <w:gridCol w:w="965"/>
        <w:gridCol w:w="992"/>
        <w:gridCol w:w="992"/>
        <w:gridCol w:w="993"/>
        <w:gridCol w:w="1275"/>
        <w:gridCol w:w="1276"/>
      </w:tblGrid>
      <w:tr w:rsidR="000E67EB" w:rsidRPr="00924AF8" w:rsidTr="00415CBD">
        <w:trPr>
          <w:cantSplit/>
          <w:trHeight w:val="476"/>
          <w:tblHeader/>
        </w:trPr>
        <w:tc>
          <w:tcPr>
            <w:tcW w:w="879" w:type="dxa"/>
            <w:vMerge w:val="restart"/>
            <w:shd w:val="clear" w:color="auto" w:fill="auto"/>
            <w:vAlign w:val="center"/>
          </w:tcPr>
          <w:p w:rsidR="000E67EB" w:rsidRPr="00924AF8" w:rsidRDefault="000E67EB" w:rsidP="001C5C73">
            <w:pPr>
              <w:spacing w:after="6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924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2524" w:type="dxa"/>
            <w:vMerge w:val="restart"/>
            <w:shd w:val="clear" w:color="auto" w:fill="auto"/>
            <w:vAlign w:val="center"/>
          </w:tcPr>
          <w:p w:rsidR="000E67EB" w:rsidRPr="00924AF8" w:rsidRDefault="000E67EB" w:rsidP="001C5C73">
            <w:pPr>
              <w:spacing w:after="6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результата и источники финансирования</w:t>
            </w:r>
          </w:p>
        </w:tc>
        <w:tc>
          <w:tcPr>
            <w:tcW w:w="6209" w:type="dxa"/>
            <w:gridSpan w:val="6"/>
            <w:shd w:val="clear" w:color="auto" w:fill="auto"/>
            <w:vAlign w:val="center"/>
          </w:tcPr>
          <w:p w:rsidR="000E67EB" w:rsidRPr="00924AF8" w:rsidRDefault="000E67EB" w:rsidP="001C5C73">
            <w:pPr>
              <w:spacing w:after="6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финансового обеспечения по годам реализации (млн. рублей)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0E67EB" w:rsidRPr="00924AF8" w:rsidRDefault="000E67EB" w:rsidP="001C5C73">
            <w:pPr>
              <w:spacing w:after="6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  <w:r w:rsidRPr="00924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(млн. рублей)</w:t>
            </w:r>
          </w:p>
        </w:tc>
      </w:tr>
      <w:tr w:rsidR="000E67EB" w:rsidRPr="00924AF8" w:rsidTr="00415CBD">
        <w:trPr>
          <w:cantSplit/>
          <w:trHeight w:val="248"/>
          <w:tblHeader/>
        </w:trPr>
        <w:tc>
          <w:tcPr>
            <w:tcW w:w="879" w:type="dxa"/>
            <w:vMerge/>
            <w:shd w:val="clear" w:color="auto" w:fill="auto"/>
            <w:vAlign w:val="center"/>
          </w:tcPr>
          <w:p w:rsidR="000E67EB" w:rsidRPr="00924AF8" w:rsidRDefault="000E67EB" w:rsidP="001C5C73">
            <w:pPr>
              <w:spacing w:after="6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4" w:type="dxa"/>
            <w:vMerge/>
            <w:shd w:val="clear" w:color="auto" w:fill="auto"/>
            <w:vAlign w:val="center"/>
          </w:tcPr>
          <w:p w:rsidR="000E67EB" w:rsidRPr="00924AF8" w:rsidRDefault="000E67EB" w:rsidP="001C5C73">
            <w:pPr>
              <w:spacing w:after="6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E67EB" w:rsidRPr="00924AF8" w:rsidRDefault="000E67EB" w:rsidP="001C5C73">
            <w:pPr>
              <w:spacing w:after="6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0E67EB" w:rsidRPr="00924AF8" w:rsidRDefault="000E67EB" w:rsidP="001C5C73">
            <w:pPr>
              <w:spacing w:after="6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E67EB" w:rsidRPr="00924AF8" w:rsidRDefault="000E67EB" w:rsidP="001C5C73">
            <w:pPr>
              <w:spacing w:after="6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E67EB" w:rsidRPr="00924AF8" w:rsidRDefault="000E67EB" w:rsidP="001C5C73">
            <w:pPr>
              <w:spacing w:after="6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E67EB" w:rsidRPr="00924AF8" w:rsidRDefault="000E67EB" w:rsidP="001C5C73">
            <w:pPr>
              <w:spacing w:after="6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E67EB" w:rsidRPr="00924AF8" w:rsidRDefault="000E67EB" w:rsidP="001C5C73">
            <w:pPr>
              <w:spacing w:after="6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E67EB" w:rsidRPr="00924AF8" w:rsidRDefault="000E67EB" w:rsidP="001C5C73">
            <w:pPr>
              <w:spacing w:after="6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67EB" w:rsidRPr="00924AF8" w:rsidTr="00415CBD">
        <w:trPr>
          <w:cantSplit/>
        </w:trPr>
        <w:tc>
          <w:tcPr>
            <w:tcW w:w="3403" w:type="dxa"/>
            <w:gridSpan w:val="2"/>
            <w:shd w:val="clear" w:color="auto" w:fill="auto"/>
          </w:tcPr>
          <w:p w:rsidR="000E67EB" w:rsidRPr="00924AF8" w:rsidRDefault="000E67EB" w:rsidP="000E67EB">
            <w:pPr>
              <w:spacing w:after="6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федеральному проекту</w:t>
            </w:r>
          </w:p>
        </w:tc>
        <w:tc>
          <w:tcPr>
            <w:tcW w:w="992" w:type="dxa"/>
            <w:shd w:val="clear" w:color="auto" w:fill="auto"/>
          </w:tcPr>
          <w:p w:rsidR="000E67EB" w:rsidRPr="00586AA4" w:rsidRDefault="000E67EB" w:rsidP="001C5C73">
            <w:pPr>
              <w:spacing w:after="6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5" w:type="dxa"/>
            <w:shd w:val="clear" w:color="auto" w:fill="auto"/>
          </w:tcPr>
          <w:p w:rsidR="000E67EB" w:rsidRPr="00586AA4" w:rsidRDefault="000E67EB" w:rsidP="001C5C73">
            <w:pPr>
              <w:spacing w:after="6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E67EB" w:rsidRPr="00586AA4" w:rsidRDefault="000E67EB" w:rsidP="001C5C73">
            <w:pPr>
              <w:spacing w:after="6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E67EB" w:rsidRPr="00586AA4" w:rsidRDefault="000E67EB" w:rsidP="001C5C73">
            <w:pPr>
              <w:spacing w:after="6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0E67EB" w:rsidRPr="00586AA4" w:rsidRDefault="000E67EB" w:rsidP="001C5C73">
            <w:pPr>
              <w:spacing w:after="6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0E67EB" w:rsidRPr="00586AA4" w:rsidRDefault="000E67EB" w:rsidP="001C5C73">
            <w:pPr>
              <w:spacing w:after="6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E67EB" w:rsidRPr="00586AA4" w:rsidRDefault="000E67EB" w:rsidP="001C5C73">
            <w:pPr>
              <w:spacing w:after="6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0E67EB" w:rsidRPr="00924AF8" w:rsidTr="00415CBD">
        <w:trPr>
          <w:cantSplit/>
        </w:trPr>
        <w:tc>
          <w:tcPr>
            <w:tcW w:w="3403" w:type="dxa"/>
            <w:gridSpan w:val="2"/>
            <w:shd w:val="clear" w:color="auto" w:fill="auto"/>
          </w:tcPr>
          <w:p w:rsidR="000E67EB" w:rsidRPr="00924AF8" w:rsidRDefault="000E67EB" w:rsidP="001C5C73">
            <w:pPr>
              <w:spacing w:after="6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</w:tcPr>
          <w:p w:rsidR="000E67EB" w:rsidRPr="00484D8E" w:rsidRDefault="000E67EB" w:rsidP="001C5C73">
            <w:r w:rsidRPr="00484D8E">
              <w:t>682,74</w:t>
            </w:r>
          </w:p>
        </w:tc>
        <w:tc>
          <w:tcPr>
            <w:tcW w:w="965" w:type="dxa"/>
            <w:shd w:val="clear" w:color="auto" w:fill="auto"/>
          </w:tcPr>
          <w:p w:rsidR="000E67EB" w:rsidRPr="00484D8E" w:rsidRDefault="000E67EB" w:rsidP="001C5C73">
            <w:r w:rsidRPr="00484D8E">
              <w:t>904,55</w:t>
            </w:r>
          </w:p>
        </w:tc>
        <w:tc>
          <w:tcPr>
            <w:tcW w:w="992" w:type="dxa"/>
            <w:shd w:val="clear" w:color="auto" w:fill="auto"/>
          </w:tcPr>
          <w:p w:rsidR="000E67EB" w:rsidRPr="00484D8E" w:rsidRDefault="000E67EB" w:rsidP="001C5C73">
            <w:r w:rsidRPr="00484D8E">
              <w:t>522,41</w:t>
            </w:r>
          </w:p>
        </w:tc>
        <w:tc>
          <w:tcPr>
            <w:tcW w:w="992" w:type="dxa"/>
            <w:shd w:val="clear" w:color="auto" w:fill="auto"/>
          </w:tcPr>
          <w:p w:rsidR="000E67EB" w:rsidRPr="00484D8E" w:rsidRDefault="000E67EB" w:rsidP="001C5C73">
            <w:r w:rsidRPr="00484D8E">
              <w:t>518,41</w:t>
            </w:r>
          </w:p>
        </w:tc>
        <w:tc>
          <w:tcPr>
            <w:tcW w:w="993" w:type="dxa"/>
            <w:shd w:val="clear" w:color="auto" w:fill="auto"/>
          </w:tcPr>
          <w:p w:rsidR="000E67EB" w:rsidRPr="00484D8E" w:rsidRDefault="000E67EB" w:rsidP="001C5C73">
            <w:r w:rsidRPr="00484D8E">
              <w:t>518,41</w:t>
            </w:r>
          </w:p>
        </w:tc>
        <w:tc>
          <w:tcPr>
            <w:tcW w:w="1275" w:type="dxa"/>
            <w:shd w:val="clear" w:color="auto" w:fill="auto"/>
          </w:tcPr>
          <w:p w:rsidR="000E67EB" w:rsidRPr="00484D8E" w:rsidRDefault="000E67EB" w:rsidP="001C5C73">
            <w:r w:rsidRPr="00484D8E">
              <w:t>517,92</w:t>
            </w:r>
          </w:p>
        </w:tc>
        <w:tc>
          <w:tcPr>
            <w:tcW w:w="1276" w:type="dxa"/>
            <w:shd w:val="clear" w:color="auto" w:fill="auto"/>
          </w:tcPr>
          <w:p w:rsidR="000E67EB" w:rsidRDefault="000E67EB" w:rsidP="001C5C73">
            <w:r w:rsidRPr="00484D8E">
              <w:t>3678,0</w:t>
            </w:r>
          </w:p>
        </w:tc>
      </w:tr>
    </w:tbl>
    <w:p w:rsidR="00171CFB" w:rsidRDefault="00171CFB" w:rsidP="00171CFB">
      <w:pPr>
        <w:spacing w:after="0" w:line="240" w:lineRule="auto"/>
        <w:ind w:left="851" w:hanging="142"/>
        <w:rPr>
          <w:rFonts w:ascii="Times New Roman" w:hAnsi="Times New Roman" w:cs="Times New Roman"/>
          <w:sz w:val="24"/>
          <w:szCs w:val="24"/>
        </w:rPr>
      </w:pPr>
    </w:p>
    <w:p w:rsidR="00171CFB" w:rsidRPr="00924AF8" w:rsidRDefault="00171CFB" w:rsidP="00171CFB">
      <w:pPr>
        <w:spacing w:after="0" w:line="240" w:lineRule="auto"/>
        <w:ind w:left="851" w:hanging="142"/>
        <w:rPr>
          <w:rFonts w:ascii="Times New Roman" w:hAnsi="Times New Roman" w:cs="Times New Roman"/>
          <w:sz w:val="24"/>
          <w:szCs w:val="24"/>
        </w:rPr>
      </w:pPr>
    </w:p>
    <w:p w:rsidR="00744884" w:rsidRPr="00D90FF5" w:rsidRDefault="00744884" w:rsidP="00744884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90FF5">
        <w:rPr>
          <w:rFonts w:ascii="Times New Roman" w:hAnsi="Times New Roman" w:cs="Times New Roman"/>
          <w:b/>
          <w:i/>
          <w:sz w:val="24"/>
          <w:szCs w:val="24"/>
        </w:rPr>
        <w:t>"Спорт - норма жизни"</w:t>
      </w:r>
    </w:p>
    <w:p w:rsidR="00924AF8" w:rsidRPr="00924AF8" w:rsidRDefault="00924AF8" w:rsidP="00924A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4AF8">
        <w:rPr>
          <w:rFonts w:ascii="Times New Roman" w:hAnsi="Times New Roman" w:cs="Times New Roman"/>
          <w:sz w:val="24"/>
          <w:szCs w:val="24"/>
        </w:rPr>
        <w:t xml:space="preserve">Цель: </w:t>
      </w:r>
      <w:r w:rsidR="000E67EB" w:rsidRPr="000E67EB">
        <w:rPr>
          <w:rFonts w:ascii="Times New Roman" w:hAnsi="Times New Roman" w:cs="Times New Roman"/>
          <w:sz w:val="24"/>
          <w:szCs w:val="24"/>
        </w:rPr>
        <w:t>Доведение к 2024 году до 55% доли граждан, систематически занимающихся физической культурой и спортом</w:t>
      </w:r>
    </w:p>
    <w:p w:rsidR="00924AF8" w:rsidRPr="00924AF8" w:rsidRDefault="00924AF8" w:rsidP="00924A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4AF8">
        <w:rPr>
          <w:rFonts w:ascii="Times New Roman" w:hAnsi="Times New Roman" w:cs="Times New Roman"/>
          <w:sz w:val="24"/>
          <w:szCs w:val="24"/>
        </w:rPr>
        <w:t>Задачи:</w:t>
      </w:r>
    </w:p>
    <w:p w:rsidR="00514882" w:rsidRDefault="000E67EB" w:rsidP="007448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7EB">
        <w:rPr>
          <w:rFonts w:ascii="Times New Roman" w:hAnsi="Times New Roman" w:cs="Times New Roman"/>
          <w:sz w:val="24"/>
          <w:szCs w:val="24"/>
        </w:rPr>
        <w:t>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 и подготовка спортивного резерва</w:t>
      </w:r>
    </w:p>
    <w:p w:rsidR="000E67EB" w:rsidRDefault="000E67EB" w:rsidP="000E67EB">
      <w:pPr>
        <w:spacing w:after="0" w:line="240" w:lineRule="auto"/>
        <w:ind w:left="851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0E67EB">
        <w:rPr>
          <w:rFonts w:ascii="Times New Roman" w:hAnsi="Times New Roman" w:cs="Times New Roman"/>
          <w:sz w:val="24"/>
          <w:szCs w:val="24"/>
        </w:rPr>
        <w:t>субъектах Российской Федерации организовано тестирование на соответствие государственным требованиям к уровню физической подготовленности Всероссийского физкультурно-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0E67EB">
        <w:rPr>
          <w:rFonts w:ascii="Times New Roman" w:hAnsi="Times New Roman" w:cs="Times New Roman"/>
          <w:sz w:val="24"/>
          <w:szCs w:val="24"/>
        </w:rPr>
        <w:t>портивного комплекса "Готов к труду и обороне" (ГТО)</w:t>
      </w:r>
    </w:p>
    <w:p w:rsidR="000E67EB" w:rsidRDefault="000E67EB" w:rsidP="000E67EB">
      <w:pPr>
        <w:spacing w:after="0" w:line="240" w:lineRule="auto"/>
        <w:ind w:left="851" w:hanging="142"/>
        <w:rPr>
          <w:rFonts w:ascii="Times New Roman" w:hAnsi="Times New Roman" w:cs="Times New Roman"/>
          <w:sz w:val="24"/>
          <w:szCs w:val="24"/>
        </w:rPr>
      </w:pPr>
      <w:r w:rsidRPr="000E67EB">
        <w:rPr>
          <w:rFonts w:ascii="Times New Roman" w:hAnsi="Times New Roman" w:cs="Times New Roman"/>
          <w:sz w:val="24"/>
          <w:szCs w:val="24"/>
        </w:rPr>
        <w:t>Субъектам Российской Федерации предоставлены субсидии на приобретение современного оборудования и инвентаря для организаций спортивной подготовки, а также на строительство инфраструктурных объектов</w:t>
      </w:r>
      <w:r>
        <w:rPr>
          <w:rFonts w:ascii="Times New Roman" w:hAnsi="Times New Roman" w:cs="Times New Roman"/>
          <w:sz w:val="24"/>
          <w:szCs w:val="24"/>
        </w:rPr>
        <w:t xml:space="preserve"> (крытых катков, </w:t>
      </w:r>
      <w:r w:rsidRPr="000E67EB">
        <w:rPr>
          <w:rFonts w:ascii="Times New Roman" w:hAnsi="Times New Roman" w:cs="Times New Roman"/>
          <w:sz w:val="24"/>
          <w:szCs w:val="24"/>
        </w:rPr>
        <w:t>искусственных покрытий для футбольных полей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E67EB" w:rsidRDefault="000E67EB" w:rsidP="000E67EB">
      <w:pPr>
        <w:spacing w:after="0" w:line="240" w:lineRule="auto"/>
        <w:ind w:left="851" w:hanging="142"/>
        <w:rPr>
          <w:rFonts w:ascii="Times New Roman" w:hAnsi="Times New Roman" w:cs="Times New Roman"/>
          <w:sz w:val="24"/>
          <w:szCs w:val="24"/>
        </w:rPr>
      </w:pPr>
      <w:proofErr w:type="spellStart"/>
      <w:r w:rsidRPr="000E67EB">
        <w:rPr>
          <w:rFonts w:ascii="Times New Roman" w:hAnsi="Times New Roman" w:cs="Times New Roman"/>
          <w:sz w:val="24"/>
          <w:szCs w:val="24"/>
        </w:rPr>
        <w:t>грантовая</w:t>
      </w:r>
      <w:proofErr w:type="spellEnd"/>
      <w:r w:rsidRPr="000E67EB">
        <w:rPr>
          <w:rFonts w:ascii="Times New Roman" w:hAnsi="Times New Roman" w:cs="Times New Roman"/>
          <w:sz w:val="24"/>
          <w:szCs w:val="24"/>
        </w:rPr>
        <w:t xml:space="preserve"> поддержка некоммерческим организациям, реализующим проекты в сферах физической культуры, включая адаптивную физическую культуру, массового спорта и спортивного резерва. Предоставлены меры поддержки организациям малого и среднего предпринимательства, включая индивидуальных предпринимателей, оказывающим населению физкультурно-спортивные услуги или производящим спортивный инвентарь и оборудование</w:t>
      </w:r>
    </w:p>
    <w:tbl>
      <w:tblPr>
        <w:tblW w:w="10491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79"/>
        <w:gridCol w:w="2524"/>
        <w:gridCol w:w="992"/>
        <w:gridCol w:w="965"/>
        <w:gridCol w:w="992"/>
        <w:gridCol w:w="992"/>
        <w:gridCol w:w="993"/>
        <w:gridCol w:w="878"/>
        <w:gridCol w:w="1276"/>
      </w:tblGrid>
      <w:tr w:rsidR="000E67EB" w:rsidRPr="00924AF8" w:rsidTr="00415CBD">
        <w:trPr>
          <w:cantSplit/>
          <w:trHeight w:val="476"/>
          <w:tblHeader/>
        </w:trPr>
        <w:tc>
          <w:tcPr>
            <w:tcW w:w="879" w:type="dxa"/>
            <w:vMerge w:val="restart"/>
            <w:shd w:val="clear" w:color="auto" w:fill="auto"/>
            <w:vAlign w:val="center"/>
          </w:tcPr>
          <w:p w:rsidR="000E67EB" w:rsidRPr="00924AF8" w:rsidRDefault="000E67EB" w:rsidP="001C5C73">
            <w:pPr>
              <w:spacing w:after="6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924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2524" w:type="dxa"/>
            <w:vMerge w:val="restart"/>
            <w:shd w:val="clear" w:color="auto" w:fill="auto"/>
            <w:vAlign w:val="center"/>
          </w:tcPr>
          <w:p w:rsidR="000E67EB" w:rsidRPr="00924AF8" w:rsidRDefault="000E67EB" w:rsidP="001C5C73">
            <w:pPr>
              <w:spacing w:after="6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результата и источники финансирования</w:t>
            </w:r>
          </w:p>
        </w:tc>
        <w:tc>
          <w:tcPr>
            <w:tcW w:w="5812" w:type="dxa"/>
            <w:gridSpan w:val="6"/>
            <w:shd w:val="clear" w:color="auto" w:fill="auto"/>
            <w:vAlign w:val="center"/>
          </w:tcPr>
          <w:p w:rsidR="000E67EB" w:rsidRPr="00924AF8" w:rsidRDefault="000E67EB" w:rsidP="001C5C73">
            <w:pPr>
              <w:spacing w:after="6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финансового обеспечения по годам реализации (млн. рублей)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0E67EB" w:rsidRPr="00924AF8" w:rsidRDefault="000E67EB" w:rsidP="001C5C73">
            <w:pPr>
              <w:spacing w:after="6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  <w:r w:rsidRPr="00924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(млн. рублей)</w:t>
            </w:r>
          </w:p>
        </w:tc>
      </w:tr>
      <w:tr w:rsidR="000E67EB" w:rsidRPr="00924AF8" w:rsidTr="00415CBD">
        <w:trPr>
          <w:cantSplit/>
          <w:trHeight w:val="248"/>
          <w:tblHeader/>
        </w:trPr>
        <w:tc>
          <w:tcPr>
            <w:tcW w:w="879" w:type="dxa"/>
            <w:vMerge/>
            <w:shd w:val="clear" w:color="auto" w:fill="auto"/>
            <w:vAlign w:val="center"/>
          </w:tcPr>
          <w:p w:rsidR="000E67EB" w:rsidRPr="00924AF8" w:rsidRDefault="000E67EB" w:rsidP="001C5C73">
            <w:pPr>
              <w:spacing w:after="6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4" w:type="dxa"/>
            <w:vMerge/>
            <w:shd w:val="clear" w:color="auto" w:fill="auto"/>
            <w:vAlign w:val="center"/>
          </w:tcPr>
          <w:p w:rsidR="000E67EB" w:rsidRPr="00924AF8" w:rsidRDefault="000E67EB" w:rsidP="001C5C73">
            <w:pPr>
              <w:spacing w:after="6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E67EB" w:rsidRPr="00924AF8" w:rsidRDefault="000E67EB" w:rsidP="001C5C73">
            <w:pPr>
              <w:spacing w:after="6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0E67EB" w:rsidRPr="00924AF8" w:rsidRDefault="000E67EB" w:rsidP="001C5C73">
            <w:pPr>
              <w:spacing w:after="6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E67EB" w:rsidRPr="00924AF8" w:rsidRDefault="000E67EB" w:rsidP="001C5C73">
            <w:pPr>
              <w:spacing w:after="6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E67EB" w:rsidRPr="00924AF8" w:rsidRDefault="000E67EB" w:rsidP="001C5C73">
            <w:pPr>
              <w:spacing w:after="6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E67EB" w:rsidRPr="00924AF8" w:rsidRDefault="000E67EB" w:rsidP="001C5C73">
            <w:pPr>
              <w:spacing w:after="6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0E67EB" w:rsidRPr="00924AF8" w:rsidRDefault="000E67EB" w:rsidP="001C5C73">
            <w:pPr>
              <w:spacing w:after="6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E67EB" w:rsidRPr="00924AF8" w:rsidRDefault="000E67EB" w:rsidP="001C5C73">
            <w:pPr>
              <w:spacing w:after="6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67EB" w:rsidRPr="00924AF8" w:rsidTr="00415CBD">
        <w:trPr>
          <w:cantSplit/>
        </w:trPr>
        <w:tc>
          <w:tcPr>
            <w:tcW w:w="3403" w:type="dxa"/>
            <w:gridSpan w:val="2"/>
            <w:shd w:val="clear" w:color="auto" w:fill="auto"/>
          </w:tcPr>
          <w:p w:rsidR="000E67EB" w:rsidRPr="00924AF8" w:rsidRDefault="000E67EB" w:rsidP="001C5C73">
            <w:pPr>
              <w:spacing w:after="6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федеральному проекту</w:t>
            </w:r>
          </w:p>
        </w:tc>
        <w:tc>
          <w:tcPr>
            <w:tcW w:w="992" w:type="dxa"/>
            <w:shd w:val="clear" w:color="auto" w:fill="auto"/>
          </w:tcPr>
          <w:p w:rsidR="000E67EB" w:rsidRPr="006F285F" w:rsidRDefault="000E67EB" w:rsidP="001C5C73">
            <w:r w:rsidRPr="006F285F">
              <w:t>29 901,2</w:t>
            </w:r>
          </w:p>
        </w:tc>
        <w:tc>
          <w:tcPr>
            <w:tcW w:w="965" w:type="dxa"/>
            <w:shd w:val="clear" w:color="auto" w:fill="auto"/>
          </w:tcPr>
          <w:p w:rsidR="000E67EB" w:rsidRPr="006F285F" w:rsidRDefault="000E67EB" w:rsidP="001C5C73">
            <w:r w:rsidRPr="006F285F">
              <w:t>34 140,0</w:t>
            </w:r>
          </w:p>
        </w:tc>
        <w:tc>
          <w:tcPr>
            <w:tcW w:w="992" w:type="dxa"/>
            <w:shd w:val="clear" w:color="auto" w:fill="auto"/>
          </w:tcPr>
          <w:p w:rsidR="000E67EB" w:rsidRPr="006F285F" w:rsidRDefault="000E67EB" w:rsidP="001C5C73">
            <w:r w:rsidRPr="006F285F">
              <w:t>25 826,2</w:t>
            </w:r>
          </w:p>
        </w:tc>
        <w:tc>
          <w:tcPr>
            <w:tcW w:w="992" w:type="dxa"/>
            <w:shd w:val="clear" w:color="auto" w:fill="auto"/>
          </w:tcPr>
          <w:p w:rsidR="000E67EB" w:rsidRPr="006F285F" w:rsidRDefault="000E67EB" w:rsidP="001C5C73">
            <w:r w:rsidRPr="006F285F">
              <w:t>26 479,7</w:t>
            </w:r>
          </w:p>
        </w:tc>
        <w:tc>
          <w:tcPr>
            <w:tcW w:w="993" w:type="dxa"/>
            <w:shd w:val="clear" w:color="auto" w:fill="auto"/>
          </w:tcPr>
          <w:p w:rsidR="000E67EB" w:rsidRPr="006F285F" w:rsidRDefault="000E67EB" w:rsidP="001C5C73">
            <w:r w:rsidRPr="006F285F">
              <w:t>19 048,1</w:t>
            </w:r>
          </w:p>
        </w:tc>
        <w:tc>
          <w:tcPr>
            <w:tcW w:w="878" w:type="dxa"/>
            <w:shd w:val="clear" w:color="auto" w:fill="auto"/>
          </w:tcPr>
          <w:p w:rsidR="000E67EB" w:rsidRPr="006F285F" w:rsidRDefault="000E67EB" w:rsidP="001C5C73">
            <w:r w:rsidRPr="006F285F">
              <w:t>14 619,0</w:t>
            </w:r>
          </w:p>
        </w:tc>
        <w:tc>
          <w:tcPr>
            <w:tcW w:w="1276" w:type="dxa"/>
            <w:shd w:val="clear" w:color="auto" w:fill="auto"/>
          </w:tcPr>
          <w:p w:rsidR="000E67EB" w:rsidRPr="006F285F" w:rsidRDefault="000E67EB" w:rsidP="001C5C73">
            <w:r w:rsidRPr="006F285F">
              <w:t>150 014,1</w:t>
            </w:r>
          </w:p>
        </w:tc>
      </w:tr>
      <w:tr w:rsidR="000E67EB" w:rsidRPr="00924AF8" w:rsidTr="00415CBD">
        <w:trPr>
          <w:cantSplit/>
        </w:trPr>
        <w:tc>
          <w:tcPr>
            <w:tcW w:w="3403" w:type="dxa"/>
            <w:gridSpan w:val="2"/>
            <w:shd w:val="clear" w:color="auto" w:fill="auto"/>
          </w:tcPr>
          <w:p w:rsidR="000E67EB" w:rsidRPr="00924AF8" w:rsidRDefault="000E67EB" w:rsidP="001C5C73">
            <w:pPr>
              <w:spacing w:after="6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</w:tcPr>
          <w:p w:rsidR="000E67EB" w:rsidRPr="006F285F" w:rsidRDefault="000E67EB" w:rsidP="001C5C73">
            <w:r w:rsidRPr="006F285F">
              <w:t>24 827,5</w:t>
            </w:r>
          </w:p>
        </w:tc>
        <w:tc>
          <w:tcPr>
            <w:tcW w:w="965" w:type="dxa"/>
            <w:shd w:val="clear" w:color="auto" w:fill="auto"/>
          </w:tcPr>
          <w:p w:rsidR="000E67EB" w:rsidRPr="006F285F" w:rsidRDefault="000E67EB" w:rsidP="001C5C73">
            <w:r w:rsidRPr="006F285F">
              <w:t>29 508,6</w:t>
            </w:r>
          </w:p>
        </w:tc>
        <w:tc>
          <w:tcPr>
            <w:tcW w:w="992" w:type="dxa"/>
            <w:shd w:val="clear" w:color="auto" w:fill="auto"/>
          </w:tcPr>
          <w:p w:rsidR="000E67EB" w:rsidRPr="006F285F" w:rsidRDefault="000E67EB" w:rsidP="001C5C73">
            <w:r w:rsidRPr="006F285F">
              <w:t>24 831,4</w:t>
            </w:r>
          </w:p>
        </w:tc>
        <w:tc>
          <w:tcPr>
            <w:tcW w:w="992" w:type="dxa"/>
            <w:shd w:val="clear" w:color="auto" w:fill="auto"/>
          </w:tcPr>
          <w:p w:rsidR="000E67EB" w:rsidRPr="006F285F" w:rsidRDefault="000E67EB" w:rsidP="001C5C73">
            <w:r w:rsidRPr="006F285F">
              <w:t>25 471,4</w:t>
            </w:r>
          </w:p>
        </w:tc>
        <w:tc>
          <w:tcPr>
            <w:tcW w:w="993" w:type="dxa"/>
            <w:shd w:val="clear" w:color="auto" w:fill="auto"/>
          </w:tcPr>
          <w:p w:rsidR="000E67EB" w:rsidRPr="006F285F" w:rsidRDefault="000E67EB" w:rsidP="001C5C73">
            <w:r w:rsidRPr="006F285F">
              <w:t>18 383,9</w:t>
            </w:r>
          </w:p>
        </w:tc>
        <w:tc>
          <w:tcPr>
            <w:tcW w:w="878" w:type="dxa"/>
            <w:shd w:val="clear" w:color="auto" w:fill="auto"/>
          </w:tcPr>
          <w:p w:rsidR="000E67EB" w:rsidRPr="006F285F" w:rsidRDefault="000E67EB" w:rsidP="001C5C73">
            <w:r w:rsidRPr="006F285F">
              <w:t>14 175,4</w:t>
            </w:r>
          </w:p>
        </w:tc>
        <w:tc>
          <w:tcPr>
            <w:tcW w:w="1276" w:type="dxa"/>
            <w:shd w:val="clear" w:color="auto" w:fill="auto"/>
          </w:tcPr>
          <w:p w:rsidR="000E67EB" w:rsidRDefault="000E67EB" w:rsidP="001C5C73">
            <w:r w:rsidRPr="006F285F">
              <w:t>137 198,3</w:t>
            </w:r>
          </w:p>
        </w:tc>
      </w:tr>
    </w:tbl>
    <w:p w:rsidR="000E67EB" w:rsidRDefault="000E67EB" w:rsidP="000E67EB">
      <w:pPr>
        <w:spacing w:after="0" w:line="240" w:lineRule="auto"/>
        <w:ind w:left="851" w:hanging="142"/>
        <w:rPr>
          <w:rFonts w:ascii="Times New Roman" w:hAnsi="Times New Roman" w:cs="Times New Roman"/>
          <w:sz w:val="24"/>
          <w:szCs w:val="24"/>
        </w:rPr>
      </w:pPr>
    </w:p>
    <w:p w:rsidR="000E67EB" w:rsidRDefault="000E67EB" w:rsidP="000E67EB">
      <w:pPr>
        <w:spacing w:after="0" w:line="240" w:lineRule="auto"/>
        <w:ind w:left="851" w:hanging="142"/>
        <w:rPr>
          <w:rFonts w:ascii="Times New Roman" w:hAnsi="Times New Roman" w:cs="Times New Roman"/>
          <w:sz w:val="24"/>
          <w:szCs w:val="24"/>
        </w:rPr>
      </w:pPr>
    </w:p>
    <w:p w:rsidR="000E67EB" w:rsidRPr="00744884" w:rsidRDefault="000E67EB" w:rsidP="000E67EB">
      <w:pPr>
        <w:spacing w:after="0" w:line="240" w:lineRule="auto"/>
        <w:ind w:left="851" w:hanging="142"/>
        <w:rPr>
          <w:rFonts w:ascii="Times New Roman" w:hAnsi="Times New Roman" w:cs="Times New Roman"/>
          <w:sz w:val="24"/>
          <w:szCs w:val="24"/>
        </w:rPr>
      </w:pPr>
    </w:p>
    <w:p w:rsidR="00514882" w:rsidRPr="00744884" w:rsidRDefault="008A642B" w:rsidP="007448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Национальный проект «З</w:t>
      </w:r>
      <w:r w:rsidR="00514882" w:rsidRPr="00744884">
        <w:rPr>
          <w:rFonts w:ascii="Times New Roman" w:hAnsi="Times New Roman" w:cs="Times New Roman"/>
          <w:sz w:val="24"/>
          <w:szCs w:val="24"/>
        </w:rPr>
        <w:t>дравоохранение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8A642B" w:rsidRDefault="008A642B" w:rsidP="007448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642B">
        <w:rPr>
          <w:rFonts w:ascii="Times New Roman" w:hAnsi="Times New Roman" w:cs="Times New Roman"/>
          <w:sz w:val="24"/>
          <w:szCs w:val="24"/>
        </w:rPr>
        <w:t>Федеральные проекты:</w:t>
      </w:r>
    </w:p>
    <w:p w:rsidR="008A642B" w:rsidRDefault="008A642B" w:rsidP="008A64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0FF5">
        <w:rPr>
          <w:rFonts w:ascii="Times New Roman" w:hAnsi="Times New Roman" w:cs="Times New Roman"/>
          <w:b/>
          <w:i/>
          <w:sz w:val="24"/>
          <w:szCs w:val="24"/>
        </w:rPr>
        <w:t>2.1 «Первичная медико-санитарная помощь»</w:t>
      </w:r>
      <w:r w:rsidRPr="00D90FF5">
        <w:rPr>
          <w:rFonts w:ascii="Times New Roman" w:hAnsi="Times New Roman" w:cs="Times New Roman"/>
          <w:b/>
          <w:i/>
          <w:sz w:val="24"/>
          <w:szCs w:val="24"/>
        </w:rPr>
        <w:br/>
      </w:r>
      <w:r w:rsidRPr="008A642B">
        <w:rPr>
          <w:rFonts w:ascii="Times New Roman" w:hAnsi="Times New Roman" w:cs="Times New Roman"/>
          <w:sz w:val="24"/>
          <w:szCs w:val="24"/>
        </w:rPr>
        <w:t>Задачи:</w:t>
      </w:r>
    </w:p>
    <w:p w:rsidR="008A642B" w:rsidRDefault="008A642B" w:rsidP="008A64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642B">
        <w:rPr>
          <w:rFonts w:ascii="Times New Roman" w:hAnsi="Times New Roman" w:cs="Times New Roman"/>
          <w:sz w:val="24"/>
          <w:szCs w:val="24"/>
        </w:rPr>
        <w:t>Завершение формирования сети медицинских организаций первичного звена здравоохранения</w:t>
      </w:r>
    </w:p>
    <w:p w:rsidR="008A642B" w:rsidRDefault="008A642B" w:rsidP="007448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642B">
        <w:rPr>
          <w:rFonts w:ascii="Times New Roman" w:hAnsi="Times New Roman" w:cs="Times New Roman"/>
          <w:sz w:val="24"/>
          <w:szCs w:val="24"/>
        </w:rPr>
        <w:t>Обеспечение охвата всех граждан профилактическими медицинскими осмотрами не реже одного раза в год</w:t>
      </w:r>
    </w:p>
    <w:p w:rsidR="008A642B" w:rsidRDefault="008A642B" w:rsidP="007448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642B">
        <w:rPr>
          <w:rFonts w:ascii="Times New Roman" w:hAnsi="Times New Roman" w:cs="Times New Roman"/>
          <w:sz w:val="24"/>
          <w:szCs w:val="24"/>
        </w:rPr>
        <w:t>Оптимизация работы медицинских организаций, оказывающих первичную медико-санитарную помощь, сокращение времени ожидания в очереди при обращении граждан в указанные медицинские организации, упрощение процедуры записи на прием к врачу.</w:t>
      </w:r>
    </w:p>
    <w:p w:rsidR="008A642B" w:rsidRDefault="008A642B" w:rsidP="007448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642B">
        <w:rPr>
          <w:rFonts w:ascii="Times New Roman" w:hAnsi="Times New Roman" w:cs="Times New Roman"/>
          <w:sz w:val="24"/>
          <w:szCs w:val="24"/>
        </w:rPr>
        <w:lastRenderedPageBreak/>
        <w:t>Формирование системы защиты прав пациентов</w:t>
      </w:r>
    </w:p>
    <w:p w:rsidR="008A642B" w:rsidRDefault="008A642B" w:rsidP="007448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 ФИНАНСИРОВАНИЯ</w:t>
      </w:r>
    </w:p>
    <w:p w:rsidR="008A642B" w:rsidRDefault="008A642B" w:rsidP="007448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642B" w:rsidRPr="00D90FF5" w:rsidRDefault="008A642B" w:rsidP="0074488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90FF5">
        <w:rPr>
          <w:rFonts w:ascii="Times New Roman" w:hAnsi="Times New Roman" w:cs="Times New Roman"/>
          <w:b/>
          <w:i/>
          <w:sz w:val="24"/>
          <w:szCs w:val="24"/>
        </w:rPr>
        <w:t>2.2. Борьба с сердечно-сосудистыми заболеваниями</w:t>
      </w:r>
    </w:p>
    <w:p w:rsidR="008A642B" w:rsidRDefault="008A642B" w:rsidP="007448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642B">
        <w:rPr>
          <w:rFonts w:ascii="Times New Roman" w:hAnsi="Times New Roman" w:cs="Times New Roman"/>
          <w:sz w:val="24"/>
          <w:szCs w:val="24"/>
        </w:rPr>
        <w:t>Цель снижение смертности от болезней системы кровообращения (до 450 случаев на 100 тыс. населения)</w:t>
      </w:r>
    </w:p>
    <w:p w:rsidR="008A642B" w:rsidRDefault="008A642B" w:rsidP="007448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642B">
        <w:rPr>
          <w:rFonts w:ascii="Times New Roman" w:hAnsi="Times New Roman" w:cs="Times New Roman"/>
          <w:sz w:val="24"/>
          <w:szCs w:val="24"/>
        </w:rPr>
        <w:t>Задачи:</w:t>
      </w:r>
    </w:p>
    <w:p w:rsidR="008A642B" w:rsidRDefault="008A642B" w:rsidP="007448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642B">
        <w:rPr>
          <w:rFonts w:ascii="Times New Roman" w:hAnsi="Times New Roman" w:cs="Times New Roman"/>
          <w:sz w:val="24"/>
          <w:szCs w:val="24"/>
        </w:rPr>
        <w:t>Разработка и реализация программы борьбы с сердечно-сосудистыми заболеваниями</w:t>
      </w:r>
    </w:p>
    <w:p w:rsidR="008A642B" w:rsidRDefault="008A642B" w:rsidP="007448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642B">
        <w:rPr>
          <w:rFonts w:ascii="Times New Roman" w:hAnsi="Times New Roman" w:cs="Times New Roman"/>
          <w:sz w:val="24"/>
          <w:szCs w:val="24"/>
        </w:rPr>
        <w:t>БЕЗ ФИНАНСИРОВАНИЯ</w:t>
      </w:r>
    </w:p>
    <w:p w:rsidR="008A642B" w:rsidRDefault="008A642B" w:rsidP="007448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642B" w:rsidRPr="00D90FF5" w:rsidRDefault="00ED4015" w:rsidP="0074488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90FF5">
        <w:rPr>
          <w:rFonts w:ascii="Times New Roman" w:hAnsi="Times New Roman" w:cs="Times New Roman"/>
          <w:b/>
          <w:i/>
          <w:sz w:val="24"/>
          <w:szCs w:val="24"/>
        </w:rPr>
        <w:t>2.3 Борьба с онкологическими заболеваниями</w:t>
      </w:r>
    </w:p>
    <w:p w:rsidR="00ED4015" w:rsidRDefault="00ED4015" w:rsidP="007448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4015">
        <w:rPr>
          <w:rFonts w:ascii="Times New Roman" w:hAnsi="Times New Roman" w:cs="Times New Roman"/>
          <w:sz w:val="24"/>
          <w:szCs w:val="24"/>
        </w:rPr>
        <w:t>Цель снижение смертности от новообразований в том числе от злокачественных (до 185 случаев на 100 тыс. населения)</w:t>
      </w:r>
    </w:p>
    <w:p w:rsidR="00ED4015" w:rsidRDefault="00ED4015" w:rsidP="007448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4015">
        <w:rPr>
          <w:rFonts w:ascii="Times New Roman" w:hAnsi="Times New Roman" w:cs="Times New Roman"/>
          <w:sz w:val="24"/>
          <w:szCs w:val="24"/>
        </w:rPr>
        <w:t>БЕЗ ФИНАНСИРОВАНИЯ</w:t>
      </w:r>
    </w:p>
    <w:p w:rsidR="00ED4015" w:rsidRDefault="00ED4015" w:rsidP="007448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</w:t>
      </w:r>
      <w:r w:rsidRPr="00ED4015">
        <w:rPr>
          <w:rFonts w:ascii="Times New Roman" w:hAnsi="Times New Roman" w:cs="Times New Roman"/>
          <w:sz w:val="24"/>
          <w:szCs w:val="24"/>
        </w:rPr>
        <w:t>Детское здравоохранение</w:t>
      </w:r>
    </w:p>
    <w:p w:rsidR="00ED4015" w:rsidRDefault="00ED4015" w:rsidP="00ED40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Цель: </w:t>
      </w:r>
      <w:r w:rsidRPr="00ED4015">
        <w:rPr>
          <w:rFonts w:ascii="Times New Roman" w:hAnsi="Times New Roman" w:cs="Times New Roman"/>
          <w:sz w:val="24"/>
          <w:szCs w:val="24"/>
        </w:rPr>
        <w:t>Снижение младенческой смертности в Российской Федерации до 4,5 на 1000 родившихся живыми путем совершенствования оказания специализированной, в том числе высокотехнологичной, медицинской помощи детям, повышения   доступности и качества медицинской  помощи на всех этапах ее оказания, а также профилактики заболеваемости.</w:t>
      </w:r>
    </w:p>
    <w:p w:rsidR="00ED4015" w:rsidRDefault="00ED4015" w:rsidP="007448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4015">
        <w:rPr>
          <w:rFonts w:ascii="Times New Roman" w:hAnsi="Times New Roman" w:cs="Times New Roman"/>
          <w:sz w:val="24"/>
          <w:szCs w:val="24"/>
        </w:rPr>
        <w:t>БЕЗ ФИНАНСИРОВАНИЯ</w:t>
      </w:r>
    </w:p>
    <w:p w:rsidR="00ED4015" w:rsidRDefault="00ED4015" w:rsidP="007448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4015" w:rsidRPr="00D90FF5" w:rsidRDefault="00ED4015" w:rsidP="0074488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90FF5">
        <w:rPr>
          <w:rFonts w:ascii="Times New Roman" w:hAnsi="Times New Roman" w:cs="Times New Roman"/>
          <w:b/>
          <w:i/>
          <w:sz w:val="24"/>
          <w:szCs w:val="24"/>
        </w:rPr>
        <w:t>2.5. Обеспечение медицинских организаций системы здравоохранения квалифицированными кадрами</w:t>
      </w:r>
    </w:p>
    <w:p w:rsidR="00ED4015" w:rsidRDefault="00ED4015" w:rsidP="007448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4015">
        <w:rPr>
          <w:rFonts w:ascii="Times New Roman" w:hAnsi="Times New Roman" w:cs="Times New Roman"/>
          <w:sz w:val="24"/>
          <w:szCs w:val="24"/>
        </w:rPr>
        <w:t>Цель: Ликвидация кадрового дефицита в медицинских организациях, оказывающих первичную медико-санитарную помощь</w:t>
      </w:r>
    </w:p>
    <w:p w:rsidR="00ED4015" w:rsidRDefault="00ED4015" w:rsidP="007448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4015">
        <w:rPr>
          <w:rFonts w:ascii="Times New Roman" w:hAnsi="Times New Roman" w:cs="Times New Roman"/>
          <w:sz w:val="24"/>
          <w:szCs w:val="24"/>
        </w:rPr>
        <w:t>БЕЗ ФИНАНСИРОВАНИЯ</w:t>
      </w:r>
    </w:p>
    <w:p w:rsidR="00ED4015" w:rsidRDefault="00ED4015" w:rsidP="007448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4015" w:rsidRPr="00ED4015" w:rsidRDefault="00ED4015" w:rsidP="00ED40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0FF5">
        <w:rPr>
          <w:rFonts w:ascii="Times New Roman" w:hAnsi="Times New Roman" w:cs="Times New Roman"/>
          <w:b/>
          <w:i/>
          <w:sz w:val="24"/>
          <w:szCs w:val="24"/>
        </w:rPr>
        <w:t>2.6. Завершение формирования сети национальных медицинских исследовательских центров,</w:t>
      </w:r>
      <w:r w:rsidRPr="00ED4015">
        <w:rPr>
          <w:rFonts w:ascii="Times New Roman" w:hAnsi="Times New Roman" w:cs="Times New Roman"/>
          <w:sz w:val="24"/>
          <w:szCs w:val="24"/>
        </w:rPr>
        <w:t xml:space="preserve"> внедрение инновационных медицинских технологий, включая систему ранней диагностики и дистанционный мониторинг состояния здоровья пациентов, внедрение клинических рекомендаций и протоколов лечения</w:t>
      </w:r>
    </w:p>
    <w:p w:rsidR="00ED4015" w:rsidRPr="00ED4015" w:rsidRDefault="00ED4015" w:rsidP="00ED40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0FF5">
        <w:rPr>
          <w:rFonts w:ascii="Times New Roman" w:hAnsi="Times New Roman" w:cs="Times New Roman"/>
          <w:b/>
          <w:i/>
          <w:sz w:val="24"/>
          <w:szCs w:val="24"/>
        </w:rPr>
        <w:t>2.7. Создание единого цифрового контура в здравоохранении на основе единой</w:t>
      </w:r>
      <w:r w:rsidRPr="00ED4015">
        <w:rPr>
          <w:rFonts w:ascii="Times New Roman" w:hAnsi="Times New Roman" w:cs="Times New Roman"/>
          <w:sz w:val="24"/>
          <w:szCs w:val="24"/>
        </w:rPr>
        <w:t xml:space="preserve"> государственной информационной системы здравоохранения (ЕГИСЗ)</w:t>
      </w:r>
    </w:p>
    <w:p w:rsidR="00ED4015" w:rsidRPr="00D90FF5" w:rsidRDefault="00ED4015" w:rsidP="00ED401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90FF5">
        <w:rPr>
          <w:rFonts w:ascii="Times New Roman" w:hAnsi="Times New Roman" w:cs="Times New Roman"/>
          <w:b/>
          <w:i/>
          <w:sz w:val="24"/>
          <w:szCs w:val="24"/>
        </w:rPr>
        <w:t>2.8.Развитие экспорта медицинских услуг</w:t>
      </w:r>
    </w:p>
    <w:p w:rsidR="00ED4015" w:rsidRDefault="00ED4015" w:rsidP="007448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4015" w:rsidRPr="00ED4015" w:rsidRDefault="00ED4015" w:rsidP="00ED40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ED4015">
        <w:rPr>
          <w:rFonts w:ascii="Times New Roman" w:hAnsi="Times New Roman" w:cs="Times New Roman"/>
          <w:sz w:val="24"/>
          <w:szCs w:val="24"/>
        </w:rPr>
        <w:t>. Национальный проект «</w:t>
      </w:r>
      <w:r>
        <w:rPr>
          <w:rFonts w:ascii="Times New Roman" w:hAnsi="Times New Roman" w:cs="Times New Roman"/>
          <w:sz w:val="24"/>
          <w:szCs w:val="24"/>
        </w:rPr>
        <w:t>Образование</w:t>
      </w:r>
      <w:r w:rsidRPr="00ED4015">
        <w:rPr>
          <w:rFonts w:ascii="Times New Roman" w:hAnsi="Times New Roman" w:cs="Times New Roman"/>
          <w:sz w:val="24"/>
          <w:szCs w:val="24"/>
        </w:rPr>
        <w:t>»</w:t>
      </w:r>
    </w:p>
    <w:p w:rsidR="00514882" w:rsidRDefault="00ED4015" w:rsidP="00ED40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4015">
        <w:rPr>
          <w:rFonts w:ascii="Times New Roman" w:hAnsi="Times New Roman" w:cs="Times New Roman"/>
          <w:sz w:val="24"/>
          <w:szCs w:val="24"/>
        </w:rPr>
        <w:t>Федеральные проекты: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2877" w:rsidRPr="00E92041" w:rsidRDefault="008F2877" w:rsidP="008F2877">
      <w:pPr>
        <w:spacing w:after="0" w:line="240" w:lineRule="auto"/>
        <w:rPr>
          <w:rFonts w:ascii="Times New Roman" w:hAnsi="Times New Roman" w:cs="Times New Roman"/>
          <w:b/>
          <w:i/>
          <w:color w:val="00B050"/>
          <w:sz w:val="24"/>
          <w:szCs w:val="24"/>
        </w:rPr>
      </w:pPr>
      <w:r w:rsidRPr="00E92041">
        <w:rPr>
          <w:rFonts w:ascii="Times New Roman" w:hAnsi="Times New Roman" w:cs="Times New Roman"/>
          <w:b/>
          <w:i/>
          <w:color w:val="00B050"/>
          <w:sz w:val="24"/>
          <w:szCs w:val="24"/>
        </w:rPr>
        <w:t xml:space="preserve">3.1. Современная школа </w:t>
      </w:r>
    </w:p>
    <w:p w:rsidR="00EC4E8E" w:rsidRDefault="00EC4E8E" w:rsidP="00EC4E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Цель: </w:t>
      </w:r>
      <w:r w:rsidRPr="00EC4E8E">
        <w:rPr>
          <w:rFonts w:ascii="Times New Roman" w:hAnsi="Times New Roman" w:cs="Times New Roman"/>
          <w:sz w:val="24"/>
          <w:szCs w:val="24"/>
        </w:rPr>
        <w:t xml:space="preserve">внедрение к 2024 во всех образовательных организациях на уровнях основного общего и среднего образования  новых  методов  обучения  и  воспитания,  образовательных  технологий,  обеспечивающих  освоение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EC4E8E">
        <w:rPr>
          <w:rFonts w:ascii="Times New Roman" w:hAnsi="Times New Roman" w:cs="Times New Roman"/>
          <w:sz w:val="24"/>
          <w:szCs w:val="24"/>
        </w:rPr>
        <w:t xml:space="preserve"> базовых навыков и умений, повышение их мотивации к обучению и вовлеченности в образовательный про</w:t>
      </w:r>
      <w:r>
        <w:rPr>
          <w:rFonts w:ascii="Times New Roman" w:hAnsi="Times New Roman" w:cs="Times New Roman"/>
          <w:sz w:val="24"/>
          <w:szCs w:val="24"/>
        </w:rPr>
        <w:t>цесс</w:t>
      </w:r>
    </w:p>
    <w:p w:rsidR="00EC4E8E" w:rsidRDefault="00EC4E8E" w:rsidP="00EC4E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Задачи:</w:t>
      </w:r>
    </w:p>
    <w:p w:rsidR="00EC4E8E" w:rsidRDefault="00EC4E8E" w:rsidP="00EC4E8E">
      <w:pPr>
        <w:spacing w:after="0" w:line="240" w:lineRule="auto"/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 w:rsidRPr="00EC4E8E">
        <w:rPr>
          <w:rFonts w:ascii="Times New Roman" w:hAnsi="Times New Roman" w:cs="Times New Roman"/>
          <w:sz w:val="24"/>
          <w:szCs w:val="24"/>
        </w:rPr>
        <w:t xml:space="preserve">Внедрение на уровнях основного общего и  среднего  общего  образования  новых методов  обучения  и воспитания,  образовательных технологий,  обеспечивающих освоение  обучающимися  базовых  навыков  и  умений,  повышение  их  мотивации  к  обучению  и  вовлеченности  в образовательный процесс,  а также обновление содержания и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EC4E8E">
        <w:rPr>
          <w:rFonts w:ascii="Times New Roman" w:hAnsi="Times New Roman" w:cs="Times New Roman"/>
          <w:sz w:val="24"/>
          <w:szCs w:val="24"/>
        </w:rPr>
        <w:t>овершенствование методов обучения предметной области «Технология»</w:t>
      </w:r>
    </w:p>
    <w:p w:rsidR="00EC4E8E" w:rsidRDefault="00EC4E8E" w:rsidP="00EC4E8E">
      <w:pPr>
        <w:spacing w:after="0" w:line="240" w:lineRule="auto"/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8F2877" w:rsidRPr="00E10422" w:rsidRDefault="008F2877" w:rsidP="008F2877">
      <w:pPr>
        <w:spacing w:after="0" w:line="240" w:lineRule="auto"/>
        <w:rPr>
          <w:rFonts w:ascii="Times New Roman" w:hAnsi="Times New Roman" w:cs="Times New Roman"/>
          <w:b/>
          <w:i/>
          <w:color w:val="00B050"/>
          <w:sz w:val="24"/>
          <w:szCs w:val="24"/>
        </w:rPr>
      </w:pPr>
      <w:r w:rsidRPr="00E10422">
        <w:rPr>
          <w:rFonts w:ascii="Times New Roman" w:hAnsi="Times New Roman" w:cs="Times New Roman"/>
          <w:b/>
          <w:i/>
          <w:color w:val="00B050"/>
          <w:sz w:val="24"/>
          <w:szCs w:val="24"/>
        </w:rPr>
        <w:t>3.2. Успех каждого ребенка</w:t>
      </w:r>
    </w:p>
    <w:p w:rsidR="00EC4E8E" w:rsidRDefault="00EC4E8E" w:rsidP="00EC4E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Цель: </w:t>
      </w:r>
      <w:r w:rsidRPr="00EC4E8E">
        <w:rPr>
          <w:rFonts w:ascii="Times New Roman" w:hAnsi="Times New Roman" w:cs="Times New Roman"/>
          <w:sz w:val="24"/>
          <w:szCs w:val="24"/>
        </w:rPr>
        <w:t xml:space="preserve">Обеспечение к 2024 году для не менее 80 % детей в возрасте от 5  до 18 лет доступных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EC4E8E">
        <w:rPr>
          <w:rFonts w:ascii="Times New Roman" w:hAnsi="Times New Roman" w:cs="Times New Roman"/>
          <w:sz w:val="24"/>
          <w:szCs w:val="24"/>
        </w:rPr>
        <w:t xml:space="preserve">словий для </w:t>
      </w:r>
      <w:r>
        <w:rPr>
          <w:rFonts w:ascii="Times New Roman" w:hAnsi="Times New Roman" w:cs="Times New Roman"/>
          <w:sz w:val="24"/>
          <w:szCs w:val="24"/>
        </w:rPr>
        <w:t>воспитания</w:t>
      </w:r>
      <w:r w:rsidRPr="00EC4E8E">
        <w:rPr>
          <w:rFonts w:ascii="Times New Roman" w:hAnsi="Times New Roman" w:cs="Times New Roman"/>
          <w:sz w:val="24"/>
          <w:szCs w:val="24"/>
        </w:rPr>
        <w:t xml:space="preserve"> гармонично развитой и социально ответственной личности</w:t>
      </w:r>
    </w:p>
    <w:p w:rsidR="00EC4E8E" w:rsidRDefault="00EC4E8E" w:rsidP="00EC4E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Задача:</w:t>
      </w:r>
    </w:p>
    <w:p w:rsidR="00EC4E8E" w:rsidRDefault="00EC4E8E" w:rsidP="00EC4E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E8E">
        <w:rPr>
          <w:rFonts w:ascii="Times New Roman" w:hAnsi="Times New Roman" w:cs="Times New Roman"/>
          <w:sz w:val="24"/>
          <w:szCs w:val="24"/>
        </w:rPr>
        <w:t xml:space="preserve">формирование  эффективной  системы выявления,  поддержки  и  развития  способностей  и  талантов  у  детей  и  молодежи,  основанной  на  принципах справедливости, всеобщности и направленной на самоопределение и профессиональную </w:t>
      </w:r>
      <w:r>
        <w:rPr>
          <w:rFonts w:ascii="Times New Roman" w:hAnsi="Times New Roman" w:cs="Times New Roman"/>
          <w:sz w:val="24"/>
          <w:szCs w:val="24"/>
        </w:rPr>
        <w:t>ориентацию</w:t>
      </w:r>
      <w:r w:rsidRPr="00EC4E8E">
        <w:rPr>
          <w:rFonts w:ascii="Times New Roman" w:hAnsi="Times New Roman" w:cs="Times New Roman"/>
          <w:sz w:val="24"/>
          <w:szCs w:val="24"/>
        </w:rPr>
        <w:t xml:space="preserve"> всех обучающихся</w:t>
      </w:r>
    </w:p>
    <w:p w:rsidR="00EC4E8E" w:rsidRDefault="00EC4E8E" w:rsidP="00EC4E8E">
      <w:pPr>
        <w:spacing w:after="0" w:line="240" w:lineRule="auto"/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4E8E">
        <w:rPr>
          <w:rFonts w:ascii="Times New Roman" w:hAnsi="Times New Roman" w:cs="Times New Roman"/>
          <w:sz w:val="24"/>
          <w:szCs w:val="24"/>
        </w:rPr>
        <w:t>развитие  региональных  систем  дополнительного  образования детей  с  внедрением  соответствующей  целевой  модели  в  85  субъектах Российской  Федерации  (продолжение  реализации  приоритетного  проекта «Доступное дополнительное образование для детей»</w:t>
      </w:r>
      <w:proofErr w:type="gramEnd"/>
    </w:p>
    <w:p w:rsidR="00EC4E8E" w:rsidRDefault="00EC4E8E" w:rsidP="00EC4E8E">
      <w:pPr>
        <w:spacing w:after="0" w:line="240" w:lineRule="auto"/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 w:rsidRPr="00EC4E8E">
        <w:rPr>
          <w:rFonts w:ascii="Times New Roman" w:hAnsi="Times New Roman" w:cs="Times New Roman"/>
          <w:sz w:val="24"/>
          <w:szCs w:val="24"/>
        </w:rPr>
        <w:t>доступность дополнительного  образования детей,  в том числе в сельской  местности,  путем  создания  современных  условий  для  освоения обучающимися  базовых  навыков  и  умений,  повышения  их  мотивации  к обучению  и  вовлеченности  в  образовательный  процесс,  в  том  числе  по модели  мобильных  детских  технопарков  «</w:t>
      </w:r>
      <w:proofErr w:type="spellStart"/>
      <w:r w:rsidRPr="00EC4E8E">
        <w:rPr>
          <w:rFonts w:ascii="Times New Roman" w:hAnsi="Times New Roman" w:cs="Times New Roman"/>
          <w:sz w:val="24"/>
          <w:szCs w:val="24"/>
        </w:rPr>
        <w:t>Кванториум</w:t>
      </w:r>
      <w:proofErr w:type="spellEnd"/>
      <w:r w:rsidRPr="00EC4E8E">
        <w:rPr>
          <w:rFonts w:ascii="Times New Roman" w:hAnsi="Times New Roman" w:cs="Times New Roman"/>
          <w:sz w:val="24"/>
          <w:szCs w:val="24"/>
        </w:rPr>
        <w:t>»,  а  также  освоения онлайн модульных курсов</w:t>
      </w:r>
    </w:p>
    <w:p w:rsidR="00EC4E8E" w:rsidRDefault="00EC4E8E" w:rsidP="00EC4E8E">
      <w:pPr>
        <w:spacing w:after="0" w:line="240" w:lineRule="auto"/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 w:rsidRPr="00EC4E8E">
        <w:rPr>
          <w:rFonts w:ascii="Times New Roman" w:hAnsi="Times New Roman" w:cs="Times New Roman"/>
          <w:sz w:val="24"/>
          <w:szCs w:val="24"/>
        </w:rPr>
        <w:t>меры по повышению доступно</w:t>
      </w:r>
      <w:r>
        <w:rPr>
          <w:rFonts w:ascii="Times New Roman" w:hAnsi="Times New Roman" w:cs="Times New Roman"/>
          <w:sz w:val="24"/>
          <w:szCs w:val="24"/>
        </w:rPr>
        <w:t xml:space="preserve">сти для детей программ базового </w:t>
      </w:r>
      <w:r w:rsidRPr="00EC4E8E">
        <w:rPr>
          <w:rFonts w:ascii="Times New Roman" w:hAnsi="Times New Roman" w:cs="Times New Roman"/>
          <w:sz w:val="24"/>
          <w:szCs w:val="24"/>
        </w:rPr>
        <w:t>(«непрофессионального»)  уровня  в  сфере  культуры,  искусств,  спорта  и здорового образа жизни</w:t>
      </w:r>
    </w:p>
    <w:p w:rsidR="00EC4E8E" w:rsidRDefault="00EC4E8E" w:rsidP="00EC4E8E">
      <w:pPr>
        <w:spacing w:after="0" w:line="240" w:lineRule="auto"/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 w:rsidRPr="00EC4E8E">
        <w:rPr>
          <w:rFonts w:ascii="Times New Roman" w:hAnsi="Times New Roman" w:cs="Times New Roman"/>
          <w:sz w:val="24"/>
          <w:szCs w:val="24"/>
        </w:rPr>
        <w:t>сеть  центров  цифрового  образования  «IT-</w:t>
      </w:r>
      <w:r>
        <w:rPr>
          <w:rFonts w:ascii="Times New Roman" w:hAnsi="Times New Roman" w:cs="Times New Roman"/>
          <w:sz w:val="24"/>
          <w:szCs w:val="24"/>
          <w:lang w:val="en-US"/>
        </w:rPr>
        <w:t>cube</w:t>
      </w:r>
      <w:r w:rsidRPr="00EC4E8E">
        <w:rPr>
          <w:rFonts w:ascii="Times New Roman" w:hAnsi="Times New Roman" w:cs="Times New Roman"/>
          <w:sz w:val="24"/>
          <w:szCs w:val="24"/>
        </w:rPr>
        <w:t>»  в  каждом  субъекте Российской Федерации</w:t>
      </w:r>
    </w:p>
    <w:p w:rsidR="00EC4E8E" w:rsidRDefault="00EC4E8E" w:rsidP="00EC4E8E">
      <w:pPr>
        <w:spacing w:after="0" w:line="240" w:lineRule="auto"/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 w:rsidRPr="00EC4E8E">
        <w:rPr>
          <w:rFonts w:ascii="Times New Roman" w:hAnsi="Times New Roman" w:cs="Times New Roman"/>
          <w:sz w:val="24"/>
          <w:szCs w:val="24"/>
        </w:rPr>
        <w:t>сеть  детских  технопарков  «</w:t>
      </w:r>
      <w:proofErr w:type="spellStart"/>
      <w:r w:rsidRPr="00EC4E8E">
        <w:rPr>
          <w:rFonts w:ascii="Times New Roman" w:hAnsi="Times New Roman" w:cs="Times New Roman"/>
          <w:sz w:val="24"/>
          <w:szCs w:val="24"/>
        </w:rPr>
        <w:t>Кванториум</w:t>
      </w:r>
      <w:proofErr w:type="spellEnd"/>
      <w:r w:rsidRPr="00EC4E8E">
        <w:rPr>
          <w:rFonts w:ascii="Times New Roman" w:hAnsi="Times New Roman" w:cs="Times New Roman"/>
          <w:sz w:val="24"/>
          <w:szCs w:val="24"/>
        </w:rPr>
        <w:t>»,  в  том  числе  в  каждом городе с населением более 60 тыс. человек</w:t>
      </w:r>
    </w:p>
    <w:p w:rsidR="00EC4E8E" w:rsidRDefault="00EC4E8E" w:rsidP="00EC4E8E">
      <w:pPr>
        <w:spacing w:after="0" w:line="240" w:lineRule="auto"/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EC4E8E" w:rsidRDefault="00EC4E8E" w:rsidP="00EC4E8E">
      <w:pPr>
        <w:spacing w:after="0" w:line="240" w:lineRule="auto"/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8F2877" w:rsidRPr="00E92041" w:rsidRDefault="008F2877" w:rsidP="008F2877">
      <w:pPr>
        <w:spacing w:after="0" w:line="240" w:lineRule="auto"/>
        <w:rPr>
          <w:rFonts w:ascii="Times New Roman" w:hAnsi="Times New Roman" w:cs="Times New Roman"/>
          <w:b/>
          <w:i/>
          <w:color w:val="00B050"/>
          <w:sz w:val="24"/>
          <w:szCs w:val="24"/>
        </w:rPr>
      </w:pPr>
      <w:r w:rsidRPr="00E92041">
        <w:rPr>
          <w:rFonts w:ascii="Times New Roman" w:hAnsi="Times New Roman" w:cs="Times New Roman"/>
          <w:b/>
          <w:i/>
          <w:color w:val="00B050"/>
          <w:sz w:val="24"/>
          <w:szCs w:val="24"/>
        </w:rPr>
        <w:t>3.3. Поддержка семей, имеющих детей</w:t>
      </w:r>
    </w:p>
    <w:p w:rsidR="00BB2BF0" w:rsidRDefault="00BB2BF0" w:rsidP="008F2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Цель: </w:t>
      </w:r>
      <w:r w:rsidRPr="00BB2BF0">
        <w:rPr>
          <w:rFonts w:ascii="Times New Roman" w:hAnsi="Times New Roman" w:cs="Times New Roman"/>
          <w:sz w:val="24"/>
          <w:szCs w:val="24"/>
        </w:rPr>
        <w:t>создание условий для повышения компетентности родителей обучающихся в вопросах образования и воспитания, в том числе для раннего развития детей в возрасте до трех лет</w:t>
      </w:r>
    </w:p>
    <w:p w:rsidR="00BB2BF0" w:rsidRDefault="00BB2BF0" w:rsidP="008F2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Задачи:</w:t>
      </w:r>
    </w:p>
    <w:p w:rsidR="00BB2BF0" w:rsidRDefault="00BB2BF0" w:rsidP="008F2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BF0">
        <w:rPr>
          <w:rFonts w:ascii="Times New Roman" w:hAnsi="Times New Roman" w:cs="Times New Roman"/>
          <w:sz w:val="24"/>
          <w:szCs w:val="24"/>
        </w:rPr>
        <w:t>Создание условий для раннего развития детей в возрасте до трех лет, реализация программы психолого-педагогической, методической и консультативной помощи родителям детей, получающих дошкольное образование в семье</w:t>
      </w:r>
    </w:p>
    <w:p w:rsidR="00BB2BF0" w:rsidRDefault="00BB2BF0" w:rsidP="00BB2BF0">
      <w:pPr>
        <w:spacing w:after="0" w:line="240" w:lineRule="auto"/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 w:rsidRPr="00BB2BF0">
        <w:rPr>
          <w:rFonts w:ascii="Times New Roman" w:hAnsi="Times New Roman" w:cs="Times New Roman"/>
          <w:sz w:val="24"/>
          <w:szCs w:val="24"/>
        </w:rPr>
        <w:t>Разработана и внедрена во всех субъектах Российской Федерации целевая модель информационно-просветительской поддержки родителей, включающая создание, в том числе в дошкольных образовательных и общеобразовательных организациях, консультационных центров, обеспечивающих получение родителями детей дошкольного возраста методической, психолого-педагогической, в том числе диагностической и консультативной, помощи на безвозмездной основе</w:t>
      </w:r>
    </w:p>
    <w:p w:rsidR="00BB2BF0" w:rsidRDefault="00BB2BF0" w:rsidP="008F2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2877" w:rsidRPr="00E92041" w:rsidRDefault="008F2877" w:rsidP="008F2877">
      <w:pPr>
        <w:spacing w:after="0" w:line="240" w:lineRule="auto"/>
        <w:rPr>
          <w:rFonts w:ascii="Times New Roman" w:hAnsi="Times New Roman" w:cs="Times New Roman"/>
          <w:b/>
          <w:i/>
          <w:color w:val="00B050"/>
          <w:sz w:val="24"/>
          <w:szCs w:val="24"/>
        </w:rPr>
      </w:pPr>
      <w:r w:rsidRPr="00E92041">
        <w:rPr>
          <w:rFonts w:ascii="Times New Roman" w:hAnsi="Times New Roman" w:cs="Times New Roman"/>
          <w:b/>
          <w:i/>
          <w:color w:val="00B050"/>
          <w:sz w:val="24"/>
          <w:szCs w:val="24"/>
        </w:rPr>
        <w:t>3.4. Цифровая образовательная среда</w:t>
      </w:r>
    </w:p>
    <w:p w:rsidR="00BB2BF0" w:rsidRPr="00BB2BF0" w:rsidRDefault="00BB2BF0" w:rsidP="00BB2B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BF0">
        <w:rPr>
          <w:rFonts w:ascii="Times New Roman" w:hAnsi="Times New Roman" w:cs="Times New Roman"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BB2BF0">
        <w:rPr>
          <w:rFonts w:ascii="Times New Roman" w:hAnsi="Times New Roman" w:cs="Times New Roman"/>
          <w:sz w:val="24"/>
          <w:szCs w:val="24"/>
        </w:rPr>
        <w:t xml:space="preserve">  создание  к  2024  году  во  всех  образовательных  организациях  всех  уровней  современной 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B2BF0">
        <w:rPr>
          <w:rFonts w:ascii="Times New Roman" w:hAnsi="Times New Roman" w:cs="Times New Roman"/>
          <w:sz w:val="24"/>
          <w:szCs w:val="24"/>
        </w:rPr>
        <w:t>безопас</w:t>
      </w:r>
      <w:proofErr w:type="spellEnd"/>
      <w:r w:rsidRPr="00BB2BF0">
        <w:rPr>
          <w:rFonts w:ascii="Times New Roman" w:hAnsi="Times New Roman" w:cs="Times New Roman"/>
          <w:sz w:val="24"/>
          <w:szCs w:val="24"/>
        </w:rPr>
        <w:t xml:space="preserve"> ной</w:t>
      </w:r>
      <w:proofErr w:type="gramEnd"/>
      <w:r w:rsidRPr="00BB2BF0">
        <w:rPr>
          <w:rFonts w:ascii="Times New Roman" w:hAnsi="Times New Roman" w:cs="Times New Roman"/>
          <w:sz w:val="24"/>
          <w:szCs w:val="24"/>
        </w:rPr>
        <w:t xml:space="preserve">  цифровой  образовательной  среды,  обеспечивающей  высокое  качество  и  доступность  образования  всех  видов 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BF0">
        <w:rPr>
          <w:rFonts w:ascii="Times New Roman" w:hAnsi="Times New Roman" w:cs="Times New Roman"/>
          <w:sz w:val="24"/>
          <w:szCs w:val="24"/>
        </w:rPr>
        <w:t>уровней</w:t>
      </w:r>
    </w:p>
    <w:p w:rsidR="00BB2BF0" w:rsidRDefault="00BB2BF0" w:rsidP="008F2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BB2BF0" w:rsidRDefault="00BB2BF0" w:rsidP="00BB2BF0">
      <w:pPr>
        <w:spacing w:after="0" w:line="240" w:lineRule="auto"/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 w:rsidRPr="00BB2BF0">
        <w:rPr>
          <w:rFonts w:ascii="Times New Roman" w:hAnsi="Times New Roman" w:cs="Times New Roman"/>
          <w:sz w:val="24"/>
          <w:szCs w:val="24"/>
        </w:rPr>
        <w:t xml:space="preserve">создана и  функционирует  единая  информационная  система  «Цифровая школа»  («Цифровая  образовательная  организация»)  с  использованием технологий   «больших   данных»,   «облачного»   хранения   данных   и искусственного   интеллекта   для   обеспечения   полного   электронного документооборота деятельности образовательной организации, в </w:t>
      </w:r>
      <w:proofErr w:type="spellStart"/>
      <w:r w:rsidRPr="00BB2BF0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BB2BF0">
        <w:rPr>
          <w:rFonts w:ascii="Times New Roman" w:hAnsi="Times New Roman" w:cs="Times New Roman"/>
          <w:sz w:val="24"/>
          <w:szCs w:val="24"/>
        </w:rPr>
        <w:t>.: ведения  административно-хозяйственной  и  финансово-экономической деятельности («Управление»,  «Делопроизводство», «Облачная бухгалтерия», «Электронная отчетность» и т.д.)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B2BF0">
        <w:rPr>
          <w:rFonts w:ascii="Times New Roman" w:hAnsi="Times New Roman" w:cs="Times New Roman"/>
          <w:sz w:val="24"/>
          <w:szCs w:val="24"/>
        </w:rPr>
        <w:t>обеспечения  учебного   и   воспитательного   процесса  («Электронные дневники», «Электронный журнал оценки», «Электронный кабинет учителя», «Электронное портфолио обучающегося», «Он-</w:t>
      </w:r>
      <w:proofErr w:type="spellStart"/>
      <w:r w:rsidRPr="00BB2BF0">
        <w:rPr>
          <w:rFonts w:ascii="Times New Roman" w:hAnsi="Times New Roman" w:cs="Times New Roman"/>
          <w:sz w:val="24"/>
          <w:szCs w:val="24"/>
        </w:rPr>
        <w:t>лайн</w:t>
      </w:r>
      <w:proofErr w:type="spellEnd"/>
      <w:r w:rsidRPr="00BB2BF0">
        <w:rPr>
          <w:rFonts w:ascii="Times New Roman" w:hAnsi="Times New Roman" w:cs="Times New Roman"/>
          <w:sz w:val="24"/>
          <w:szCs w:val="24"/>
        </w:rPr>
        <w:t xml:space="preserve"> образование» и т.д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B2BF0" w:rsidRDefault="00BB2BF0" w:rsidP="00BB2BF0">
      <w:pPr>
        <w:spacing w:after="0" w:line="240" w:lineRule="auto"/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 w:rsidRPr="00BB2BF0">
        <w:rPr>
          <w:rFonts w:ascii="Times New Roman" w:hAnsi="Times New Roman" w:cs="Times New Roman"/>
          <w:sz w:val="24"/>
          <w:szCs w:val="24"/>
        </w:rPr>
        <w:lastRenderedPageBreak/>
        <w:t xml:space="preserve">Осуществлена переподготовка ведущего кадрового состава общеобразовательных    организаций   по   технологиям    </w:t>
      </w:r>
      <w:proofErr w:type="spellStart"/>
      <w:r w:rsidRPr="00BB2BF0">
        <w:rPr>
          <w:rFonts w:ascii="Times New Roman" w:hAnsi="Times New Roman" w:cs="Times New Roman"/>
          <w:sz w:val="24"/>
          <w:szCs w:val="24"/>
        </w:rPr>
        <w:t>цифровизации</w:t>
      </w:r>
      <w:proofErr w:type="spellEnd"/>
      <w:r w:rsidRPr="00BB2BF0">
        <w:rPr>
          <w:rFonts w:ascii="Times New Roman" w:hAnsi="Times New Roman" w:cs="Times New Roman"/>
          <w:sz w:val="24"/>
          <w:szCs w:val="24"/>
        </w:rPr>
        <w:t xml:space="preserve"> образования</w:t>
      </w:r>
    </w:p>
    <w:p w:rsidR="00BB2BF0" w:rsidRDefault="001C5C73" w:rsidP="001C5C73">
      <w:pPr>
        <w:spacing w:after="0" w:line="240" w:lineRule="auto"/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</w:t>
      </w:r>
      <w:r w:rsidRPr="001C5C73">
        <w:rPr>
          <w:rFonts w:ascii="Times New Roman" w:hAnsi="Times New Roman" w:cs="Times New Roman"/>
          <w:sz w:val="24"/>
          <w:szCs w:val="24"/>
        </w:rPr>
        <w:t xml:space="preserve">печено   Интернет   соединение   в   каждую   общеобразовательную организацию   с   минимальной   скоростью   соединения   10   Мбит/с   </w:t>
      </w:r>
      <w:proofErr w:type="spellStart"/>
      <w:r w:rsidRPr="001C5C73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Pr="001C5C73">
        <w:rPr>
          <w:rFonts w:ascii="Times New Roman" w:hAnsi="Times New Roman" w:cs="Times New Roman"/>
          <w:sz w:val="24"/>
          <w:szCs w:val="24"/>
        </w:rPr>
        <w:t xml:space="preserve"> предоставлением    гарантированного    трафика    общеобразовательным организациям</w:t>
      </w:r>
    </w:p>
    <w:p w:rsidR="001C5C73" w:rsidRPr="001C5C73" w:rsidRDefault="001C5C73" w:rsidP="001C5C73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C5C73">
        <w:rPr>
          <w:rFonts w:ascii="Times New Roman" w:eastAsia="Times New Roman" w:hAnsi="Times New Roman" w:cs="Times New Roman"/>
          <w:sz w:val="25"/>
          <w:szCs w:val="25"/>
          <w:lang w:eastAsia="ru-RU"/>
        </w:rPr>
        <w:t>Реализация федерального проекта "Цифровая школа"</w:t>
      </w:r>
    </w:p>
    <w:p w:rsidR="001C5C73" w:rsidRPr="001C5C73" w:rsidRDefault="001C5C73" w:rsidP="001C5C73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C5C73">
        <w:rPr>
          <w:rFonts w:ascii="Times New Roman" w:eastAsia="Times New Roman" w:hAnsi="Times New Roman" w:cs="Times New Roman"/>
          <w:sz w:val="25"/>
          <w:szCs w:val="25"/>
          <w:lang w:eastAsia="ru-RU"/>
        </w:rPr>
        <w:t>3,45</w:t>
      </w:r>
    </w:p>
    <w:p w:rsidR="001C5C73" w:rsidRPr="001C5C73" w:rsidRDefault="001C5C73" w:rsidP="001C5C73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C5C73">
        <w:rPr>
          <w:rFonts w:ascii="Times New Roman" w:eastAsia="Times New Roman" w:hAnsi="Times New Roman" w:cs="Times New Roman"/>
          <w:sz w:val="25"/>
          <w:szCs w:val="25"/>
          <w:lang w:eastAsia="ru-RU"/>
        </w:rPr>
        <w:t>18,40</w:t>
      </w:r>
    </w:p>
    <w:p w:rsidR="001C5C73" w:rsidRPr="001C5C73" w:rsidRDefault="001C5C73" w:rsidP="001C5C73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C5C73">
        <w:rPr>
          <w:rFonts w:ascii="Times New Roman" w:eastAsia="Times New Roman" w:hAnsi="Times New Roman" w:cs="Times New Roman"/>
          <w:sz w:val="25"/>
          <w:szCs w:val="25"/>
          <w:lang w:eastAsia="ru-RU"/>
        </w:rPr>
        <w:t>18,40</w:t>
      </w:r>
    </w:p>
    <w:p w:rsidR="001C5C73" w:rsidRPr="001C5C73" w:rsidRDefault="001C5C73" w:rsidP="001C5C73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C5C73">
        <w:rPr>
          <w:rFonts w:ascii="Times New Roman" w:eastAsia="Times New Roman" w:hAnsi="Times New Roman" w:cs="Times New Roman"/>
          <w:sz w:val="25"/>
          <w:szCs w:val="25"/>
          <w:lang w:eastAsia="ru-RU"/>
        </w:rPr>
        <w:t>13,80</w:t>
      </w:r>
    </w:p>
    <w:p w:rsidR="001C5C73" w:rsidRPr="001C5C73" w:rsidRDefault="001C5C73" w:rsidP="001C5C73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C5C73">
        <w:rPr>
          <w:rFonts w:ascii="Times New Roman" w:eastAsia="Times New Roman" w:hAnsi="Times New Roman" w:cs="Times New Roman"/>
          <w:sz w:val="25"/>
          <w:szCs w:val="25"/>
          <w:lang w:eastAsia="ru-RU"/>
        </w:rPr>
        <w:t>13,80</w:t>
      </w:r>
    </w:p>
    <w:p w:rsidR="001C5C73" w:rsidRPr="001C5C73" w:rsidRDefault="001C5C73" w:rsidP="001C5C73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C5C73">
        <w:rPr>
          <w:rFonts w:ascii="Times New Roman" w:eastAsia="Times New Roman" w:hAnsi="Times New Roman" w:cs="Times New Roman"/>
          <w:sz w:val="25"/>
          <w:szCs w:val="25"/>
          <w:lang w:eastAsia="ru-RU"/>
        </w:rPr>
        <w:t>14,95</w:t>
      </w:r>
    </w:p>
    <w:p w:rsidR="001C5C73" w:rsidRPr="001C5C73" w:rsidRDefault="001C5C73" w:rsidP="001C5C73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C5C73">
        <w:rPr>
          <w:rFonts w:ascii="Times New Roman" w:eastAsia="Times New Roman" w:hAnsi="Times New Roman" w:cs="Times New Roman"/>
          <w:sz w:val="25"/>
          <w:szCs w:val="25"/>
          <w:lang w:eastAsia="ru-RU"/>
        </w:rPr>
        <w:t>82,80</w:t>
      </w:r>
    </w:p>
    <w:p w:rsidR="001C5C73" w:rsidRDefault="001C5C73" w:rsidP="001C5C73">
      <w:pPr>
        <w:spacing w:after="0" w:line="240" w:lineRule="auto"/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1C5C73" w:rsidRPr="00BB2BF0" w:rsidRDefault="001C5C73" w:rsidP="001C5C73">
      <w:pPr>
        <w:spacing w:after="0" w:line="240" w:lineRule="auto"/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8F2877" w:rsidRPr="00E92041" w:rsidRDefault="008F2877" w:rsidP="008F2877">
      <w:pPr>
        <w:spacing w:after="0" w:line="240" w:lineRule="auto"/>
        <w:rPr>
          <w:rFonts w:ascii="Times New Roman" w:hAnsi="Times New Roman" w:cs="Times New Roman"/>
          <w:b/>
          <w:i/>
          <w:color w:val="00B050"/>
          <w:sz w:val="24"/>
          <w:szCs w:val="24"/>
        </w:rPr>
      </w:pPr>
      <w:r w:rsidRPr="00E92041">
        <w:rPr>
          <w:rFonts w:ascii="Times New Roman" w:hAnsi="Times New Roman" w:cs="Times New Roman"/>
          <w:b/>
          <w:i/>
          <w:color w:val="00B050"/>
          <w:sz w:val="24"/>
          <w:szCs w:val="24"/>
        </w:rPr>
        <w:t>3.5. Учитель будущего</w:t>
      </w:r>
    </w:p>
    <w:p w:rsidR="001C5C73" w:rsidRDefault="001C5C73" w:rsidP="001C5C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Цель: </w:t>
      </w:r>
      <w:r w:rsidRPr="001C5C73">
        <w:rPr>
          <w:rFonts w:ascii="Times New Roman" w:hAnsi="Times New Roman" w:cs="Times New Roman"/>
          <w:sz w:val="24"/>
          <w:szCs w:val="24"/>
        </w:rPr>
        <w:t xml:space="preserve">Внедрение  к 2024 году  национальной  системы  профессионального  роста 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C5C73">
        <w:rPr>
          <w:rFonts w:ascii="Times New Roman" w:hAnsi="Times New Roman" w:cs="Times New Roman"/>
          <w:sz w:val="24"/>
          <w:szCs w:val="24"/>
        </w:rPr>
        <w:t>едагогических работников,  охватывающей  не  менее 50 процентов  учителей  общеобразовательных  организаций  и  обеспечивающей  вхождение Российской Федерации в число  10 ведущих стран мира по качеству общего образования</w:t>
      </w:r>
    </w:p>
    <w:p w:rsidR="001C5C73" w:rsidRDefault="001C5C73" w:rsidP="008F2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Задача:</w:t>
      </w:r>
    </w:p>
    <w:p w:rsidR="001C5C73" w:rsidRDefault="001C5C73" w:rsidP="001C5C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C73">
        <w:rPr>
          <w:rFonts w:ascii="Times New Roman" w:hAnsi="Times New Roman" w:cs="Times New Roman"/>
          <w:sz w:val="24"/>
          <w:szCs w:val="24"/>
        </w:rPr>
        <w:t>внедрение национальной системы профессионального роста педагогических работников, охватывающей не менее 50 процентов учителей общеобразовательных организаци</w:t>
      </w:r>
      <w:r>
        <w:rPr>
          <w:rFonts w:ascii="Times New Roman" w:hAnsi="Times New Roman" w:cs="Times New Roman"/>
          <w:sz w:val="24"/>
          <w:szCs w:val="24"/>
        </w:rPr>
        <w:t>и</w:t>
      </w:r>
    </w:p>
    <w:p w:rsidR="001C5C73" w:rsidRDefault="001C5C73" w:rsidP="001C5C73">
      <w:pPr>
        <w:spacing w:after="0" w:line="240" w:lineRule="auto"/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 w:rsidRPr="001C5C73">
        <w:rPr>
          <w:rFonts w:ascii="Times New Roman" w:hAnsi="Times New Roman" w:cs="Times New Roman"/>
          <w:sz w:val="24"/>
          <w:szCs w:val="24"/>
        </w:rPr>
        <w:t>Сформированы бесплатные дистанционные программы повышения квалификации педагогических и иных работников образовательных организаций на основе лучших практик, а также с привлечением ведущих работодателей, организаций среднего профессионального и высшего образования</w:t>
      </w:r>
    </w:p>
    <w:p w:rsidR="001C5C73" w:rsidRDefault="001C5C73" w:rsidP="001C5C73">
      <w:pPr>
        <w:spacing w:after="0" w:line="240" w:lineRule="auto"/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 w:rsidRPr="001C5C73">
        <w:rPr>
          <w:rFonts w:ascii="Times New Roman" w:hAnsi="Times New Roman" w:cs="Times New Roman"/>
          <w:sz w:val="24"/>
          <w:szCs w:val="24"/>
        </w:rPr>
        <w:t>Созданы нормативные и организационные условия привлечения в образовательные организации общего и дополнительного образования выпускников непедагогических образовательных организаций высшего образования, в том числе обучающихся по программам магистратуры и аспирантуры</w:t>
      </w:r>
    </w:p>
    <w:p w:rsidR="001C5C73" w:rsidRPr="001C5C73" w:rsidRDefault="001C5C73" w:rsidP="008F2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2877" w:rsidRPr="00E92041" w:rsidRDefault="008F2877" w:rsidP="008F2877">
      <w:pPr>
        <w:spacing w:after="0" w:line="240" w:lineRule="auto"/>
        <w:rPr>
          <w:rFonts w:ascii="Times New Roman" w:hAnsi="Times New Roman" w:cs="Times New Roman"/>
          <w:b/>
          <w:i/>
          <w:color w:val="00B050"/>
          <w:sz w:val="24"/>
          <w:szCs w:val="24"/>
        </w:rPr>
      </w:pPr>
      <w:r w:rsidRPr="00E92041">
        <w:rPr>
          <w:rFonts w:ascii="Times New Roman" w:hAnsi="Times New Roman" w:cs="Times New Roman"/>
          <w:b/>
          <w:i/>
          <w:color w:val="00B050"/>
          <w:sz w:val="24"/>
          <w:szCs w:val="24"/>
        </w:rPr>
        <w:t xml:space="preserve">3.6. Молодые профессионалы </w:t>
      </w:r>
    </w:p>
    <w:p w:rsidR="001C5C73" w:rsidRPr="001C5C73" w:rsidRDefault="001C5C73" w:rsidP="001C5C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Цель: </w:t>
      </w:r>
      <w:r w:rsidRPr="001C5C73">
        <w:rPr>
          <w:rFonts w:ascii="Times New Roman" w:hAnsi="Times New Roman" w:cs="Times New Roman"/>
          <w:sz w:val="24"/>
          <w:szCs w:val="24"/>
        </w:rPr>
        <w:t xml:space="preserve">обеспечение к 2024 году глобальной конкурентоспособности российского образования,  создание в Российской   Федерации   конкурентоспособной   системы   профессионального   образования,   обеспечивающей   подготовку высококвалифицированных специалистов и рабочих кадров в соответствии с современными стандартами, в том числе стандартами </w:t>
      </w:r>
    </w:p>
    <w:p w:rsidR="001C5C73" w:rsidRDefault="001C5C73" w:rsidP="001C5C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C5C73">
        <w:rPr>
          <w:rFonts w:ascii="Times New Roman" w:hAnsi="Times New Roman" w:cs="Times New Roman"/>
          <w:sz w:val="24"/>
          <w:szCs w:val="24"/>
        </w:rPr>
        <w:t>Ворлдскиллс</w:t>
      </w:r>
      <w:proofErr w:type="spellEnd"/>
      <w:r w:rsidRPr="001C5C73">
        <w:rPr>
          <w:rFonts w:ascii="Times New Roman" w:hAnsi="Times New Roman" w:cs="Times New Roman"/>
          <w:sz w:val="24"/>
          <w:szCs w:val="24"/>
        </w:rPr>
        <w:t xml:space="preserve"> Россия, и передовыми технологиями</w:t>
      </w:r>
    </w:p>
    <w:p w:rsidR="001C5C73" w:rsidRDefault="001C5C73" w:rsidP="001C5C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Задачи:</w:t>
      </w:r>
    </w:p>
    <w:p w:rsidR="001C5C73" w:rsidRDefault="001C5C73" w:rsidP="001C5C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C73">
        <w:rPr>
          <w:rFonts w:ascii="Times New Roman" w:hAnsi="Times New Roman" w:cs="Times New Roman"/>
          <w:sz w:val="24"/>
          <w:szCs w:val="24"/>
        </w:rPr>
        <w:t>модернизация  профессионального образования,  в  том  числе  посредством  внедрения  адаптивных,  практико-ориентированных  и  гибких  образовательных программ</w:t>
      </w:r>
    </w:p>
    <w:p w:rsidR="001C5C73" w:rsidRDefault="001C5C73" w:rsidP="001C5C73">
      <w:pPr>
        <w:spacing w:after="0" w:line="240" w:lineRule="auto"/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 w:rsidRPr="001C5C73">
        <w:rPr>
          <w:rFonts w:ascii="Times New Roman" w:hAnsi="Times New Roman" w:cs="Times New Roman"/>
          <w:sz w:val="24"/>
          <w:szCs w:val="24"/>
        </w:rPr>
        <w:t>Сформирована  и  утверждена  с  участием  работодателей  целевая  модель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5C73">
        <w:rPr>
          <w:rFonts w:ascii="Times New Roman" w:hAnsi="Times New Roman" w:cs="Times New Roman"/>
          <w:sz w:val="24"/>
          <w:szCs w:val="24"/>
        </w:rPr>
        <w:t>развития региональной системы среднего профессионального образования</w:t>
      </w:r>
    </w:p>
    <w:p w:rsidR="001C5C73" w:rsidRDefault="001C5C73" w:rsidP="001C5C73">
      <w:pPr>
        <w:spacing w:after="0" w:line="240" w:lineRule="auto"/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 w:rsidRPr="001C5C73">
        <w:rPr>
          <w:rFonts w:ascii="Times New Roman" w:hAnsi="Times New Roman" w:cs="Times New Roman"/>
          <w:sz w:val="24"/>
          <w:szCs w:val="24"/>
        </w:rPr>
        <w:t>Проведено  повышение  квалификации  не  менее  15  тыс.  преподавателей (мастеров производственного обучения)</w:t>
      </w:r>
    </w:p>
    <w:p w:rsidR="001C5C73" w:rsidRDefault="001C5C73" w:rsidP="001C5C73">
      <w:pPr>
        <w:spacing w:after="0" w:line="240" w:lineRule="auto"/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 w:rsidRPr="001C5C73">
        <w:rPr>
          <w:rFonts w:ascii="Times New Roman" w:hAnsi="Times New Roman" w:cs="Times New Roman"/>
          <w:sz w:val="24"/>
          <w:szCs w:val="24"/>
        </w:rPr>
        <w:t>Федеральная сеть из не менее 100 центров и 5000 лабораторий, оснащенных современной материально-технической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5C73">
        <w:rPr>
          <w:rFonts w:ascii="Times New Roman" w:hAnsi="Times New Roman" w:cs="Times New Roman"/>
          <w:sz w:val="24"/>
          <w:szCs w:val="24"/>
        </w:rPr>
        <w:t xml:space="preserve">базой, по одной из компетенции, в </w:t>
      </w:r>
      <w:proofErr w:type="spellStart"/>
      <w:r w:rsidRPr="001C5C73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1C5C73">
        <w:rPr>
          <w:rFonts w:ascii="Times New Roman" w:hAnsi="Times New Roman" w:cs="Times New Roman"/>
          <w:sz w:val="24"/>
          <w:szCs w:val="24"/>
        </w:rPr>
        <w:t xml:space="preserve">. для сдачи демонстрационного экзамена с учетом опыта Союза </w:t>
      </w:r>
      <w:proofErr w:type="spellStart"/>
      <w:r w:rsidRPr="001C5C73">
        <w:rPr>
          <w:rFonts w:ascii="Times New Roman" w:hAnsi="Times New Roman" w:cs="Times New Roman"/>
          <w:sz w:val="24"/>
          <w:szCs w:val="24"/>
        </w:rPr>
        <w:t>Ворлдскиллс</w:t>
      </w:r>
      <w:proofErr w:type="spellEnd"/>
      <w:r w:rsidRPr="001C5C73">
        <w:rPr>
          <w:rFonts w:ascii="Times New Roman" w:hAnsi="Times New Roman" w:cs="Times New Roman"/>
          <w:sz w:val="24"/>
          <w:szCs w:val="24"/>
        </w:rPr>
        <w:t xml:space="preserve"> Россия,</w:t>
      </w:r>
    </w:p>
    <w:p w:rsidR="001C5C73" w:rsidRDefault="001C5C73" w:rsidP="001C5C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2877" w:rsidRPr="00E92041" w:rsidRDefault="008F2877" w:rsidP="008F2877">
      <w:pPr>
        <w:spacing w:after="0" w:line="240" w:lineRule="auto"/>
        <w:rPr>
          <w:rFonts w:ascii="Times New Roman" w:hAnsi="Times New Roman" w:cs="Times New Roman"/>
          <w:b/>
          <w:i/>
          <w:color w:val="00B050"/>
          <w:sz w:val="24"/>
          <w:szCs w:val="24"/>
        </w:rPr>
      </w:pPr>
      <w:r w:rsidRPr="00E92041">
        <w:rPr>
          <w:rFonts w:ascii="Times New Roman" w:hAnsi="Times New Roman" w:cs="Times New Roman"/>
          <w:b/>
          <w:i/>
          <w:color w:val="00B050"/>
          <w:sz w:val="24"/>
          <w:szCs w:val="24"/>
        </w:rPr>
        <w:t xml:space="preserve">3.7. Новые возможности для каждого </w:t>
      </w:r>
    </w:p>
    <w:p w:rsidR="001C5C73" w:rsidRDefault="001C5C73" w:rsidP="001C5C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C73">
        <w:rPr>
          <w:rFonts w:ascii="Times New Roman" w:hAnsi="Times New Roman" w:cs="Times New Roman"/>
          <w:sz w:val="24"/>
          <w:szCs w:val="24"/>
        </w:rPr>
        <w:lastRenderedPageBreak/>
        <w:t>Цель</w:t>
      </w:r>
      <w:r w:rsidR="003F7841">
        <w:rPr>
          <w:rFonts w:ascii="Times New Roman" w:hAnsi="Times New Roman" w:cs="Times New Roman"/>
          <w:sz w:val="24"/>
          <w:szCs w:val="24"/>
        </w:rPr>
        <w:t>:</w:t>
      </w:r>
      <w:r w:rsidRPr="001C5C73">
        <w:rPr>
          <w:rFonts w:ascii="Times New Roman" w:hAnsi="Times New Roman" w:cs="Times New Roman"/>
          <w:sz w:val="24"/>
          <w:szCs w:val="24"/>
        </w:rPr>
        <w:t xml:space="preserve"> создание  к  2024  году </w:t>
      </w:r>
      <w:r w:rsidR="003F7841" w:rsidRPr="001C5C73">
        <w:rPr>
          <w:rFonts w:ascii="Times New Roman" w:hAnsi="Times New Roman" w:cs="Times New Roman"/>
          <w:sz w:val="24"/>
          <w:szCs w:val="24"/>
        </w:rPr>
        <w:t xml:space="preserve">условий  для  непрерывного  обновления  работающими  гражданами  своих </w:t>
      </w:r>
      <w:r w:rsidR="003F7841">
        <w:rPr>
          <w:rFonts w:ascii="Times New Roman" w:hAnsi="Times New Roman" w:cs="Times New Roman"/>
          <w:sz w:val="24"/>
          <w:szCs w:val="24"/>
        </w:rPr>
        <w:t>профессиональных</w:t>
      </w:r>
      <w:r w:rsidRPr="001C5C73">
        <w:rPr>
          <w:rFonts w:ascii="Times New Roman" w:hAnsi="Times New Roman" w:cs="Times New Roman"/>
          <w:sz w:val="24"/>
          <w:szCs w:val="24"/>
        </w:rPr>
        <w:t xml:space="preserve"> знаний и приобретения ими новых </w:t>
      </w:r>
      <w:r w:rsidR="003F7841">
        <w:rPr>
          <w:rFonts w:ascii="Times New Roman" w:hAnsi="Times New Roman" w:cs="Times New Roman"/>
          <w:sz w:val="24"/>
          <w:szCs w:val="24"/>
        </w:rPr>
        <w:t>про</w:t>
      </w:r>
      <w:r w:rsidRPr="001C5C73">
        <w:rPr>
          <w:rFonts w:ascii="Times New Roman" w:hAnsi="Times New Roman" w:cs="Times New Roman"/>
          <w:sz w:val="24"/>
          <w:szCs w:val="24"/>
        </w:rPr>
        <w:t>фессиональных навыков, а также профессионального ка</w:t>
      </w:r>
      <w:r w:rsidR="003F7841">
        <w:rPr>
          <w:rFonts w:ascii="Times New Roman" w:hAnsi="Times New Roman" w:cs="Times New Roman"/>
          <w:sz w:val="24"/>
          <w:szCs w:val="24"/>
        </w:rPr>
        <w:t>р</w:t>
      </w:r>
      <w:r w:rsidRPr="001C5C73">
        <w:rPr>
          <w:rFonts w:ascii="Times New Roman" w:hAnsi="Times New Roman" w:cs="Times New Roman"/>
          <w:sz w:val="24"/>
          <w:szCs w:val="24"/>
        </w:rPr>
        <w:t>ье</w:t>
      </w:r>
      <w:r w:rsidR="003F7841">
        <w:rPr>
          <w:rFonts w:ascii="Times New Roman" w:hAnsi="Times New Roman" w:cs="Times New Roman"/>
          <w:sz w:val="24"/>
          <w:szCs w:val="24"/>
        </w:rPr>
        <w:t>р</w:t>
      </w:r>
      <w:r w:rsidRPr="001C5C73">
        <w:rPr>
          <w:rFonts w:ascii="Times New Roman" w:hAnsi="Times New Roman" w:cs="Times New Roman"/>
          <w:sz w:val="24"/>
          <w:szCs w:val="24"/>
        </w:rPr>
        <w:t xml:space="preserve">ного </w:t>
      </w:r>
      <w:r w:rsidR="003F7841">
        <w:rPr>
          <w:rFonts w:ascii="Times New Roman" w:hAnsi="Times New Roman" w:cs="Times New Roman"/>
          <w:sz w:val="24"/>
          <w:szCs w:val="24"/>
        </w:rPr>
        <w:t>р</w:t>
      </w:r>
      <w:r w:rsidRPr="001C5C73">
        <w:rPr>
          <w:rFonts w:ascii="Times New Roman" w:hAnsi="Times New Roman" w:cs="Times New Roman"/>
          <w:sz w:val="24"/>
          <w:szCs w:val="24"/>
        </w:rPr>
        <w:t>оста</w:t>
      </w:r>
    </w:p>
    <w:p w:rsidR="003F7841" w:rsidRDefault="003F7841" w:rsidP="001C5C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Задачи:</w:t>
      </w:r>
    </w:p>
    <w:p w:rsidR="003F7841" w:rsidRDefault="003F7841" w:rsidP="003F7841">
      <w:pPr>
        <w:spacing w:after="0" w:line="240" w:lineRule="auto"/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 w:rsidRPr="003F7841">
        <w:rPr>
          <w:rFonts w:ascii="Times New Roman" w:hAnsi="Times New Roman" w:cs="Times New Roman"/>
          <w:sz w:val="24"/>
          <w:szCs w:val="24"/>
        </w:rPr>
        <w:t>к  2024  году  сформирована  сеть из  не  менее  150  центров  опережающего дополнительного профессионального образования  на  базе  действующей  сети образовательных организаций, реализующих программы дополнительного профессионального образования для взрослых.</w:t>
      </w:r>
    </w:p>
    <w:p w:rsidR="003F7841" w:rsidRPr="001C5C73" w:rsidRDefault="003F7841" w:rsidP="003F7841">
      <w:pPr>
        <w:spacing w:after="0" w:line="240" w:lineRule="auto"/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 w:rsidRPr="003F7841">
        <w:rPr>
          <w:rFonts w:ascii="Times New Roman" w:hAnsi="Times New Roman" w:cs="Times New Roman"/>
          <w:sz w:val="24"/>
          <w:szCs w:val="24"/>
        </w:rPr>
        <w:t>предложения   во   введению   налоговых   вычетов   для юридических   лиц,   направляющих   граждан   на   обучение   в   центрах опережающего дополнительного профессионального образования</w:t>
      </w:r>
    </w:p>
    <w:p w:rsidR="00ED4015" w:rsidRPr="00E92041" w:rsidRDefault="008F2877" w:rsidP="008F2877">
      <w:pPr>
        <w:spacing w:after="0" w:line="240" w:lineRule="auto"/>
        <w:rPr>
          <w:rFonts w:ascii="Times New Roman" w:hAnsi="Times New Roman" w:cs="Times New Roman"/>
          <w:b/>
          <w:i/>
          <w:color w:val="00B050"/>
          <w:sz w:val="24"/>
          <w:szCs w:val="24"/>
        </w:rPr>
      </w:pPr>
      <w:r w:rsidRPr="00E92041">
        <w:rPr>
          <w:rFonts w:ascii="Times New Roman" w:hAnsi="Times New Roman" w:cs="Times New Roman"/>
          <w:b/>
          <w:i/>
          <w:color w:val="00B050"/>
          <w:sz w:val="24"/>
          <w:szCs w:val="24"/>
        </w:rPr>
        <w:t>3.8. Социальная активность</w:t>
      </w:r>
    </w:p>
    <w:p w:rsidR="00E92041" w:rsidRDefault="00E92041" w:rsidP="00E920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Цель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Pr="00E9204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92041">
        <w:rPr>
          <w:rFonts w:ascii="Times New Roman" w:hAnsi="Times New Roman" w:cs="Times New Roman"/>
          <w:sz w:val="24"/>
          <w:szCs w:val="24"/>
        </w:rPr>
        <w:t>оздание</w:t>
      </w:r>
      <w:proofErr w:type="spellEnd"/>
      <w:r w:rsidRPr="00E92041">
        <w:rPr>
          <w:rFonts w:ascii="Times New Roman" w:hAnsi="Times New Roman" w:cs="Times New Roman"/>
          <w:sz w:val="24"/>
          <w:szCs w:val="24"/>
        </w:rPr>
        <w:t xml:space="preserve"> к 2024 году условий для развития наставничества, поддержки общественных инициатив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2041">
        <w:rPr>
          <w:rFonts w:ascii="Times New Roman" w:hAnsi="Times New Roman" w:cs="Times New Roman"/>
          <w:sz w:val="24"/>
          <w:szCs w:val="24"/>
        </w:rPr>
        <w:t>проектов, в том числе в сфере добровольчества (</w:t>
      </w:r>
      <w:proofErr w:type="spellStart"/>
      <w:r w:rsidRPr="00E92041">
        <w:rPr>
          <w:rFonts w:ascii="Times New Roman" w:hAnsi="Times New Roman" w:cs="Times New Roman"/>
          <w:sz w:val="24"/>
          <w:szCs w:val="24"/>
        </w:rPr>
        <w:t>волонтерства</w:t>
      </w:r>
      <w:proofErr w:type="spellEnd"/>
      <w:r w:rsidRPr="00E92041">
        <w:rPr>
          <w:rFonts w:ascii="Times New Roman" w:hAnsi="Times New Roman" w:cs="Times New Roman"/>
          <w:sz w:val="24"/>
          <w:szCs w:val="24"/>
        </w:rPr>
        <w:t>)</w:t>
      </w:r>
    </w:p>
    <w:p w:rsidR="00E92041" w:rsidRDefault="00E92041" w:rsidP="00E920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Задачи:</w:t>
      </w:r>
    </w:p>
    <w:p w:rsidR="00E92041" w:rsidRPr="00E92041" w:rsidRDefault="00E92041" w:rsidP="00E92041">
      <w:pPr>
        <w:spacing w:after="0" w:line="240" w:lineRule="auto"/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 w:rsidRPr="00E92041">
        <w:rPr>
          <w:rFonts w:ascii="Times New Roman" w:hAnsi="Times New Roman" w:cs="Times New Roman"/>
          <w:sz w:val="24"/>
          <w:szCs w:val="24"/>
        </w:rPr>
        <w:t>В соответствии со стандартом (целевой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2041">
        <w:rPr>
          <w:rFonts w:ascii="Times New Roman" w:hAnsi="Times New Roman" w:cs="Times New Roman"/>
          <w:sz w:val="24"/>
          <w:szCs w:val="24"/>
        </w:rPr>
        <w:t>моделью) в 60 % образовательных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2041">
        <w:rPr>
          <w:rFonts w:ascii="Times New Roman" w:hAnsi="Times New Roman" w:cs="Times New Roman"/>
          <w:sz w:val="24"/>
          <w:szCs w:val="24"/>
        </w:rPr>
        <w:t>организаций (за исключением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2041">
        <w:rPr>
          <w:rFonts w:ascii="Times New Roman" w:hAnsi="Times New Roman" w:cs="Times New Roman"/>
          <w:sz w:val="24"/>
          <w:szCs w:val="24"/>
        </w:rPr>
        <w:t>дошкольных организаций) созданы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2041">
        <w:rPr>
          <w:rFonts w:ascii="Times New Roman" w:hAnsi="Times New Roman" w:cs="Times New Roman"/>
          <w:sz w:val="24"/>
          <w:szCs w:val="24"/>
        </w:rPr>
        <w:t>функционируют отряды (сообщества,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2041">
        <w:rPr>
          <w:rFonts w:ascii="Times New Roman" w:hAnsi="Times New Roman" w:cs="Times New Roman"/>
          <w:sz w:val="24"/>
          <w:szCs w:val="24"/>
        </w:rPr>
        <w:t>объединения) поддержки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2041">
        <w:rPr>
          <w:rFonts w:ascii="Times New Roman" w:hAnsi="Times New Roman" w:cs="Times New Roman"/>
          <w:sz w:val="24"/>
          <w:szCs w:val="24"/>
        </w:rPr>
        <w:t>добровольчества (</w:t>
      </w:r>
      <w:proofErr w:type="spellStart"/>
      <w:r w:rsidRPr="00E92041">
        <w:rPr>
          <w:rFonts w:ascii="Times New Roman" w:hAnsi="Times New Roman" w:cs="Times New Roman"/>
          <w:sz w:val="24"/>
          <w:szCs w:val="24"/>
        </w:rPr>
        <w:t>волонтерства</w:t>
      </w:r>
      <w:proofErr w:type="spellEnd"/>
      <w:r w:rsidRPr="00E92041">
        <w:rPr>
          <w:rFonts w:ascii="Times New Roman" w:hAnsi="Times New Roman" w:cs="Times New Roman"/>
          <w:sz w:val="24"/>
          <w:szCs w:val="24"/>
        </w:rPr>
        <w:t>)</w:t>
      </w:r>
    </w:p>
    <w:p w:rsidR="00E92041" w:rsidRDefault="00E92041" w:rsidP="008F287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8F2877" w:rsidRPr="00D90FF5" w:rsidRDefault="008F2877" w:rsidP="008F287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90FF5">
        <w:rPr>
          <w:rFonts w:ascii="Times New Roman" w:hAnsi="Times New Roman" w:cs="Times New Roman"/>
          <w:b/>
          <w:i/>
          <w:sz w:val="24"/>
          <w:szCs w:val="24"/>
        </w:rPr>
        <w:t xml:space="preserve">3.9. Экспорт образования </w:t>
      </w:r>
    </w:p>
    <w:p w:rsidR="008F2877" w:rsidRPr="00E92041" w:rsidRDefault="008F2877" w:rsidP="008F2877">
      <w:pPr>
        <w:spacing w:after="0" w:line="240" w:lineRule="auto"/>
        <w:rPr>
          <w:rFonts w:ascii="Times New Roman" w:hAnsi="Times New Roman" w:cs="Times New Roman"/>
          <w:b/>
          <w:i/>
          <w:color w:val="00B050"/>
          <w:sz w:val="24"/>
          <w:szCs w:val="24"/>
        </w:rPr>
      </w:pPr>
      <w:r w:rsidRPr="00E92041">
        <w:rPr>
          <w:rFonts w:ascii="Times New Roman" w:hAnsi="Times New Roman" w:cs="Times New Roman"/>
          <w:b/>
          <w:i/>
          <w:color w:val="00B050"/>
          <w:sz w:val="24"/>
          <w:szCs w:val="24"/>
        </w:rPr>
        <w:t>3.10 Социальные лифты для каждого</w:t>
      </w:r>
    </w:p>
    <w:p w:rsidR="00ED4015" w:rsidRDefault="00E92041" w:rsidP="00ED40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Цель: </w:t>
      </w:r>
      <w:r w:rsidRPr="00E92041">
        <w:rPr>
          <w:rFonts w:ascii="Times New Roman" w:hAnsi="Times New Roman" w:cs="Times New Roman"/>
          <w:sz w:val="24"/>
          <w:szCs w:val="24"/>
        </w:rPr>
        <w:t>Создание для не менее 1,7 млн. человек возможностей для профессионального и карьерного роста, путем формирования к 2024 году системы профессиональных конкурсов</w:t>
      </w:r>
    </w:p>
    <w:p w:rsidR="00E92041" w:rsidRDefault="00E92041" w:rsidP="00ED40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Задачи:</w:t>
      </w:r>
    </w:p>
    <w:p w:rsidR="00ED4015" w:rsidRDefault="00E92041" w:rsidP="00E92041">
      <w:pPr>
        <w:spacing w:after="0" w:line="240" w:lineRule="auto"/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2041">
        <w:rPr>
          <w:rFonts w:ascii="Times New Roman" w:hAnsi="Times New Roman" w:cs="Times New Roman"/>
          <w:sz w:val="24"/>
          <w:szCs w:val="24"/>
        </w:rPr>
        <w:t>Создана</w:t>
      </w:r>
      <w:proofErr w:type="gramEnd"/>
      <w:r w:rsidRPr="00E92041">
        <w:rPr>
          <w:rFonts w:ascii="Times New Roman" w:hAnsi="Times New Roman" w:cs="Times New Roman"/>
          <w:sz w:val="24"/>
          <w:szCs w:val="24"/>
        </w:rPr>
        <w:t xml:space="preserve"> и функционирует онлайн-платформа системы профессиональных конкурсов в целях предоставления гражданам возможностей для профессионального и карьерного роста.</w:t>
      </w:r>
    </w:p>
    <w:p w:rsidR="00E92041" w:rsidRDefault="00E92041" w:rsidP="00E92041">
      <w:pPr>
        <w:spacing w:after="0" w:line="240" w:lineRule="auto"/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E92041" w:rsidRDefault="00E92041" w:rsidP="00E92041">
      <w:pPr>
        <w:spacing w:after="0" w:line="240" w:lineRule="auto"/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E92041" w:rsidRDefault="00E92041" w:rsidP="00E92041">
      <w:pPr>
        <w:spacing w:after="0" w:line="240" w:lineRule="auto"/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E92041" w:rsidRDefault="00E92041" w:rsidP="00E92041">
      <w:pPr>
        <w:spacing w:after="0" w:line="240" w:lineRule="auto"/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514882" w:rsidRDefault="008F2877" w:rsidP="007448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Национальный проект «Жи</w:t>
      </w:r>
      <w:r w:rsidR="00514882" w:rsidRPr="00744884">
        <w:rPr>
          <w:rFonts w:ascii="Times New Roman" w:hAnsi="Times New Roman" w:cs="Times New Roman"/>
          <w:sz w:val="24"/>
          <w:szCs w:val="24"/>
        </w:rPr>
        <w:t>лье и городская среда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8F2877" w:rsidRDefault="008F2877" w:rsidP="007448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2877">
        <w:rPr>
          <w:rFonts w:ascii="Times New Roman" w:hAnsi="Times New Roman" w:cs="Times New Roman"/>
          <w:sz w:val="24"/>
          <w:szCs w:val="24"/>
        </w:rPr>
        <w:t>Федеральные проекты:</w:t>
      </w:r>
    </w:p>
    <w:p w:rsidR="008F2877" w:rsidRPr="00D90FF5" w:rsidRDefault="008F2877" w:rsidP="008F287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90FF5">
        <w:rPr>
          <w:rFonts w:ascii="Times New Roman" w:hAnsi="Times New Roman" w:cs="Times New Roman"/>
          <w:b/>
          <w:i/>
          <w:sz w:val="24"/>
          <w:szCs w:val="24"/>
        </w:rPr>
        <w:t>4.1. «Ипотека»</w:t>
      </w:r>
    </w:p>
    <w:p w:rsidR="008F2877" w:rsidRDefault="008F2877" w:rsidP="008F2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2877">
        <w:rPr>
          <w:rFonts w:ascii="Times New Roman" w:hAnsi="Times New Roman" w:cs="Times New Roman"/>
          <w:sz w:val="24"/>
          <w:szCs w:val="24"/>
        </w:rPr>
        <w:t>Цель: обеспечение доступным жильем семей со средним достатком, в том числе создание возможностей для приобретения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2877">
        <w:rPr>
          <w:rFonts w:ascii="Times New Roman" w:hAnsi="Times New Roman" w:cs="Times New Roman"/>
          <w:sz w:val="24"/>
          <w:szCs w:val="24"/>
        </w:rPr>
        <w:t>(строительства) ими жилья с использованием ипотечного кредита, ставка по котором</w:t>
      </w:r>
      <w:r>
        <w:rPr>
          <w:rFonts w:ascii="Times New Roman" w:hAnsi="Times New Roman" w:cs="Times New Roman"/>
          <w:sz w:val="24"/>
          <w:szCs w:val="24"/>
        </w:rPr>
        <w:t>у должна быть менее 8 процентов</w:t>
      </w:r>
    </w:p>
    <w:p w:rsidR="008F2877" w:rsidRPr="008F2877" w:rsidRDefault="008F2877" w:rsidP="008F2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2877" w:rsidRPr="00D90FF5" w:rsidRDefault="008F2877" w:rsidP="008F287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90FF5">
        <w:rPr>
          <w:rFonts w:ascii="Times New Roman" w:hAnsi="Times New Roman" w:cs="Times New Roman"/>
          <w:b/>
          <w:i/>
          <w:sz w:val="24"/>
          <w:szCs w:val="24"/>
        </w:rPr>
        <w:t>4.2. «Жилье»</w:t>
      </w:r>
    </w:p>
    <w:p w:rsidR="008F2877" w:rsidRPr="008F2877" w:rsidRDefault="008F2877" w:rsidP="008F2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2877">
        <w:rPr>
          <w:rFonts w:ascii="Times New Roman" w:hAnsi="Times New Roman" w:cs="Times New Roman"/>
          <w:sz w:val="24"/>
          <w:szCs w:val="24"/>
        </w:rPr>
        <w:t>Цель: увеличение объема жилищного строительства не менее чем до 120 млн. квадратных метров в год в том числе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2877">
        <w:rPr>
          <w:rFonts w:ascii="Times New Roman" w:hAnsi="Times New Roman" w:cs="Times New Roman"/>
          <w:sz w:val="24"/>
          <w:szCs w:val="24"/>
        </w:rPr>
        <w:t>за счет:</w:t>
      </w:r>
    </w:p>
    <w:p w:rsidR="008F2877" w:rsidRPr="008F2877" w:rsidRDefault="008F2877" w:rsidP="008F2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2877">
        <w:rPr>
          <w:rFonts w:ascii="Times New Roman" w:hAnsi="Times New Roman" w:cs="Times New Roman"/>
          <w:sz w:val="24"/>
          <w:szCs w:val="24"/>
        </w:rPr>
        <w:t>- предоставления субсидий из федерального бюджета бюджетам субъектов Российской Федерации на реализацию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2877">
        <w:rPr>
          <w:rFonts w:ascii="Times New Roman" w:hAnsi="Times New Roman" w:cs="Times New Roman"/>
          <w:sz w:val="24"/>
          <w:szCs w:val="24"/>
        </w:rPr>
        <w:t xml:space="preserve">мероприятий по стимулированию программ развития </w:t>
      </w:r>
      <w:r>
        <w:rPr>
          <w:rFonts w:ascii="Times New Roman" w:hAnsi="Times New Roman" w:cs="Times New Roman"/>
          <w:sz w:val="24"/>
          <w:szCs w:val="24"/>
        </w:rPr>
        <w:t>ж</w:t>
      </w:r>
      <w:r w:rsidRPr="008F2877">
        <w:rPr>
          <w:rFonts w:ascii="Times New Roman" w:hAnsi="Times New Roman" w:cs="Times New Roman"/>
          <w:sz w:val="24"/>
          <w:szCs w:val="24"/>
        </w:rPr>
        <w:t>илищного строительства субъектов Российской Федерации;</w:t>
      </w:r>
    </w:p>
    <w:p w:rsidR="008F2877" w:rsidRDefault="008F2877" w:rsidP="008F2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2877">
        <w:rPr>
          <w:rFonts w:ascii="Times New Roman" w:hAnsi="Times New Roman" w:cs="Times New Roman"/>
          <w:sz w:val="24"/>
          <w:szCs w:val="24"/>
        </w:rPr>
        <w:t>- вовлечения в оборот федеральных земель в целях жилищного строительства.</w:t>
      </w:r>
    </w:p>
    <w:p w:rsidR="00697B5F" w:rsidRDefault="00697B5F" w:rsidP="008F2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2877" w:rsidRDefault="008F2877" w:rsidP="00697B5F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8F2877" w:rsidRDefault="008F2877" w:rsidP="008F287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F2877">
        <w:rPr>
          <w:rFonts w:ascii="Times New Roman" w:hAnsi="Times New Roman" w:cs="Times New Roman"/>
          <w:sz w:val="24"/>
          <w:szCs w:val="24"/>
        </w:rPr>
        <w:t>Модернизация строительной отрасли и повышение качества индустриального жилищного строительства</w:t>
      </w:r>
    </w:p>
    <w:p w:rsidR="008F2877" w:rsidRDefault="008F2877" w:rsidP="008F287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F2877">
        <w:rPr>
          <w:rFonts w:ascii="Times New Roman" w:hAnsi="Times New Roman" w:cs="Times New Roman"/>
          <w:sz w:val="24"/>
          <w:szCs w:val="24"/>
        </w:rPr>
        <w:t>Снижение административной нагрузки на застройщиков, совершенствование нормативно-правовой базы и порядка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2877">
        <w:rPr>
          <w:rFonts w:ascii="Times New Roman" w:hAnsi="Times New Roman" w:cs="Times New Roman"/>
          <w:sz w:val="24"/>
          <w:szCs w:val="24"/>
        </w:rPr>
        <w:t>регулирования в сфере жилищного строительства</w:t>
      </w:r>
    </w:p>
    <w:p w:rsidR="008F2877" w:rsidRDefault="008F2877" w:rsidP="008F287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F2877">
        <w:rPr>
          <w:rFonts w:ascii="Times New Roman" w:hAnsi="Times New Roman" w:cs="Times New Roman"/>
          <w:sz w:val="24"/>
          <w:szCs w:val="24"/>
        </w:rPr>
        <w:lastRenderedPageBreak/>
        <w:t>Обеспечение эффективного использования земель в целях массового жилищного строительства</w:t>
      </w:r>
    </w:p>
    <w:p w:rsidR="008F2877" w:rsidRDefault="008F2877" w:rsidP="008F287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F2877">
        <w:rPr>
          <w:rFonts w:ascii="Times New Roman" w:hAnsi="Times New Roman" w:cs="Times New Roman"/>
          <w:sz w:val="24"/>
          <w:szCs w:val="24"/>
        </w:rPr>
        <w:t>Реализация мероприятий, осуществляемых федеральными органами власти и органами исполнительной власти субъектов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2877">
        <w:rPr>
          <w:rFonts w:ascii="Times New Roman" w:hAnsi="Times New Roman" w:cs="Times New Roman"/>
          <w:sz w:val="24"/>
          <w:szCs w:val="24"/>
        </w:rPr>
        <w:t>Российской Федерации, по оказанию гражданам поддержки в улучшении жилищных условий, включая обеспечение жильем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2877">
        <w:rPr>
          <w:rFonts w:ascii="Times New Roman" w:hAnsi="Times New Roman" w:cs="Times New Roman"/>
          <w:sz w:val="24"/>
          <w:szCs w:val="24"/>
        </w:rPr>
        <w:t>категорий граждан, установленных федеральным законодательством и молодых семей</w:t>
      </w:r>
    </w:p>
    <w:p w:rsidR="008F2877" w:rsidRPr="008F2877" w:rsidRDefault="008F2877" w:rsidP="008F2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2877" w:rsidRPr="00D90FF5" w:rsidRDefault="008F2877" w:rsidP="008F287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90FF5">
        <w:rPr>
          <w:rFonts w:ascii="Times New Roman" w:hAnsi="Times New Roman" w:cs="Times New Roman"/>
          <w:b/>
          <w:i/>
          <w:sz w:val="24"/>
          <w:szCs w:val="24"/>
        </w:rPr>
        <w:t>4.3. «Формирование комфортной городской среды»</w:t>
      </w:r>
    </w:p>
    <w:p w:rsidR="00697B5F" w:rsidRPr="008F2877" w:rsidRDefault="00697B5F" w:rsidP="00697B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Цель: </w:t>
      </w:r>
      <w:r w:rsidRPr="00697B5F">
        <w:rPr>
          <w:rFonts w:ascii="Times New Roman" w:hAnsi="Times New Roman" w:cs="Times New Roman"/>
          <w:sz w:val="24"/>
          <w:szCs w:val="24"/>
        </w:rPr>
        <w:t>Развитие механизмов и реализация комплексных проектов создания комфортной городской среды с учетом индекса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7B5F">
        <w:rPr>
          <w:rFonts w:ascii="Times New Roman" w:hAnsi="Times New Roman" w:cs="Times New Roman"/>
          <w:sz w:val="24"/>
          <w:szCs w:val="24"/>
        </w:rPr>
        <w:t>качества городской среды, в том числе в городах</w:t>
      </w:r>
    </w:p>
    <w:p w:rsidR="0016773C" w:rsidRDefault="0016773C" w:rsidP="008F2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Челябинскую область ежегодно </w:t>
      </w:r>
      <w:r w:rsidRPr="0016773C">
        <w:rPr>
          <w:rFonts w:ascii="Times New Roman" w:hAnsi="Times New Roman" w:cs="Times New Roman"/>
          <w:sz w:val="24"/>
          <w:szCs w:val="24"/>
        </w:rPr>
        <w:t>1188,90</w:t>
      </w:r>
      <w:r>
        <w:rPr>
          <w:rFonts w:ascii="Times New Roman" w:hAnsi="Times New Roman" w:cs="Times New Roman"/>
          <w:sz w:val="24"/>
          <w:szCs w:val="24"/>
        </w:rPr>
        <w:t xml:space="preserve"> млн. рублей из ФБ</w:t>
      </w:r>
    </w:p>
    <w:p w:rsidR="0016773C" w:rsidRDefault="0016773C" w:rsidP="008F2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2877" w:rsidRPr="00D90FF5" w:rsidRDefault="008F2877" w:rsidP="008F287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90FF5">
        <w:rPr>
          <w:rFonts w:ascii="Times New Roman" w:hAnsi="Times New Roman" w:cs="Times New Roman"/>
          <w:b/>
          <w:i/>
          <w:sz w:val="24"/>
          <w:szCs w:val="24"/>
        </w:rPr>
        <w:t>4.4. «Обеспечение устойчивого сокращения непригодного для проживания жилищного фонда»</w:t>
      </w:r>
    </w:p>
    <w:p w:rsidR="008F2877" w:rsidRDefault="0016773C" w:rsidP="001677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Цель: </w:t>
      </w:r>
      <w:r w:rsidRPr="0016773C">
        <w:rPr>
          <w:rFonts w:ascii="Times New Roman" w:hAnsi="Times New Roman" w:cs="Times New Roman"/>
          <w:sz w:val="24"/>
          <w:szCs w:val="24"/>
        </w:rPr>
        <w:t>Обеспечение устойчивого сокращения непригодного для проживания жилищного фонда с расселением к 31.12.2024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773C">
        <w:rPr>
          <w:rFonts w:ascii="Times New Roman" w:hAnsi="Times New Roman" w:cs="Times New Roman"/>
          <w:sz w:val="24"/>
          <w:szCs w:val="24"/>
        </w:rPr>
        <w:t xml:space="preserve">менее 7,49 </w:t>
      </w:r>
      <w:proofErr w:type="spellStart"/>
      <w:r w:rsidRPr="0016773C">
        <w:rPr>
          <w:rFonts w:ascii="Times New Roman" w:hAnsi="Times New Roman" w:cs="Times New Roman"/>
          <w:sz w:val="24"/>
          <w:szCs w:val="24"/>
        </w:rPr>
        <w:t>млн.кв.м</w:t>
      </w:r>
      <w:proofErr w:type="spellEnd"/>
      <w:r w:rsidRPr="0016773C">
        <w:rPr>
          <w:rFonts w:ascii="Times New Roman" w:hAnsi="Times New Roman" w:cs="Times New Roman"/>
          <w:sz w:val="24"/>
          <w:szCs w:val="24"/>
        </w:rPr>
        <w:t xml:space="preserve"> аварийного жилищного фонда, расселением не менее 371,5 тыс. человек</w:t>
      </w:r>
    </w:p>
    <w:p w:rsidR="0016773C" w:rsidRDefault="0016773C" w:rsidP="001677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Доля софинансирования за счет средств ФБ: </w:t>
      </w:r>
      <w:r w:rsidRPr="0016773C">
        <w:rPr>
          <w:rFonts w:ascii="Times New Roman" w:hAnsi="Times New Roman" w:cs="Times New Roman"/>
          <w:sz w:val="24"/>
          <w:szCs w:val="24"/>
        </w:rPr>
        <w:t>52%</w:t>
      </w:r>
    </w:p>
    <w:tbl>
      <w:tblPr>
        <w:tblW w:w="9232" w:type="dxa"/>
        <w:tblInd w:w="93" w:type="dxa"/>
        <w:tblLook w:val="04A0" w:firstRow="1" w:lastRow="0" w:firstColumn="1" w:lastColumn="0" w:noHBand="0" w:noVBand="1"/>
      </w:tblPr>
      <w:tblGrid>
        <w:gridCol w:w="2992"/>
        <w:gridCol w:w="1040"/>
        <w:gridCol w:w="1040"/>
        <w:gridCol w:w="1040"/>
        <w:gridCol w:w="1040"/>
        <w:gridCol w:w="1040"/>
        <w:gridCol w:w="1040"/>
      </w:tblGrid>
      <w:tr w:rsidR="0016773C" w:rsidRPr="0016773C" w:rsidTr="0016773C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3C" w:rsidRPr="0016773C" w:rsidRDefault="0016773C" w:rsidP="001677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7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ЧЕЛЯБИНСКАЯ ОБЛАСТЬ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73C" w:rsidRPr="0016773C" w:rsidRDefault="0016773C" w:rsidP="00167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7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614,05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73C" w:rsidRPr="0016773C" w:rsidRDefault="0016773C" w:rsidP="00167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7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614,05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73C" w:rsidRPr="0016773C" w:rsidRDefault="0016773C" w:rsidP="00167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7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614,05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73C" w:rsidRPr="0016773C" w:rsidRDefault="0016773C" w:rsidP="00167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7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614,05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73C" w:rsidRPr="0016773C" w:rsidRDefault="0016773C" w:rsidP="00167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7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614,05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73C" w:rsidRPr="0016773C" w:rsidRDefault="0016773C" w:rsidP="00167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7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14,52</w:t>
            </w:r>
          </w:p>
        </w:tc>
      </w:tr>
    </w:tbl>
    <w:p w:rsidR="0016773C" w:rsidRPr="00744884" w:rsidRDefault="0016773C" w:rsidP="001677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773C" w:rsidRPr="0016773C" w:rsidRDefault="0016773C" w:rsidP="001677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16773C">
        <w:rPr>
          <w:rFonts w:ascii="Times New Roman" w:hAnsi="Times New Roman" w:cs="Times New Roman"/>
          <w:sz w:val="24"/>
          <w:szCs w:val="24"/>
        </w:rPr>
        <w:t>. Национальный проект «</w:t>
      </w:r>
      <w:r>
        <w:rPr>
          <w:rFonts w:ascii="Times New Roman" w:hAnsi="Times New Roman" w:cs="Times New Roman"/>
          <w:sz w:val="24"/>
          <w:szCs w:val="24"/>
        </w:rPr>
        <w:t>Экология</w:t>
      </w:r>
      <w:r w:rsidRPr="0016773C">
        <w:rPr>
          <w:rFonts w:ascii="Times New Roman" w:hAnsi="Times New Roman" w:cs="Times New Roman"/>
          <w:sz w:val="24"/>
          <w:szCs w:val="24"/>
        </w:rPr>
        <w:t>»</w:t>
      </w:r>
    </w:p>
    <w:p w:rsidR="0016773C" w:rsidRDefault="0016773C" w:rsidP="001677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773C">
        <w:rPr>
          <w:rFonts w:ascii="Times New Roman" w:hAnsi="Times New Roman" w:cs="Times New Roman"/>
          <w:sz w:val="24"/>
          <w:szCs w:val="24"/>
        </w:rPr>
        <w:t>Федеральные проекты:</w:t>
      </w:r>
    </w:p>
    <w:p w:rsidR="0016773C" w:rsidRPr="00D90FF5" w:rsidRDefault="0016773C" w:rsidP="0016773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90FF5">
        <w:rPr>
          <w:rFonts w:ascii="Times New Roman" w:hAnsi="Times New Roman" w:cs="Times New Roman"/>
          <w:b/>
          <w:i/>
          <w:sz w:val="24"/>
          <w:szCs w:val="24"/>
        </w:rPr>
        <w:t>5.1.Снижение негативного воздействия на окружающую среду путем ликвидации наиболее опасных объектов накопленного вреда окружающей среде и несанкционированных свалок в границах городов</w:t>
      </w:r>
    </w:p>
    <w:p w:rsidR="0016773C" w:rsidRPr="00D90FF5" w:rsidRDefault="0016773C" w:rsidP="0016773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90FF5">
        <w:rPr>
          <w:rFonts w:ascii="Times New Roman" w:hAnsi="Times New Roman" w:cs="Times New Roman"/>
          <w:b/>
          <w:i/>
          <w:sz w:val="24"/>
          <w:szCs w:val="24"/>
        </w:rPr>
        <w:t>5.2. Строительство объектов по сортировке и переработке твердых коммунальных отходов преимущественно с использованием российских технологий и оборудования</w:t>
      </w:r>
    </w:p>
    <w:p w:rsidR="0016773C" w:rsidRPr="00D90FF5" w:rsidRDefault="0016773C" w:rsidP="0016773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90FF5">
        <w:rPr>
          <w:rFonts w:ascii="Times New Roman" w:hAnsi="Times New Roman" w:cs="Times New Roman"/>
          <w:b/>
          <w:i/>
          <w:sz w:val="24"/>
          <w:szCs w:val="24"/>
        </w:rPr>
        <w:t>5.3. Создание инфраструктуры, обеспечивающей безопасное обращение с отходами I-II классов опасности</w:t>
      </w:r>
    </w:p>
    <w:p w:rsidR="0016773C" w:rsidRPr="00D90FF5" w:rsidRDefault="0016773C" w:rsidP="0016773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90FF5">
        <w:rPr>
          <w:rFonts w:ascii="Times New Roman" w:hAnsi="Times New Roman" w:cs="Times New Roman"/>
          <w:b/>
          <w:i/>
          <w:sz w:val="24"/>
          <w:szCs w:val="24"/>
        </w:rPr>
        <w:t>5.4. Чистый воздух</w:t>
      </w:r>
    </w:p>
    <w:p w:rsidR="00A90DAE" w:rsidRDefault="0016773C" w:rsidP="0016773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90FF5">
        <w:rPr>
          <w:rFonts w:ascii="Times New Roman" w:hAnsi="Times New Roman" w:cs="Times New Roman"/>
          <w:b/>
          <w:i/>
          <w:sz w:val="24"/>
          <w:szCs w:val="24"/>
        </w:rPr>
        <w:t>5.7. Сохранение уникальных водных объектов</w:t>
      </w:r>
    </w:p>
    <w:p w:rsidR="0016773C" w:rsidRPr="00D90FF5" w:rsidRDefault="0016773C" w:rsidP="0016773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90FF5">
        <w:rPr>
          <w:rFonts w:ascii="Times New Roman" w:hAnsi="Times New Roman" w:cs="Times New Roman"/>
          <w:b/>
          <w:i/>
          <w:sz w:val="24"/>
          <w:szCs w:val="24"/>
        </w:rPr>
        <w:t>5.8. Сохранение биологического разнообразия и развитие экологического туризма»</w:t>
      </w:r>
    </w:p>
    <w:p w:rsidR="0016773C" w:rsidRPr="00D90FF5" w:rsidRDefault="0016773C" w:rsidP="0016773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90FF5">
        <w:rPr>
          <w:rFonts w:ascii="Times New Roman" w:hAnsi="Times New Roman" w:cs="Times New Roman"/>
          <w:b/>
          <w:i/>
          <w:sz w:val="24"/>
          <w:szCs w:val="24"/>
        </w:rPr>
        <w:t>5.9. Сохранение лесов»</w:t>
      </w:r>
    </w:p>
    <w:p w:rsidR="0016773C" w:rsidRPr="00D90FF5" w:rsidRDefault="0016773C" w:rsidP="0016773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90FF5">
        <w:rPr>
          <w:rFonts w:ascii="Times New Roman" w:hAnsi="Times New Roman" w:cs="Times New Roman"/>
          <w:b/>
          <w:i/>
          <w:sz w:val="24"/>
          <w:szCs w:val="24"/>
        </w:rPr>
        <w:t xml:space="preserve">5.10 Внедрение наилучших доступных технологий» </w:t>
      </w:r>
    </w:p>
    <w:p w:rsidR="0016773C" w:rsidRPr="00D90FF5" w:rsidRDefault="00C71EC8" w:rsidP="0016773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5.11 </w:t>
      </w:r>
      <w:r w:rsidRPr="00C71EC8">
        <w:rPr>
          <w:rFonts w:ascii="Times New Roman" w:hAnsi="Times New Roman" w:cs="Times New Roman"/>
          <w:b/>
          <w:i/>
          <w:color w:val="00B050"/>
          <w:sz w:val="24"/>
          <w:szCs w:val="24"/>
        </w:rPr>
        <w:t>Чистая вода</w:t>
      </w:r>
    </w:p>
    <w:p w:rsidR="0016773C" w:rsidRDefault="00C71EC8" w:rsidP="00C71E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Цель: </w:t>
      </w:r>
      <w:r w:rsidRPr="00C71EC8">
        <w:rPr>
          <w:rFonts w:ascii="Times New Roman" w:hAnsi="Times New Roman" w:cs="Times New Roman"/>
          <w:sz w:val="24"/>
          <w:szCs w:val="24"/>
        </w:rPr>
        <w:t>Повышение качества питьевой воды посредством модернизации систем водоснабжения и водоподготовки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1EC8">
        <w:rPr>
          <w:rFonts w:ascii="Times New Roman" w:hAnsi="Times New Roman" w:cs="Times New Roman"/>
          <w:sz w:val="24"/>
          <w:szCs w:val="24"/>
        </w:rPr>
        <w:t xml:space="preserve">с использованием перспективных технологий, включая технологии,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C71EC8">
        <w:rPr>
          <w:rFonts w:ascii="Times New Roman" w:hAnsi="Times New Roman" w:cs="Times New Roman"/>
          <w:sz w:val="24"/>
          <w:szCs w:val="24"/>
        </w:rPr>
        <w:t>азработанные организациями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1EC8">
        <w:rPr>
          <w:rFonts w:ascii="Times New Roman" w:hAnsi="Times New Roman" w:cs="Times New Roman"/>
          <w:sz w:val="24"/>
          <w:szCs w:val="24"/>
        </w:rPr>
        <w:t>оборонно-промышленного комплекса</w:t>
      </w:r>
    </w:p>
    <w:p w:rsidR="00C71EC8" w:rsidRDefault="00C71EC8" w:rsidP="00C71EC8">
      <w:pPr>
        <w:spacing w:after="0" w:line="240" w:lineRule="auto"/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 w:rsidRPr="00C71EC8">
        <w:rPr>
          <w:rFonts w:ascii="Times New Roman" w:hAnsi="Times New Roman" w:cs="Times New Roman"/>
          <w:sz w:val="24"/>
          <w:szCs w:val="24"/>
        </w:rPr>
        <w:t>Утверждены региональные программы субъектов Российской Федерации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1EC8">
        <w:rPr>
          <w:rFonts w:ascii="Times New Roman" w:hAnsi="Times New Roman" w:cs="Times New Roman"/>
          <w:sz w:val="24"/>
          <w:szCs w:val="24"/>
        </w:rPr>
        <w:t>строительству и реконструкции (модернизации) объектов питьевого водоснабжения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1EC8">
        <w:rPr>
          <w:rFonts w:ascii="Times New Roman" w:hAnsi="Times New Roman" w:cs="Times New Roman"/>
          <w:sz w:val="24"/>
          <w:szCs w:val="24"/>
        </w:rPr>
        <w:t>водоподготовки</w:t>
      </w:r>
    </w:p>
    <w:p w:rsidR="00C71EC8" w:rsidRDefault="00C71EC8" w:rsidP="00C71E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1EC8" w:rsidRDefault="00C71EC8" w:rsidP="00C71E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1EC8" w:rsidRDefault="00C71EC8" w:rsidP="00C71E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773C" w:rsidRPr="00744884" w:rsidRDefault="0016773C" w:rsidP="001677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16773C">
        <w:rPr>
          <w:rFonts w:ascii="Times New Roman" w:hAnsi="Times New Roman" w:cs="Times New Roman"/>
          <w:sz w:val="24"/>
          <w:szCs w:val="24"/>
        </w:rPr>
        <w:t>. Национальный проект «</w:t>
      </w:r>
      <w:r w:rsidR="00C71EC8">
        <w:rPr>
          <w:rFonts w:ascii="Times New Roman" w:hAnsi="Times New Roman" w:cs="Times New Roman"/>
          <w:sz w:val="24"/>
          <w:szCs w:val="24"/>
        </w:rPr>
        <w:t>Б</w:t>
      </w:r>
      <w:r w:rsidRPr="00744884">
        <w:rPr>
          <w:rFonts w:ascii="Times New Roman" w:hAnsi="Times New Roman" w:cs="Times New Roman"/>
          <w:sz w:val="24"/>
          <w:szCs w:val="24"/>
        </w:rPr>
        <w:t>езопасные и качественные автомобильные дороги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16773C" w:rsidRDefault="0016773C" w:rsidP="001677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773C">
        <w:rPr>
          <w:rFonts w:ascii="Times New Roman" w:hAnsi="Times New Roman" w:cs="Times New Roman"/>
          <w:sz w:val="24"/>
          <w:szCs w:val="24"/>
        </w:rPr>
        <w:t>Федеральные проекты:</w:t>
      </w:r>
    </w:p>
    <w:p w:rsidR="0016773C" w:rsidRDefault="0016773C" w:rsidP="0016773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90FF5">
        <w:rPr>
          <w:rFonts w:ascii="Times New Roman" w:hAnsi="Times New Roman" w:cs="Times New Roman"/>
          <w:b/>
          <w:i/>
          <w:sz w:val="24"/>
          <w:szCs w:val="24"/>
        </w:rPr>
        <w:t xml:space="preserve">6.1 Дорожная сеть </w:t>
      </w:r>
    </w:p>
    <w:p w:rsidR="00C71EC8" w:rsidRDefault="00C71EC8" w:rsidP="00C71E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Цель: </w:t>
      </w:r>
      <w:r w:rsidRPr="00C71EC8">
        <w:rPr>
          <w:rFonts w:ascii="Times New Roman" w:hAnsi="Times New Roman" w:cs="Times New Roman"/>
          <w:sz w:val="24"/>
          <w:szCs w:val="24"/>
        </w:rPr>
        <w:t>Реализация программ дорожной деятельности (региональных проектов) в отношении автомобильных дорог общего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1EC8">
        <w:rPr>
          <w:rFonts w:ascii="Times New Roman" w:hAnsi="Times New Roman" w:cs="Times New Roman"/>
          <w:sz w:val="24"/>
          <w:szCs w:val="24"/>
        </w:rPr>
        <w:t>пользования, объектов улично-дорожной сети</w:t>
      </w:r>
    </w:p>
    <w:p w:rsidR="00C71EC8" w:rsidRDefault="00C71EC8" w:rsidP="00C71E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Задачи:</w:t>
      </w:r>
    </w:p>
    <w:p w:rsidR="00C71EC8" w:rsidRDefault="00C71EC8" w:rsidP="00C71EC8">
      <w:pPr>
        <w:spacing w:after="0" w:line="240" w:lineRule="auto"/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 w:rsidRPr="00C71EC8">
        <w:rPr>
          <w:rFonts w:ascii="Times New Roman" w:hAnsi="Times New Roman" w:cs="Times New Roman"/>
          <w:sz w:val="24"/>
          <w:szCs w:val="24"/>
        </w:rPr>
        <w:t>Формирование программ дорожной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1EC8">
        <w:rPr>
          <w:rFonts w:ascii="Times New Roman" w:hAnsi="Times New Roman" w:cs="Times New Roman"/>
          <w:sz w:val="24"/>
          <w:szCs w:val="24"/>
        </w:rPr>
        <w:t>(региональных проектов) в рамках федерального проекта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1EC8">
        <w:rPr>
          <w:rFonts w:ascii="Times New Roman" w:hAnsi="Times New Roman" w:cs="Times New Roman"/>
          <w:sz w:val="24"/>
          <w:szCs w:val="24"/>
        </w:rPr>
        <w:t xml:space="preserve">"Дорожная сеть" федеральными органами исполнительной </w:t>
      </w:r>
      <w:r w:rsidRPr="00C71EC8">
        <w:rPr>
          <w:rFonts w:ascii="Times New Roman" w:hAnsi="Times New Roman" w:cs="Times New Roman"/>
          <w:sz w:val="24"/>
          <w:szCs w:val="24"/>
        </w:rPr>
        <w:lastRenderedPageBreak/>
        <w:t>власти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1EC8">
        <w:rPr>
          <w:rFonts w:ascii="Times New Roman" w:hAnsi="Times New Roman" w:cs="Times New Roman"/>
          <w:sz w:val="24"/>
          <w:szCs w:val="24"/>
        </w:rPr>
        <w:t>Российской Федерации, органами исполнительной власти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1EC8">
        <w:rPr>
          <w:rFonts w:ascii="Times New Roman" w:hAnsi="Times New Roman" w:cs="Times New Roman"/>
          <w:sz w:val="24"/>
          <w:szCs w:val="24"/>
        </w:rPr>
        <w:t>субъектов Российской Федерации и органами местного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1EC8">
        <w:rPr>
          <w:rFonts w:ascii="Times New Roman" w:hAnsi="Times New Roman" w:cs="Times New Roman"/>
          <w:sz w:val="24"/>
          <w:szCs w:val="24"/>
        </w:rPr>
        <w:t>самоуправления</w:t>
      </w:r>
    </w:p>
    <w:p w:rsidR="00C71EC8" w:rsidRDefault="00C71EC8" w:rsidP="00C71E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773C" w:rsidRPr="00C71EC8" w:rsidRDefault="0016773C" w:rsidP="0016773C">
      <w:pPr>
        <w:spacing w:after="0" w:line="240" w:lineRule="auto"/>
        <w:rPr>
          <w:rFonts w:ascii="Times New Roman" w:hAnsi="Times New Roman" w:cs="Times New Roman"/>
          <w:b/>
          <w:i/>
          <w:color w:val="00B050"/>
          <w:sz w:val="24"/>
          <w:szCs w:val="24"/>
        </w:rPr>
      </w:pPr>
      <w:r w:rsidRPr="00C71EC8">
        <w:rPr>
          <w:rFonts w:ascii="Times New Roman" w:hAnsi="Times New Roman" w:cs="Times New Roman"/>
          <w:b/>
          <w:i/>
          <w:color w:val="00B050"/>
          <w:sz w:val="24"/>
          <w:szCs w:val="24"/>
        </w:rPr>
        <w:t xml:space="preserve">6.2 Общесистемные меры развития дорожного хозяйства </w:t>
      </w:r>
    </w:p>
    <w:p w:rsidR="00C71EC8" w:rsidRPr="00C71EC8" w:rsidRDefault="00C71EC8" w:rsidP="00C71E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1EC8">
        <w:rPr>
          <w:rFonts w:ascii="Times New Roman" w:hAnsi="Times New Roman" w:cs="Times New Roman"/>
          <w:b/>
          <w:sz w:val="24"/>
          <w:szCs w:val="24"/>
        </w:rPr>
        <w:t>Обеспечение</w:t>
      </w:r>
      <w:r w:rsidRPr="00C71EC8">
        <w:rPr>
          <w:rFonts w:ascii="Times New Roman" w:hAnsi="Times New Roman" w:cs="Times New Roman"/>
          <w:sz w:val="24"/>
          <w:szCs w:val="24"/>
        </w:rPr>
        <w:t>:</w:t>
      </w:r>
    </w:p>
    <w:p w:rsidR="00C71EC8" w:rsidRPr="00C71EC8" w:rsidRDefault="00C71EC8" w:rsidP="00C71E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1EC8">
        <w:rPr>
          <w:rFonts w:ascii="Times New Roman" w:hAnsi="Times New Roman" w:cs="Times New Roman"/>
          <w:sz w:val="24"/>
          <w:szCs w:val="24"/>
        </w:rPr>
        <w:t>- применения новых механизмов развития и эксплуатации дорожной сети, включая использование инфраструктурной ипотеки,</w:t>
      </w:r>
    </w:p>
    <w:p w:rsidR="00C71EC8" w:rsidRPr="00C71EC8" w:rsidRDefault="00C71EC8" w:rsidP="00C71E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1EC8">
        <w:rPr>
          <w:rFonts w:ascii="Times New Roman" w:hAnsi="Times New Roman" w:cs="Times New Roman"/>
          <w:sz w:val="24"/>
          <w:szCs w:val="24"/>
        </w:rPr>
        <w:t>принципов контрактов жизненного цикла, наилучших технологий и материалов;</w:t>
      </w:r>
    </w:p>
    <w:p w:rsidR="00C71EC8" w:rsidRPr="00C71EC8" w:rsidRDefault="00C71EC8" w:rsidP="00C71E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1EC8">
        <w:rPr>
          <w:rFonts w:ascii="Times New Roman" w:hAnsi="Times New Roman" w:cs="Times New Roman"/>
          <w:sz w:val="24"/>
          <w:szCs w:val="24"/>
        </w:rPr>
        <w:t xml:space="preserve">- доведения </w:t>
      </w:r>
      <w:proofErr w:type="gramStart"/>
      <w:r w:rsidRPr="00C71EC8">
        <w:rPr>
          <w:rFonts w:ascii="Times New Roman" w:hAnsi="Times New Roman" w:cs="Times New Roman"/>
          <w:sz w:val="24"/>
          <w:szCs w:val="24"/>
        </w:rPr>
        <w:t>норматива зачисления налоговых доходов бюджетов субъектов Российской Федерации</w:t>
      </w:r>
      <w:proofErr w:type="gramEnd"/>
      <w:r w:rsidRPr="00C71EC8">
        <w:rPr>
          <w:rFonts w:ascii="Times New Roman" w:hAnsi="Times New Roman" w:cs="Times New Roman"/>
          <w:sz w:val="24"/>
          <w:szCs w:val="24"/>
        </w:rPr>
        <w:t xml:space="preserve"> от акцизов на </w:t>
      </w:r>
      <w:proofErr w:type="spellStart"/>
      <w:r w:rsidRPr="00C71EC8">
        <w:rPr>
          <w:rFonts w:ascii="Times New Roman" w:hAnsi="Times New Roman" w:cs="Times New Roman"/>
          <w:sz w:val="24"/>
          <w:szCs w:val="24"/>
        </w:rPr>
        <w:t>горючесмазочные</w:t>
      </w:r>
      <w:proofErr w:type="spellEnd"/>
      <w:r w:rsidRPr="00C71EC8">
        <w:rPr>
          <w:rFonts w:ascii="Times New Roman" w:hAnsi="Times New Roman" w:cs="Times New Roman"/>
          <w:sz w:val="24"/>
          <w:szCs w:val="24"/>
        </w:rPr>
        <w:t xml:space="preserve"> материалы до 100 процентов;</w:t>
      </w:r>
    </w:p>
    <w:p w:rsidR="00C71EC8" w:rsidRPr="00C71EC8" w:rsidRDefault="00C71EC8" w:rsidP="00C71E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1EC8">
        <w:rPr>
          <w:rFonts w:ascii="Times New Roman" w:hAnsi="Times New Roman" w:cs="Times New Roman"/>
          <w:sz w:val="24"/>
          <w:szCs w:val="24"/>
        </w:rPr>
        <w:t xml:space="preserve">- внедрения общедоступной информационной системы </w:t>
      </w:r>
      <w:proofErr w:type="gramStart"/>
      <w:r w:rsidRPr="00C71EC8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C71EC8">
        <w:rPr>
          <w:rFonts w:ascii="Times New Roman" w:hAnsi="Times New Roman" w:cs="Times New Roman"/>
          <w:sz w:val="24"/>
          <w:szCs w:val="24"/>
        </w:rPr>
        <w:t xml:space="preserve"> формированием и использованием средств дорожных фондов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1EC8">
        <w:rPr>
          <w:rFonts w:ascii="Times New Roman" w:hAnsi="Times New Roman" w:cs="Times New Roman"/>
          <w:sz w:val="24"/>
          <w:szCs w:val="24"/>
        </w:rPr>
        <w:t>всех уровней (в 2019 году);</w:t>
      </w:r>
    </w:p>
    <w:p w:rsidR="00C71EC8" w:rsidRPr="00C71EC8" w:rsidRDefault="00C71EC8" w:rsidP="00C71E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1EC8">
        <w:rPr>
          <w:rFonts w:ascii="Times New Roman" w:hAnsi="Times New Roman" w:cs="Times New Roman"/>
          <w:sz w:val="24"/>
          <w:szCs w:val="24"/>
        </w:rPr>
        <w:t>- создания механизмов экономического стимулирования сохранности автомобильных дорог регионального и местного значения;</w:t>
      </w:r>
    </w:p>
    <w:p w:rsidR="00C71EC8" w:rsidRPr="00C71EC8" w:rsidRDefault="00C71EC8" w:rsidP="00C71E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1EC8">
        <w:rPr>
          <w:rFonts w:ascii="Times New Roman" w:hAnsi="Times New Roman" w:cs="Times New Roman"/>
          <w:sz w:val="24"/>
          <w:szCs w:val="24"/>
        </w:rPr>
        <w:t xml:space="preserve">- внедрения новых технических требований и стандартов </w:t>
      </w:r>
      <w:proofErr w:type="gramStart"/>
      <w:r w:rsidRPr="00C71EC8">
        <w:rPr>
          <w:rFonts w:ascii="Times New Roman" w:hAnsi="Times New Roman" w:cs="Times New Roman"/>
          <w:sz w:val="24"/>
          <w:szCs w:val="24"/>
        </w:rPr>
        <w:t>обустройства</w:t>
      </w:r>
      <w:proofErr w:type="gramEnd"/>
      <w:r w:rsidRPr="00C71EC8">
        <w:rPr>
          <w:rFonts w:ascii="Times New Roman" w:hAnsi="Times New Roman" w:cs="Times New Roman"/>
          <w:sz w:val="24"/>
          <w:szCs w:val="24"/>
        </w:rPr>
        <w:t xml:space="preserve"> автомобильных дорог, в том числе на основе цифровых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1EC8">
        <w:rPr>
          <w:rFonts w:ascii="Times New Roman" w:hAnsi="Times New Roman" w:cs="Times New Roman"/>
          <w:sz w:val="24"/>
          <w:szCs w:val="24"/>
        </w:rPr>
        <w:t>технологий, направленных на устранение мест концентрации дорожно-транспортных происшествий;</w:t>
      </w:r>
    </w:p>
    <w:p w:rsidR="00C71EC8" w:rsidRPr="00C71EC8" w:rsidRDefault="00C71EC8" w:rsidP="00C71E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1EC8">
        <w:rPr>
          <w:rFonts w:ascii="Times New Roman" w:hAnsi="Times New Roman" w:cs="Times New Roman"/>
          <w:sz w:val="24"/>
          <w:szCs w:val="24"/>
        </w:rPr>
        <w:t xml:space="preserve">- внедрения автоматизированных и роботизированных технологий организации дорожного движения и </w:t>
      </w:r>
      <w:proofErr w:type="gramStart"/>
      <w:r w:rsidRPr="00C71EC8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C71EC8">
        <w:rPr>
          <w:rFonts w:ascii="Times New Roman" w:hAnsi="Times New Roman" w:cs="Times New Roman"/>
          <w:sz w:val="24"/>
          <w:szCs w:val="24"/>
        </w:rPr>
        <w:t xml:space="preserve"> соблюдением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1EC8">
        <w:rPr>
          <w:rFonts w:ascii="Times New Roman" w:hAnsi="Times New Roman" w:cs="Times New Roman"/>
          <w:sz w:val="24"/>
          <w:szCs w:val="24"/>
        </w:rPr>
        <w:t>правил дорожного движения.</w:t>
      </w:r>
    </w:p>
    <w:p w:rsidR="0016773C" w:rsidRPr="00D90FF5" w:rsidRDefault="0016773C" w:rsidP="0016773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90FF5">
        <w:rPr>
          <w:rFonts w:ascii="Times New Roman" w:hAnsi="Times New Roman" w:cs="Times New Roman"/>
          <w:b/>
          <w:i/>
          <w:sz w:val="24"/>
          <w:szCs w:val="24"/>
        </w:rPr>
        <w:t xml:space="preserve">6.3 Безопасность дорожного движения </w:t>
      </w:r>
    </w:p>
    <w:p w:rsidR="0016773C" w:rsidRDefault="0016773C" w:rsidP="001677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4882" w:rsidRDefault="0016773C" w:rsidP="007448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Национальный проект «</w:t>
      </w:r>
      <w:r w:rsidR="00514882" w:rsidRPr="00744884">
        <w:rPr>
          <w:rFonts w:ascii="Times New Roman" w:hAnsi="Times New Roman" w:cs="Times New Roman"/>
          <w:sz w:val="24"/>
          <w:szCs w:val="24"/>
        </w:rPr>
        <w:t>производительность труда и поддержка занятости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16773C" w:rsidRPr="00D90FF5" w:rsidRDefault="006554FB" w:rsidP="0074488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90FF5">
        <w:rPr>
          <w:rFonts w:ascii="Times New Roman" w:hAnsi="Times New Roman" w:cs="Times New Roman"/>
          <w:b/>
          <w:i/>
          <w:sz w:val="24"/>
          <w:szCs w:val="24"/>
        </w:rPr>
        <w:t>7.1. Системные меры по повышению производительности труда</w:t>
      </w:r>
    </w:p>
    <w:p w:rsidR="006554FB" w:rsidRPr="00D90FF5" w:rsidRDefault="006554FB" w:rsidP="0074488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90FF5">
        <w:rPr>
          <w:rFonts w:ascii="Times New Roman" w:hAnsi="Times New Roman" w:cs="Times New Roman"/>
          <w:b/>
          <w:i/>
          <w:sz w:val="24"/>
          <w:szCs w:val="24"/>
        </w:rPr>
        <w:t>7.2. Адресная система повышения производительности труда на предприятиях</w:t>
      </w:r>
    </w:p>
    <w:p w:rsidR="006554FB" w:rsidRPr="00D90FF5" w:rsidRDefault="006554FB" w:rsidP="0074488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90FF5">
        <w:rPr>
          <w:rFonts w:ascii="Times New Roman" w:hAnsi="Times New Roman" w:cs="Times New Roman"/>
          <w:b/>
          <w:i/>
          <w:sz w:val="24"/>
          <w:szCs w:val="24"/>
        </w:rPr>
        <w:t>7.3. Поддержка занятости о повышение эффективности рынка труда для обеспечения роста производительности труда</w:t>
      </w:r>
    </w:p>
    <w:p w:rsidR="006554FB" w:rsidRPr="00744884" w:rsidRDefault="006554FB" w:rsidP="007448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4882" w:rsidRDefault="006554FB" w:rsidP="007448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Национальный проект «</w:t>
      </w:r>
      <w:r w:rsidR="00514882" w:rsidRPr="00744884">
        <w:rPr>
          <w:rFonts w:ascii="Times New Roman" w:hAnsi="Times New Roman" w:cs="Times New Roman"/>
          <w:sz w:val="24"/>
          <w:szCs w:val="24"/>
        </w:rPr>
        <w:t>наука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6554FB" w:rsidRPr="00D90FF5" w:rsidRDefault="006554FB" w:rsidP="0074488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90FF5">
        <w:rPr>
          <w:rFonts w:ascii="Times New Roman" w:hAnsi="Times New Roman" w:cs="Times New Roman"/>
          <w:b/>
          <w:i/>
          <w:sz w:val="24"/>
          <w:szCs w:val="24"/>
        </w:rPr>
        <w:t>Федеральные проекты:8.1 – 8.3</w:t>
      </w:r>
    </w:p>
    <w:p w:rsidR="006554FB" w:rsidRPr="00744884" w:rsidRDefault="006554FB" w:rsidP="007448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4882" w:rsidRPr="00744884" w:rsidRDefault="006554FB" w:rsidP="007448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6554FB">
        <w:rPr>
          <w:rFonts w:ascii="Times New Roman" w:hAnsi="Times New Roman" w:cs="Times New Roman"/>
          <w:sz w:val="24"/>
          <w:szCs w:val="24"/>
        </w:rPr>
        <w:t xml:space="preserve">. Национальный проект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514882" w:rsidRPr="00744884">
        <w:rPr>
          <w:rFonts w:ascii="Times New Roman" w:hAnsi="Times New Roman" w:cs="Times New Roman"/>
          <w:sz w:val="24"/>
          <w:szCs w:val="24"/>
        </w:rPr>
        <w:t>цифровая экономика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6554FB" w:rsidRDefault="006554FB" w:rsidP="007448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54FB">
        <w:rPr>
          <w:rFonts w:ascii="Times New Roman" w:hAnsi="Times New Roman" w:cs="Times New Roman"/>
          <w:sz w:val="24"/>
          <w:szCs w:val="24"/>
        </w:rPr>
        <w:t>Федеральные проекты:</w:t>
      </w:r>
    </w:p>
    <w:p w:rsidR="006554FB" w:rsidRPr="00D90FF5" w:rsidRDefault="006554FB" w:rsidP="0074488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90FF5">
        <w:rPr>
          <w:rFonts w:ascii="Times New Roman" w:hAnsi="Times New Roman" w:cs="Times New Roman"/>
          <w:b/>
          <w:i/>
          <w:sz w:val="24"/>
          <w:szCs w:val="24"/>
        </w:rPr>
        <w:t>9.1 Нормативное регулирования цифровой среды</w:t>
      </w:r>
    </w:p>
    <w:p w:rsidR="006554FB" w:rsidRPr="00D90FF5" w:rsidRDefault="006554FB" w:rsidP="0074488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90FF5">
        <w:rPr>
          <w:rFonts w:ascii="Times New Roman" w:hAnsi="Times New Roman" w:cs="Times New Roman"/>
          <w:b/>
          <w:i/>
          <w:sz w:val="24"/>
          <w:szCs w:val="24"/>
        </w:rPr>
        <w:t>9.2. Информационная инфраструктура</w:t>
      </w:r>
    </w:p>
    <w:p w:rsidR="006554FB" w:rsidRPr="00D90FF5" w:rsidRDefault="006554FB" w:rsidP="0074488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90FF5">
        <w:rPr>
          <w:rFonts w:ascii="Times New Roman" w:hAnsi="Times New Roman" w:cs="Times New Roman"/>
          <w:b/>
          <w:i/>
          <w:sz w:val="24"/>
          <w:szCs w:val="24"/>
        </w:rPr>
        <w:t>9.3 Кадры для цифровой экономики</w:t>
      </w:r>
    </w:p>
    <w:p w:rsidR="006554FB" w:rsidRPr="00D90FF5" w:rsidRDefault="006554FB" w:rsidP="0074488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90FF5">
        <w:rPr>
          <w:rFonts w:ascii="Times New Roman" w:hAnsi="Times New Roman" w:cs="Times New Roman"/>
          <w:b/>
          <w:i/>
          <w:sz w:val="24"/>
          <w:szCs w:val="24"/>
        </w:rPr>
        <w:t>9.4 Информационная безопасность</w:t>
      </w:r>
    </w:p>
    <w:p w:rsidR="006554FB" w:rsidRDefault="006554FB" w:rsidP="007448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4882" w:rsidRDefault="006554FB" w:rsidP="007448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6554FB">
        <w:rPr>
          <w:rFonts w:ascii="Times New Roman" w:hAnsi="Times New Roman" w:cs="Times New Roman"/>
          <w:sz w:val="24"/>
          <w:szCs w:val="24"/>
        </w:rPr>
        <w:t xml:space="preserve">. Национальный проект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514882" w:rsidRPr="00744884">
        <w:rPr>
          <w:rFonts w:ascii="Times New Roman" w:hAnsi="Times New Roman" w:cs="Times New Roman"/>
          <w:sz w:val="24"/>
          <w:szCs w:val="24"/>
        </w:rPr>
        <w:t>культура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6554FB" w:rsidRPr="00D500C9" w:rsidRDefault="006554FB" w:rsidP="00744884">
      <w:pPr>
        <w:spacing w:after="0" w:line="240" w:lineRule="auto"/>
        <w:rPr>
          <w:rFonts w:ascii="Times New Roman" w:hAnsi="Times New Roman" w:cs="Times New Roman"/>
          <w:b/>
          <w:i/>
          <w:color w:val="00B050"/>
          <w:sz w:val="24"/>
          <w:szCs w:val="24"/>
        </w:rPr>
      </w:pPr>
      <w:r w:rsidRPr="00D500C9">
        <w:rPr>
          <w:rFonts w:ascii="Times New Roman" w:hAnsi="Times New Roman" w:cs="Times New Roman"/>
          <w:b/>
          <w:i/>
          <w:color w:val="00B050"/>
          <w:sz w:val="24"/>
          <w:szCs w:val="24"/>
        </w:rPr>
        <w:t>10.1 Обеспечение качественно нового уровня развития инфраструктуры культуры («Культурная среда»)</w:t>
      </w:r>
    </w:p>
    <w:p w:rsidR="00610B63" w:rsidRDefault="00610B63" w:rsidP="00610B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615">
        <w:rPr>
          <w:rFonts w:ascii="Times New Roman" w:hAnsi="Times New Roman" w:cs="Times New Roman"/>
          <w:b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610B63">
        <w:rPr>
          <w:rFonts w:ascii="Times New Roman" w:hAnsi="Times New Roman" w:cs="Times New Roman"/>
          <w:sz w:val="24"/>
          <w:szCs w:val="24"/>
        </w:rPr>
        <w:t>Увеличение к 2024 году на 30% численности  населения, для  которого качественно улучшена  культурная среда</w:t>
      </w:r>
      <w:r w:rsidR="00644615">
        <w:rPr>
          <w:rFonts w:ascii="Times New Roman" w:hAnsi="Times New Roman" w:cs="Times New Roman"/>
          <w:sz w:val="24"/>
          <w:szCs w:val="24"/>
        </w:rPr>
        <w:t xml:space="preserve"> </w:t>
      </w:r>
      <w:r w:rsidRPr="00610B63">
        <w:rPr>
          <w:rFonts w:ascii="Times New Roman" w:hAnsi="Times New Roman" w:cs="Times New Roman"/>
          <w:sz w:val="24"/>
          <w:szCs w:val="24"/>
        </w:rPr>
        <w:t>путем  создания  (реконструкции)  и  капитального  ремонта  не  менее 2  500 объектов  культуры  в 85 субъектах</w:t>
      </w:r>
      <w:r w:rsidR="00644615">
        <w:rPr>
          <w:rFonts w:ascii="Times New Roman" w:hAnsi="Times New Roman" w:cs="Times New Roman"/>
          <w:sz w:val="24"/>
          <w:szCs w:val="24"/>
        </w:rPr>
        <w:t xml:space="preserve"> </w:t>
      </w:r>
      <w:r w:rsidRPr="00610B63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610B63" w:rsidRPr="00D500C9" w:rsidRDefault="00610B63" w:rsidP="00610B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500C9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610B63" w:rsidRPr="00610B63" w:rsidRDefault="00610B63" w:rsidP="00610B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0B63">
        <w:rPr>
          <w:rFonts w:ascii="Times New Roman" w:hAnsi="Times New Roman" w:cs="Times New Roman"/>
          <w:sz w:val="24"/>
          <w:szCs w:val="24"/>
        </w:rPr>
        <w:t>Создать (реконструировать) культурно-образовательные и музейные комплексы, включающие в себя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0B63">
        <w:rPr>
          <w:rFonts w:ascii="Times New Roman" w:hAnsi="Times New Roman" w:cs="Times New Roman"/>
          <w:sz w:val="24"/>
          <w:szCs w:val="24"/>
        </w:rPr>
        <w:t>концертные залы, театральные, музыкальные, хореографические и другие творческие школы, а 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0B63">
        <w:rPr>
          <w:rFonts w:ascii="Times New Roman" w:hAnsi="Times New Roman" w:cs="Times New Roman"/>
          <w:sz w:val="24"/>
          <w:szCs w:val="24"/>
        </w:rPr>
        <w:t>выставочные пространства, учреждения культурно-досугового типа, кинозалы, театры кукол и театры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0B63">
        <w:rPr>
          <w:rFonts w:ascii="Times New Roman" w:hAnsi="Times New Roman" w:cs="Times New Roman"/>
          <w:sz w:val="24"/>
          <w:szCs w:val="24"/>
        </w:rPr>
        <w:t>юного зрителя</w:t>
      </w:r>
    </w:p>
    <w:p w:rsidR="00610B63" w:rsidRDefault="00610B63" w:rsidP="00644615">
      <w:pPr>
        <w:spacing w:after="0" w:line="240" w:lineRule="auto"/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 w:rsidRPr="00610B63">
        <w:rPr>
          <w:rFonts w:ascii="Times New Roman" w:hAnsi="Times New Roman" w:cs="Times New Roman"/>
          <w:sz w:val="24"/>
          <w:szCs w:val="24"/>
        </w:rPr>
        <w:t>В период 2020-2024 годы с привлечением средств федерального бюджета (с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0B63">
        <w:rPr>
          <w:rFonts w:ascii="Times New Roman" w:hAnsi="Times New Roman" w:cs="Times New Roman"/>
          <w:sz w:val="24"/>
          <w:szCs w:val="24"/>
        </w:rPr>
        <w:t>учетом  предельного  уровня  софинансирования  расходного  обязательства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0B63">
        <w:rPr>
          <w:rFonts w:ascii="Times New Roman" w:hAnsi="Times New Roman" w:cs="Times New Roman"/>
          <w:sz w:val="24"/>
          <w:szCs w:val="24"/>
        </w:rPr>
        <w:t>субъекта РФ, утверждаемого Правительством РФ)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0B63">
        <w:rPr>
          <w:rFonts w:ascii="Times New Roman" w:hAnsi="Times New Roman" w:cs="Times New Roman"/>
          <w:sz w:val="24"/>
          <w:szCs w:val="24"/>
        </w:rPr>
        <w:t>планируется создание 60 центров культурного развития</w:t>
      </w:r>
      <w:r>
        <w:rPr>
          <w:rFonts w:ascii="Times New Roman" w:hAnsi="Times New Roman" w:cs="Times New Roman"/>
          <w:sz w:val="24"/>
          <w:szCs w:val="24"/>
        </w:rPr>
        <w:t xml:space="preserve"> (по 12 в год)</w:t>
      </w:r>
      <w:r w:rsidR="00D500C9">
        <w:rPr>
          <w:rFonts w:ascii="Times New Roman" w:hAnsi="Times New Roman" w:cs="Times New Roman"/>
          <w:sz w:val="24"/>
          <w:szCs w:val="24"/>
        </w:rPr>
        <w:t xml:space="preserve">. </w:t>
      </w:r>
      <w:r w:rsidRPr="00610B63">
        <w:rPr>
          <w:rFonts w:ascii="Times New Roman" w:hAnsi="Times New Roman" w:cs="Times New Roman"/>
          <w:sz w:val="24"/>
          <w:szCs w:val="24"/>
        </w:rPr>
        <w:t xml:space="preserve">Отбор городов будет осуществляться на основании заявок от </w:t>
      </w:r>
      <w:r w:rsidRPr="00610B63">
        <w:rPr>
          <w:rFonts w:ascii="Times New Roman" w:hAnsi="Times New Roman" w:cs="Times New Roman"/>
          <w:sz w:val="24"/>
          <w:szCs w:val="24"/>
        </w:rPr>
        <w:lastRenderedPageBreak/>
        <w:t xml:space="preserve">субъектов РФ. Центры  будут  совмещать  функции  учреждения  культуры  (проведение концертов,  выставок,  спектаклей,  кинопоказов),  образовательного  центра (проведение  мастер-классов,  организация  методической  помощи,  курсов, </w:t>
      </w:r>
      <w:proofErr w:type="spellStart"/>
      <w:r w:rsidRPr="00610B63">
        <w:rPr>
          <w:rFonts w:ascii="Times New Roman" w:hAnsi="Times New Roman" w:cs="Times New Roman"/>
          <w:sz w:val="24"/>
          <w:szCs w:val="24"/>
        </w:rPr>
        <w:t>медиатек</w:t>
      </w:r>
      <w:proofErr w:type="spellEnd"/>
      <w:r w:rsidRPr="00610B63">
        <w:rPr>
          <w:rFonts w:ascii="Times New Roman" w:hAnsi="Times New Roman" w:cs="Times New Roman"/>
          <w:sz w:val="24"/>
          <w:szCs w:val="24"/>
        </w:rPr>
        <w:t>,  творческих студий  и  мастерских) и общественного пространства (организация  досуга,  дискуссионных  клубов,  проведение  физкультурн</w:t>
      </w:r>
      <w:proofErr w:type="gramStart"/>
      <w:r w:rsidRPr="00610B63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610B63">
        <w:rPr>
          <w:rFonts w:ascii="Times New Roman" w:hAnsi="Times New Roman" w:cs="Times New Roman"/>
          <w:sz w:val="24"/>
          <w:szCs w:val="24"/>
        </w:rPr>
        <w:t xml:space="preserve"> оздоровительных  мероприятий,  трансляция  лекций,  обеспечение  работы виртуальных музеев)</w:t>
      </w:r>
      <w:r w:rsidR="00D500C9">
        <w:rPr>
          <w:rFonts w:ascii="Times New Roman" w:hAnsi="Times New Roman" w:cs="Times New Roman"/>
          <w:sz w:val="24"/>
          <w:szCs w:val="24"/>
        </w:rPr>
        <w:t>.</w:t>
      </w:r>
    </w:p>
    <w:p w:rsidR="00D500C9" w:rsidRDefault="00D500C9" w:rsidP="00644615">
      <w:pPr>
        <w:spacing w:after="0" w:line="240" w:lineRule="auto"/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 w:rsidRPr="00D500C9">
        <w:rPr>
          <w:rFonts w:ascii="Times New Roman" w:hAnsi="Times New Roman" w:cs="Times New Roman"/>
          <w:sz w:val="24"/>
          <w:szCs w:val="24"/>
        </w:rPr>
        <w:t>К 2024 году создано 1 200 современных кинозалов</w:t>
      </w:r>
      <w:r>
        <w:rPr>
          <w:rFonts w:ascii="Times New Roman" w:hAnsi="Times New Roman" w:cs="Times New Roman"/>
          <w:sz w:val="24"/>
          <w:szCs w:val="24"/>
        </w:rPr>
        <w:t xml:space="preserve"> (по 200 в год)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D500C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500C9">
        <w:rPr>
          <w:rFonts w:ascii="Times New Roman" w:hAnsi="Times New Roman" w:cs="Times New Roman"/>
          <w:sz w:val="24"/>
          <w:szCs w:val="24"/>
        </w:rPr>
        <w:t xml:space="preserve"> соответствии с Постановлением Правительства Российской Федерации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0C9">
        <w:rPr>
          <w:rFonts w:ascii="Times New Roman" w:hAnsi="Times New Roman" w:cs="Times New Roman"/>
          <w:sz w:val="24"/>
          <w:szCs w:val="24"/>
        </w:rPr>
        <w:t xml:space="preserve">30.11.2015  </w:t>
      </w:r>
      <w:proofErr w:type="spellStart"/>
      <w:r w:rsidRPr="00D500C9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Pr="00D500C9">
        <w:rPr>
          <w:rFonts w:ascii="Times New Roman" w:hAnsi="Times New Roman" w:cs="Times New Roman"/>
          <w:sz w:val="24"/>
          <w:szCs w:val="24"/>
        </w:rPr>
        <w:t xml:space="preserve">  1295  «Об  утверждении  правил  предоставления  в  2015  году субсидии  из  федерального  бюджета  некоммерческой  организации 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0C9">
        <w:rPr>
          <w:rFonts w:ascii="Times New Roman" w:hAnsi="Times New Roman" w:cs="Times New Roman"/>
          <w:sz w:val="24"/>
          <w:szCs w:val="24"/>
        </w:rPr>
        <w:t>создание условий для показа национальных фильмов в населенных пунктах Российской  Федерации  с  численностью  на</w:t>
      </w:r>
      <w:r>
        <w:rPr>
          <w:rFonts w:ascii="Times New Roman" w:hAnsi="Times New Roman" w:cs="Times New Roman"/>
          <w:sz w:val="24"/>
          <w:szCs w:val="24"/>
        </w:rPr>
        <w:t>селения  до  100  тыс.  человек»</w:t>
      </w:r>
    </w:p>
    <w:p w:rsidR="00D500C9" w:rsidRDefault="00D500C9" w:rsidP="00644615">
      <w:pPr>
        <w:spacing w:after="0" w:line="240" w:lineRule="auto"/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 w:rsidRPr="00D500C9">
        <w:rPr>
          <w:rFonts w:ascii="Times New Roman" w:hAnsi="Times New Roman" w:cs="Times New Roman"/>
          <w:sz w:val="24"/>
          <w:szCs w:val="24"/>
        </w:rPr>
        <w:t>Распределение субсидий субъектам Российской Федерации на модернизацию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0C9">
        <w:rPr>
          <w:rFonts w:ascii="Times New Roman" w:hAnsi="Times New Roman" w:cs="Times New Roman"/>
          <w:sz w:val="24"/>
          <w:szCs w:val="24"/>
        </w:rPr>
        <w:t>региональных и муниципальных театров юного зрителя и кукольные театры путем  их  капитального  ремонта  и  технического  переоснащения  будет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0C9">
        <w:rPr>
          <w:rFonts w:ascii="Times New Roman" w:hAnsi="Times New Roman" w:cs="Times New Roman"/>
          <w:sz w:val="24"/>
          <w:szCs w:val="24"/>
        </w:rPr>
        <w:t xml:space="preserve">осуществлено в соответствии с утвержденным Правительством Российской Федерации  нормативным  актом,  устанавливающим,  в  том  числе,  порядок приема  заявок  от  субъектов  Российской  Федерации,  критерии  отбора  (в соответствии  с  требованиями  постановления  Правительства  Российской Федерации от 30 сентября 2014 г. </w:t>
      </w:r>
      <w:proofErr w:type="spellStart"/>
      <w:r w:rsidRPr="00D500C9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Pr="00D500C9">
        <w:rPr>
          <w:rFonts w:ascii="Times New Roman" w:hAnsi="Times New Roman" w:cs="Times New Roman"/>
          <w:sz w:val="24"/>
          <w:szCs w:val="24"/>
        </w:rPr>
        <w:t xml:space="preserve"> 999 «О формировании, предоставлении и  распределении  субсидий  из  федерального  бюджета бюджетам  субъектов Российской Федерации»).</w:t>
      </w:r>
    </w:p>
    <w:p w:rsidR="00610B63" w:rsidRDefault="00D500C9" w:rsidP="00D500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0C9">
        <w:rPr>
          <w:rFonts w:ascii="Times New Roman" w:hAnsi="Times New Roman" w:cs="Times New Roman"/>
          <w:sz w:val="24"/>
          <w:szCs w:val="24"/>
        </w:rPr>
        <w:t>Создать  условия  для  самореализации  и  раскрытия  таланта  каждого  человека  путем  оснащения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0C9">
        <w:rPr>
          <w:rFonts w:ascii="Times New Roman" w:hAnsi="Times New Roman" w:cs="Times New Roman"/>
          <w:sz w:val="24"/>
          <w:szCs w:val="24"/>
        </w:rPr>
        <w:t>специализированным   оборудованием   и   музыкальными   инструментами   детских   музыкальных,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0C9">
        <w:rPr>
          <w:rFonts w:ascii="Times New Roman" w:hAnsi="Times New Roman" w:cs="Times New Roman"/>
          <w:sz w:val="24"/>
          <w:szCs w:val="24"/>
        </w:rPr>
        <w:t>художественных, хореографических школ, школ  искусств, училищ, вузов, библиотек, театров для детей,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0C9">
        <w:rPr>
          <w:rFonts w:ascii="Times New Roman" w:hAnsi="Times New Roman" w:cs="Times New Roman"/>
          <w:sz w:val="24"/>
          <w:szCs w:val="24"/>
        </w:rPr>
        <w:t>культурно-досуговых учреждений</w:t>
      </w:r>
    </w:p>
    <w:p w:rsidR="00D500C9" w:rsidRDefault="00D500C9" w:rsidP="00644615">
      <w:pPr>
        <w:spacing w:after="0" w:line="240" w:lineRule="auto"/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 w:rsidRPr="00D500C9">
        <w:rPr>
          <w:rFonts w:ascii="Times New Roman" w:hAnsi="Times New Roman" w:cs="Times New Roman"/>
          <w:sz w:val="24"/>
          <w:szCs w:val="24"/>
        </w:rPr>
        <w:t>Реализация    программы    развития    муниципальных    библиотек, предполагающая  создание  на  их  основе  библиотек  нового  типа  на  основе модельного стандарта деятельности общедоступной библиотеки (</w:t>
      </w:r>
      <w:proofErr w:type="gramStart"/>
      <w:r w:rsidRPr="00D500C9">
        <w:rPr>
          <w:rFonts w:ascii="Times New Roman" w:hAnsi="Times New Roman" w:cs="Times New Roman"/>
          <w:sz w:val="24"/>
          <w:szCs w:val="24"/>
        </w:rPr>
        <w:t>утвержден</w:t>
      </w:r>
      <w:proofErr w:type="gramEnd"/>
      <w:r w:rsidRPr="00D500C9">
        <w:rPr>
          <w:rFonts w:ascii="Times New Roman" w:hAnsi="Times New Roman" w:cs="Times New Roman"/>
          <w:sz w:val="24"/>
          <w:szCs w:val="24"/>
        </w:rPr>
        <w:t xml:space="preserve"> решением Коллегии Минкультуры России </w:t>
      </w:r>
      <w:proofErr w:type="spellStart"/>
      <w:r w:rsidRPr="00D500C9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Pr="00D500C9">
        <w:rPr>
          <w:rFonts w:ascii="Times New Roman" w:hAnsi="Times New Roman" w:cs="Times New Roman"/>
          <w:sz w:val="24"/>
          <w:szCs w:val="24"/>
        </w:rPr>
        <w:t xml:space="preserve"> 21 от 6 декабря 2014 года). Стоимость  типового  комплекта  оборудования  и  мебели  по  результатам пилотных  проектов  составляет  3  млн.  рублей  и  будет  выделяться  из федерального  бюджета.  Субъекты  обеспечивают  ремонт  помещения, комплектование,  переподготовку  сотрудников  и  подключение  интернет- канала со стороны регионального бюджета в размере 25% (в среднем).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0C9">
        <w:rPr>
          <w:rFonts w:ascii="Times New Roman" w:hAnsi="Times New Roman" w:cs="Times New Roman"/>
          <w:sz w:val="24"/>
          <w:szCs w:val="24"/>
        </w:rPr>
        <w:t>Отбор будет производиться на конкурсной основ</w:t>
      </w:r>
      <w:r>
        <w:rPr>
          <w:rFonts w:ascii="Times New Roman" w:hAnsi="Times New Roman" w:cs="Times New Roman"/>
          <w:sz w:val="24"/>
          <w:szCs w:val="24"/>
        </w:rPr>
        <w:t>е.</w:t>
      </w:r>
    </w:p>
    <w:p w:rsidR="00D500C9" w:rsidRPr="00D500C9" w:rsidRDefault="00D500C9" w:rsidP="00644615">
      <w:pPr>
        <w:spacing w:after="0" w:line="240" w:lineRule="auto"/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00C9">
        <w:rPr>
          <w:rFonts w:ascii="Times New Roman" w:hAnsi="Times New Roman" w:cs="Times New Roman"/>
          <w:sz w:val="24"/>
          <w:szCs w:val="24"/>
        </w:rPr>
        <w:t>Обеспечены</w:t>
      </w:r>
      <w:proofErr w:type="gramEnd"/>
      <w:r w:rsidRPr="00D500C9">
        <w:rPr>
          <w:rFonts w:ascii="Times New Roman" w:hAnsi="Times New Roman" w:cs="Times New Roman"/>
          <w:sz w:val="24"/>
          <w:szCs w:val="24"/>
        </w:rPr>
        <w:t xml:space="preserve">  необходимыми  инструментами  и  оборудованием  750  детских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0C9">
        <w:rPr>
          <w:rFonts w:ascii="Times New Roman" w:hAnsi="Times New Roman" w:cs="Times New Roman"/>
          <w:sz w:val="24"/>
          <w:szCs w:val="24"/>
        </w:rPr>
        <w:t>музыкальных,  художественных,  хореографических  школ,  училищ  и  школ искусств</w:t>
      </w:r>
      <w:r>
        <w:rPr>
          <w:rFonts w:ascii="Times New Roman" w:hAnsi="Times New Roman" w:cs="Times New Roman"/>
          <w:sz w:val="24"/>
          <w:szCs w:val="24"/>
        </w:rPr>
        <w:t xml:space="preserve"> (по 150 в год). </w:t>
      </w:r>
      <w:r w:rsidRPr="00D500C9">
        <w:rPr>
          <w:rFonts w:ascii="Times New Roman" w:hAnsi="Times New Roman" w:cs="Times New Roman"/>
          <w:sz w:val="24"/>
          <w:szCs w:val="24"/>
        </w:rPr>
        <w:t>Приобретение музыкальных инструментов,  оборудования и материалов для детских музыкальных, художественных, хореографических школ, училищ и школ искусств будет осуществляться субъектами Российской Федерации на основании  соответствующих  договоров  о  предоставлении  субсидий субъектам  Российской  Федерации,  при  этом  отбор  получателей  субсидий будет осуществляться с учетом:</w:t>
      </w:r>
    </w:p>
    <w:p w:rsidR="00D500C9" w:rsidRPr="00D500C9" w:rsidRDefault="00D500C9" w:rsidP="00644615">
      <w:pPr>
        <w:spacing w:after="0" w:line="240" w:lineRule="auto"/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 w:rsidRPr="00D500C9">
        <w:rPr>
          <w:rFonts w:ascii="Times New Roman" w:hAnsi="Times New Roman" w:cs="Times New Roman"/>
          <w:sz w:val="24"/>
          <w:szCs w:val="24"/>
        </w:rPr>
        <w:t>-  износа  оборудования</w:t>
      </w:r>
    </w:p>
    <w:p w:rsidR="00D500C9" w:rsidRPr="00D500C9" w:rsidRDefault="00D500C9" w:rsidP="00644615">
      <w:pPr>
        <w:spacing w:after="0" w:line="240" w:lineRule="auto"/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 w:rsidRPr="00D500C9">
        <w:rPr>
          <w:rFonts w:ascii="Times New Roman" w:hAnsi="Times New Roman" w:cs="Times New Roman"/>
          <w:sz w:val="24"/>
          <w:szCs w:val="24"/>
        </w:rPr>
        <w:t>-  реализации  предпрофессиональных  программ  в  области  искусств  (для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0C9">
        <w:rPr>
          <w:rFonts w:ascii="Times New Roman" w:hAnsi="Times New Roman" w:cs="Times New Roman"/>
          <w:sz w:val="24"/>
          <w:szCs w:val="24"/>
        </w:rPr>
        <w:t>детских школ искусств);</w:t>
      </w:r>
    </w:p>
    <w:p w:rsidR="00D500C9" w:rsidRPr="00D500C9" w:rsidRDefault="00D500C9" w:rsidP="00644615">
      <w:pPr>
        <w:spacing w:after="0" w:line="240" w:lineRule="auto"/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 w:rsidRPr="00D500C9">
        <w:rPr>
          <w:rFonts w:ascii="Times New Roman" w:hAnsi="Times New Roman" w:cs="Times New Roman"/>
          <w:sz w:val="24"/>
          <w:szCs w:val="24"/>
        </w:rPr>
        <w:t>-  конкурса  при  приеме  на  предпрофессиональные  образовательные программы   (в   ДШИ),   на   образовательные   программы   среднего профессионального образования (в училищах);</w:t>
      </w:r>
    </w:p>
    <w:p w:rsidR="00D500C9" w:rsidRPr="00D500C9" w:rsidRDefault="00D500C9" w:rsidP="00644615">
      <w:pPr>
        <w:spacing w:after="0" w:line="240" w:lineRule="auto"/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 w:rsidRPr="00D500C9">
        <w:rPr>
          <w:rFonts w:ascii="Times New Roman" w:hAnsi="Times New Roman" w:cs="Times New Roman"/>
          <w:sz w:val="24"/>
          <w:szCs w:val="24"/>
        </w:rPr>
        <w:t>- сохранности контингента;</w:t>
      </w:r>
    </w:p>
    <w:p w:rsidR="00D500C9" w:rsidRDefault="00D500C9" w:rsidP="00644615">
      <w:pPr>
        <w:spacing w:after="0" w:line="240" w:lineRule="auto"/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 w:rsidRPr="00D500C9">
        <w:rPr>
          <w:rFonts w:ascii="Times New Roman" w:hAnsi="Times New Roman" w:cs="Times New Roman"/>
          <w:sz w:val="24"/>
          <w:szCs w:val="24"/>
        </w:rPr>
        <w:t xml:space="preserve">-  количества выпускников,  поступающих  на </w:t>
      </w:r>
      <w:proofErr w:type="gramStart"/>
      <w:r w:rsidRPr="00D500C9">
        <w:rPr>
          <w:rFonts w:ascii="Times New Roman" w:hAnsi="Times New Roman" w:cs="Times New Roman"/>
          <w:sz w:val="24"/>
          <w:szCs w:val="24"/>
        </w:rPr>
        <w:t>обучение  по</w:t>
      </w:r>
      <w:proofErr w:type="gramEnd"/>
      <w:r w:rsidRPr="00D500C9">
        <w:rPr>
          <w:rFonts w:ascii="Times New Roman" w:hAnsi="Times New Roman" w:cs="Times New Roman"/>
          <w:sz w:val="24"/>
          <w:szCs w:val="24"/>
        </w:rPr>
        <w:t xml:space="preserve">  образовательным программам следующего уровня;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0C9">
        <w:rPr>
          <w:rFonts w:ascii="Times New Roman" w:hAnsi="Times New Roman" w:cs="Times New Roman"/>
          <w:sz w:val="24"/>
          <w:szCs w:val="24"/>
        </w:rPr>
        <w:t>- участия преподавателей в конкурсах профессионального мастерства.</w:t>
      </w:r>
    </w:p>
    <w:p w:rsidR="00D500C9" w:rsidRDefault="00D500C9" w:rsidP="00644615">
      <w:pPr>
        <w:spacing w:after="0" w:line="240" w:lineRule="auto"/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 w:rsidRPr="00D500C9">
        <w:rPr>
          <w:rFonts w:ascii="Times New Roman" w:hAnsi="Times New Roman" w:cs="Times New Roman"/>
          <w:sz w:val="24"/>
          <w:szCs w:val="24"/>
        </w:rPr>
        <w:lastRenderedPageBreak/>
        <w:t>Государственную поддержку ежегодно получат 1500 домов культуры.</w:t>
      </w:r>
      <w:r w:rsidRPr="00D500C9">
        <w:t xml:space="preserve"> </w:t>
      </w:r>
      <w:r w:rsidRPr="00D500C9">
        <w:rPr>
          <w:rFonts w:ascii="Times New Roman" w:hAnsi="Times New Roman" w:cs="Times New Roman"/>
          <w:sz w:val="24"/>
          <w:szCs w:val="24"/>
        </w:rPr>
        <w:t>Субсидия  предусмотрена  субъектам  РФ   с  расчетом  бюджетной обеспеченности (РБО) не выше  1  (на 2018 год таких субъектов 73). Размер субсидии  субъекту  рассчитывается  пропорционально  от  количества  ДК в регионе.</w:t>
      </w:r>
    </w:p>
    <w:p w:rsidR="00610B63" w:rsidRPr="00610B63" w:rsidRDefault="00610B63" w:rsidP="00610B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54FB" w:rsidRPr="00644615" w:rsidRDefault="006554FB" w:rsidP="00744884">
      <w:pPr>
        <w:spacing w:after="0" w:line="240" w:lineRule="auto"/>
        <w:rPr>
          <w:rFonts w:ascii="Times New Roman" w:hAnsi="Times New Roman" w:cs="Times New Roman"/>
          <w:b/>
          <w:i/>
          <w:color w:val="00B050"/>
          <w:sz w:val="24"/>
          <w:szCs w:val="24"/>
        </w:rPr>
      </w:pPr>
      <w:r w:rsidRPr="00644615">
        <w:rPr>
          <w:rFonts w:ascii="Times New Roman" w:hAnsi="Times New Roman" w:cs="Times New Roman"/>
          <w:b/>
          <w:i/>
          <w:color w:val="00B050"/>
          <w:sz w:val="24"/>
          <w:szCs w:val="24"/>
        </w:rPr>
        <w:t>10.2 Создание условий для реализации творческого потенциала нации («Творческие люди»)</w:t>
      </w:r>
    </w:p>
    <w:p w:rsidR="00D500C9" w:rsidRDefault="00D500C9" w:rsidP="007448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615">
        <w:rPr>
          <w:rFonts w:ascii="Times New Roman" w:hAnsi="Times New Roman" w:cs="Times New Roman"/>
          <w:b/>
          <w:sz w:val="24"/>
          <w:szCs w:val="24"/>
        </w:rPr>
        <w:t>Цель</w:t>
      </w:r>
      <w:r w:rsidRPr="00D500C9">
        <w:rPr>
          <w:rFonts w:ascii="Times New Roman" w:hAnsi="Times New Roman" w:cs="Times New Roman"/>
          <w:sz w:val="24"/>
          <w:szCs w:val="24"/>
        </w:rPr>
        <w:t xml:space="preserve">: Увеличение  к  2024  году  в  2  раза  числа  граждан,  вовлеченных  в  культуру,  путем  ежегодного  профессионального развития 10 000 работников культуры и широкой поддержки 180 любительских творческих коллективов и не менее 100 </w:t>
      </w:r>
      <w:proofErr w:type="spellStart"/>
      <w:r w:rsidRPr="00D500C9">
        <w:rPr>
          <w:rFonts w:ascii="Times New Roman" w:hAnsi="Times New Roman" w:cs="Times New Roman"/>
          <w:sz w:val="24"/>
          <w:szCs w:val="24"/>
        </w:rPr>
        <w:t>стартапов</w:t>
      </w:r>
      <w:proofErr w:type="spellEnd"/>
      <w:r w:rsidRPr="00D500C9">
        <w:rPr>
          <w:rFonts w:ascii="Times New Roman" w:hAnsi="Times New Roman" w:cs="Times New Roman"/>
          <w:sz w:val="24"/>
          <w:szCs w:val="24"/>
        </w:rPr>
        <w:t xml:space="preserve"> в год, а также обеспечение учреждений культуры высокопрофессиональными кадрами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00C9" w:rsidRDefault="00D500C9" w:rsidP="007448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615">
        <w:rPr>
          <w:rFonts w:ascii="Times New Roman" w:hAnsi="Times New Roman" w:cs="Times New Roman"/>
          <w:b/>
          <w:sz w:val="24"/>
          <w:szCs w:val="24"/>
        </w:rPr>
        <w:t>Задачи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500C9" w:rsidRDefault="00D500C9" w:rsidP="00D500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0C9">
        <w:rPr>
          <w:rFonts w:ascii="Times New Roman" w:hAnsi="Times New Roman" w:cs="Times New Roman"/>
          <w:sz w:val="24"/>
          <w:szCs w:val="24"/>
        </w:rPr>
        <w:t>Создать  условия  для  развития  и  пополнения  кадрового  потенциала  отрасли  в  рамках 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0C9">
        <w:rPr>
          <w:rFonts w:ascii="Times New Roman" w:hAnsi="Times New Roman" w:cs="Times New Roman"/>
          <w:sz w:val="24"/>
          <w:szCs w:val="24"/>
        </w:rPr>
        <w:t>«Профессионалы культуры» для создания и реализации новых форм и технологий в сфере культуры</w:t>
      </w:r>
    </w:p>
    <w:p w:rsidR="00D500C9" w:rsidRDefault="00D500C9" w:rsidP="00644615">
      <w:pPr>
        <w:spacing w:after="0" w:line="240" w:lineRule="auto"/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 w:rsidRPr="00D500C9">
        <w:rPr>
          <w:rFonts w:ascii="Times New Roman" w:hAnsi="Times New Roman" w:cs="Times New Roman"/>
          <w:sz w:val="24"/>
          <w:szCs w:val="24"/>
        </w:rPr>
        <w:t>К  2019  году  будет  организован  открытый  конкурс  для профессионалов нового поколения в сфере культуры.</w:t>
      </w:r>
      <w:r w:rsidR="00644615">
        <w:rPr>
          <w:rFonts w:ascii="Times New Roman" w:hAnsi="Times New Roman" w:cs="Times New Roman"/>
          <w:sz w:val="24"/>
          <w:szCs w:val="24"/>
        </w:rPr>
        <w:t xml:space="preserve"> </w:t>
      </w:r>
      <w:r w:rsidRPr="00D500C9">
        <w:rPr>
          <w:rFonts w:ascii="Times New Roman" w:hAnsi="Times New Roman" w:cs="Times New Roman"/>
          <w:sz w:val="24"/>
          <w:szCs w:val="24"/>
        </w:rPr>
        <w:t xml:space="preserve">Целью   конкурса  является   выявление,  развитие  и поддержка  представителей  негосударственного  сектора сферы  культуры, 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D500C9">
        <w:rPr>
          <w:rFonts w:ascii="Times New Roman" w:hAnsi="Times New Roman" w:cs="Times New Roman"/>
          <w:sz w:val="24"/>
          <w:szCs w:val="24"/>
        </w:rPr>
        <w:t>бладающих  высоким  уровнем  развития лидерских качеств и управленческих компетенций.</w:t>
      </w:r>
    </w:p>
    <w:p w:rsidR="00D500C9" w:rsidRDefault="00D500C9" w:rsidP="00D500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0C9">
        <w:rPr>
          <w:rFonts w:ascii="Times New Roman" w:hAnsi="Times New Roman" w:cs="Times New Roman"/>
          <w:sz w:val="24"/>
          <w:szCs w:val="24"/>
        </w:rPr>
        <w:t>Укрепление гражданской идентичности путем продвижения талантливой молодежи, создания условии для</w:t>
      </w:r>
      <w:r w:rsidR="00644615">
        <w:rPr>
          <w:rFonts w:ascii="Times New Roman" w:hAnsi="Times New Roman" w:cs="Times New Roman"/>
          <w:sz w:val="24"/>
          <w:szCs w:val="24"/>
        </w:rPr>
        <w:t xml:space="preserve"> </w:t>
      </w:r>
      <w:r w:rsidRPr="00D500C9">
        <w:rPr>
          <w:rFonts w:ascii="Times New Roman" w:hAnsi="Times New Roman" w:cs="Times New Roman"/>
          <w:sz w:val="24"/>
          <w:szCs w:val="24"/>
        </w:rPr>
        <w:t>творческого саморазвития и раскрытия таланта каждого гражданина и поддержки культурных инициатив</w:t>
      </w:r>
    </w:p>
    <w:p w:rsidR="00644615" w:rsidRDefault="00644615" w:rsidP="00644615">
      <w:pPr>
        <w:spacing w:after="0" w:line="240" w:lineRule="auto"/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 w:rsidRPr="00644615">
        <w:rPr>
          <w:rFonts w:ascii="Times New Roman" w:hAnsi="Times New Roman" w:cs="Times New Roman"/>
          <w:sz w:val="24"/>
          <w:szCs w:val="24"/>
        </w:rPr>
        <w:t>В  2019  году  подготовлен  нормативно-правовой  акт  о</w:t>
      </w:r>
      <w:r>
        <w:rPr>
          <w:rFonts w:ascii="Times New Roman" w:hAnsi="Times New Roman" w:cs="Times New Roman"/>
          <w:sz w:val="24"/>
          <w:szCs w:val="24"/>
        </w:rPr>
        <w:t xml:space="preserve">б </w:t>
      </w:r>
      <w:r w:rsidRPr="00644615">
        <w:rPr>
          <w:rFonts w:ascii="Times New Roman" w:hAnsi="Times New Roman" w:cs="Times New Roman"/>
          <w:sz w:val="24"/>
          <w:szCs w:val="24"/>
        </w:rPr>
        <w:t>учреждении  грантов  для  коллективов  самодеятельного художественного творчества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44615">
        <w:rPr>
          <w:rFonts w:ascii="Times New Roman" w:hAnsi="Times New Roman" w:cs="Times New Roman"/>
          <w:sz w:val="24"/>
          <w:szCs w:val="24"/>
        </w:rPr>
        <w:t>Один  грант  одному  творческому  коллективу составляет 3-3,5 млн. рублей.</w:t>
      </w:r>
    </w:p>
    <w:p w:rsidR="00644615" w:rsidRPr="00644615" w:rsidRDefault="00644615" w:rsidP="00644615">
      <w:pPr>
        <w:spacing w:after="0" w:line="240" w:lineRule="auto"/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 w:rsidRPr="00644615">
        <w:rPr>
          <w:rFonts w:ascii="Times New Roman" w:hAnsi="Times New Roman" w:cs="Times New Roman"/>
          <w:sz w:val="24"/>
          <w:szCs w:val="24"/>
        </w:rPr>
        <w:t xml:space="preserve">ежегодный  конкурс  на  гранты некоммерческим    организациям    на    поддержку </w:t>
      </w:r>
    </w:p>
    <w:p w:rsidR="00644615" w:rsidRDefault="00644615" w:rsidP="00644615">
      <w:pPr>
        <w:spacing w:after="0" w:line="240" w:lineRule="auto"/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 w:rsidRPr="00644615">
        <w:rPr>
          <w:rFonts w:ascii="Times New Roman" w:hAnsi="Times New Roman" w:cs="Times New Roman"/>
          <w:sz w:val="24"/>
          <w:szCs w:val="24"/>
        </w:rPr>
        <w:t>инновационных театральных творческих проектов.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4615">
        <w:rPr>
          <w:rFonts w:ascii="Times New Roman" w:hAnsi="Times New Roman" w:cs="Times New Roman"/>
          <w:sz w:val="24"/>
          <w:szCs w:val="24"/>
        </w:rPr>
        <w:t>Расчет: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4615">
        <w:rPr>
          <w:rFonts w:ascii="Times New Roman" w:hAnsi="Times New Roman" w:cs="Times New Roman"/>
          <w:sz w:val="24"/>
          <w:szCs w:val="24"/>
        </w:rPr>
        <w:t>Предполагается  ежегодно  на  конкурсной  основе поддерживать  не менее  5  крупных общественно-значимых творческих  проектов,  охватывающих  не  менее  5  тысяч человек, и включающих в среднем 30 мероприятий.</w:t>
      </w:r>
    </w:p>
    <w:p w:rsidR="00644615" w:rsidRDefault="00644615" w:rsidP="00644615">
      <w:pPr>
        <w:spacing w:after="0" w:line="240" w:lineRule="auto"/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 w:rsidRPr="00644615">
        <w:rPr>
          <w:rFonts w:ascii="Times New Roman" w:hAnsi="Times New Roman" w:cs="Times New Roman"/>
          <w:sz w:val="24"/>
          <w:szCs w:val="24"/>
        </w:rPr>
        <w:t xml:space="preserve">К 2024 году 100 общественно полезным некоммерческим организациям оказана поддержки для реализации </w:t>
      </w:r>
      <w:proofErr w:type="spellStart"/>
      <w:r w:rsidRPr="00644615">
        <w:rPr>
          <w:rFonts w:ascii="Times New Roman" w:hAnsi="Times New Roman" w:cs="Times New Roman"/>
          <w:sz w:val="24"/>
          <w:szCs w:val="24"/>
        </w:rPr>
        <w:t>стартапов</w:t>
      </w:r>
      <w:proofErr w:type="spellEnd"/>
      <w:r w:rsidRPr="0064461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4615">
        <w:rPr>
          <w:rFonts w:ascii="Times New Roman" w:hAnsi="Times New Roman" w:cs="Times New Roman"/>
          <w:sz w:val="24"/>
          <w:szCs w:val="24"/>
        </w:rPr>
        <w:t>Тематика проектов -  национальные  обычаи  и традиции народов   России,   нравственное,   патриотическое   и гражданское воспитание молодежи.</w:t>
      </w:r>
      <w:r w:rsidRPr="00644615">
        <w:t xml:space="preserve"> </w:t>
      </w:r>
      <w:r w:rsidRPr="00644615">
        <w:rPr>
          <w:rFonts w:ascii="Times New Roman" w:hAnsi="Times New Roman" w:cs="Times New Roman"/>
          <w:sz w:val="24"/>
          <w:szCs w:val="24"/>
        </w:rPr>
        <w:t>Стоимость  одного  крупного  общественно-значимого творческого  проекта  (</w:t>
      </w:r>
      <w:proofErr w:type="spellStart"/>
      <w:r w:rsidRPr="00644615">
        <w:rPr>
          <w:rFonts w:ascii="Times New Roman" w:hAnsi="Times New Roman" w:cs="Times New Roman"/>
          <w:sz w:val="24"/>
          <w:szCs w:val="24"/>
        </w:rPr>
        <w:t>стартапа</w:t>
      </w:r>
      <w:proofErr w:type="spellEnd"/>
      <w:r w:rsidRPr="00644615">
        <w:rPr>
          <w:rFonts w:ascii="Times New Roman" w:hAnsi="Times New Roman" w:cs="Times New Roman"/>
          <w:sz w:val="24"/>
          <w:szCs w:val="24"/>
        </w:rPr>
        <w:t xml:space="preserve">),  охватывающего  не  менее 1,5  тысяч  человек  в  среднем,  составляет  от  5  до  10 </w:t>
      </w:r>
      <w:proofErr w:type="spellStart"/>
      <w:r w:rsidRPr="00644615">
        <w:rPr>
          <w:rFonts w:ascii="Times New Roman" w:hAnsi="Times New Roman" w:cs="Times New Roman"/>
          <w:sz w:val="24"/>
          <w:szCs w:val="24"/>
        </w:rPr>
        <w:t>млн</w:t>
      </w:r>
      <w:proofErr w:type="gramStart"/>
      <w:r w:rsidRPr="0064461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44615">
        <w:rPr>
          <w:rFonts w:ascii="Times New Roman" w:hAnsi="Times New Roman" w:cs="Times New Roman"/>
          <w:sz w:val="24"/>
          <w:szCs w:val="24"/>
        </w:rPr>
        <w:t>ублей</w:t>
      </w:r>
      <w:proofErr w:type="spellEnd"/>
      <w:r w:rsidRPr="00644615">
        <w:rPr>
          <w:rFonts w:ascii="Times New Roman" w:hAnsi="Times New Roman" w:cs="Times New Roman"/>
          <w:sz w:val="24"/>
          <w:szCs w:val="24"/>
        </w:rPr>
        <w:t>.  Предполагается  ежегодно  поддерживать  10 творческих  проектов  на  конкурсной  основе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44615" w:rsidRDefault="00644615" w:rsidP="00D500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54FB" w:rsidRPr="00D54FF8" w:rsidRDefault="006554FB" w:rsidP="00744884">
      <w:pPr>
        <w:spacing w:after="0" w:line="240" w:lineRule="auto"/>
        <w:rPr>
          <w:rFonts w:ascii="Times New Roman" w:hAnsi="Times New Roman" w:cs="Times New Roman"/>
          <w:b/>
          <w:i/>
          <w:color w:val="00B050"/>
          <w:sz w:val="24"/>
          <w:szCs w:val="24"/>
        </w:rPr>
      </w:pPr>
      <w:r w:rsidRPr="00D54FF8">
        <w:rPr>
          <w:rFonts w:ascii="Times New Roman" w:hAnsi="Times New Roman" w:cs="Times New Roman"/>
          <w:b/>
          <w:i/>
          <w:color w:val="00B050"/>
          <w:sz w:val="24"/>
          <w:szCs w:val="24"/>
        </w:rPr>
        <w:t xml:space="preserve">10.3 </w:t>
      </w:r>
      <w:proofErr w:type="spellStart"/>
      <w:r w:rsidRPr="00D54FF8">
        <w:rPr>
          <w:rFonts w:ascii="Times New Roman" w:hAnsi="Times New Roman" w:cs="Times New Roman"/>
          <w:b/>
          <w:i/>
          <w:color w:val="00B050"/>
          <w:sz w:val="24"/>
          <w:szCs w:val="24"/>
        </w:rPr>
        <w:t>Цифровизация</w:t>
      </w:r>
      <w:proofErr w:type="spellEnd"/>
      <w:r w:rsidRPr="00D54FF8">
        <w:rPr>
          <w:rFonts w:ascii="Times New Roman" w:hAnsi="Times New Roman" w:cs="Times New Roman"/>
          <w:b/>
          <w:i/>
          <w:color w:val="00B050"/>
          <w:sz w:val="24"/>
          <w:szCs w:val="24"/>
        </w:rPr>
        <w:t xml:space="preserve"> услуг и формирование информационного пространства в сфере </w:t>
      </w:r>
      <w:r w:rsidR="00D54FF8">
        <w:rPr>
          <w:rFonts w:ascii="Times New Roman" w:hAnsi="Times New Roman" w:cs="Times New Roman"/>
          <w:b/>
          <w:i/>
          <w:color w:val="00B050"/>
          <w:sz w:val="24"/>
          <w:szCs w:val="24"/>
        </w:rPr>
        <w:t>к</w:t>
      </w:r>
      <w:r w:rsidRPr="00D54FF8">
        <w:rPr>
          <w:rFonts w:ascii="Times New Roman" w:hAnsi="Times New Roman" w:cs="Times New Roman"/>
          <w:b/>
          <w:i/>
          <w:color w:val="00B050"/>
          <w:sz w:val="24"/>
          <w:szCs w:val="24"/>
        </w:rPr>
        <w:t>ультуры («Цифровая культура»)</w:t>
      </w:r>
    </w:p>
    <w:p w:rsidR="006554FB" w:rsidRDefault="00644615" w:rsidP="006446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Цель: </w:t>
      </w:r>
      <w:r w:rsidRPr="00644615">
        <w:rPr>
          <w:rFonts w:ascii="Times New Roman" w:hAnsi="Times New Roman" w:cs="Times New Roman"/>
          <w:sz w:val="24"/>
          <w:szCs w:val="24"/>
        </w:rPr>
        <w:t>Увеличение  к  2024  году  числа  обращений  к  цифровым  ресурсам  культуры  в  10  раз  за  счет  создания  500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4615">
        <w:rPr>
          <w:rFonts w:ascii="Times New Roman" w:hAnsi="Times New Roman" w:cs="Times New Roman"/>
          <w:sz w:val="24"/>
          <w:szCs w:val="24"/>
        </w:rPr>
        <w:t>виртуальных  концертных  залов  и  550  выставочных  проектов,  снабженных  цифровыми  гидами  в  формате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4615">
        <w:rPr>
          <w:rFonts w:ascii="Times New Roman" w:hAnsi="Times New Roman" w:cs="Times New Roman"/>
          <w:sz w:val="24"/>
          <w:szCs w:val="24"/>
        </w:rPr>
        <w:t>дополненной реальности</w:t>
      </w:r>
    </w:p>
    <w:p w:rsidR="00644615" w:rsidRDefault="00644615" w:rsidP="006446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</w:t>
      </w:r>
    </w:p>
    <w:p w:rsidR="00644615" w:rsidRDefault="00644615" w:rsidP="006446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615">
        <w:rPr>
          <w:rFonts w:ascii="Times New Roman" w:hAnsi="Times New Roman" w:cs="Times New Roman"/>
          <w:sz w:val="24"/>
          <w:szCs w:val="24"/>
        </w:rPr>
        <w:t>Создать условия для повышения доступности и возможности участия граждан в культурной жизни путем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4615">
        <w:rPr>
          <w:rFonts w:ascii="Times New Roman" w:hAnsi="Times New Roman" w:cs="Times New Roman"/>
          <w:sz w:val="24"/>
          <w:szCs w:val="24"/>
        </w:rPr>
        <w:t>цифровизации</w:t>
      </w:r>
      <w:proofErr w:type="spellEnd"/>
      <w:r w:rsidRPr="00644615">
        <w:rPr>
          <w:rFonts w:ascii="Times New Roman" w:hAnsi="Times New Roman" w:cs="Times New Roman"/>
          <w:sz w:val="24"/>
          <w:szCs w:val="24"/>
        </w:rPr>
        <w:t xml:space="preserve"> услуг культуры и формирования информационного пространства знаний</w:t>
      </w:r>
    </w:p>
    <w:p w:rsidR="00644615" w:rsidRDefault="00644615" w:rsidP="00644615">
      <w:pPr>
        <w:spacing w:after="0" w:line="240" w:lineRule="auto"/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 w:rsidRPr="00644615">
        <w:rPr>
          <w:rFonts w:ascii="Times New Roman" w:hAnsi="Times New Roman" w:cs="Times New Roman"/>
          <w:sz w:val="24"/>
          <w:szCs w:val="24"/>
        </w:rPr>
        <w:t>С 2019 по 2024 годы открыто 500 виртуальных концертных залов в городах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(80 в год). </w:t>
      </w:r>
      <w:r w:rsidRPr="00644615">
        <w:rPr>
          <w:rFonts w:ascii="Times New Roman" w:hAnsi="Times New Roman" w:cs="Times New Roman"/>
          <w:sz w:val="24"/>
          <w:szCs w:val="24"/>
        </w:rPr>
        <w:t xml:space="preserve">Определение типа и месторасположения создания виртуального концертного зала будет определяться на основании методики, которая будет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644615">
        <w:rPr>
          <w:rFonts w:ascii="Times New Roman" w:hAnsi="Times New Roman" w:cs="Times New Roman"/>
          <w:sz w:val="24"/>
          <w:szCs w:val="24"/>
        </w:rPr>
        <w:t>азработана в 2019 году. Методика будет разрабатываться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4615">
        <w:rPr>
          <w:rFonts w:ascii="Times New Roman" w:hAnsi="Times New Roman" w:cs="Times New Roman"/>
          <w:sz w:val="24"/>
          <w:szCs w:val="24"/>
        </w:rPr>
        <w:t xml:space="preserve">таким образом, чтобы в </w:t>
      </w:r>
      <w:r w:rsidRPr="00644615">
        <w:rPr>
          <w:rFonts w:ascii="Times New Roman" w:hAnsi="Times New Roman" w:cs="Times New Roman"/>
          <w:sz w:val="24"/>
          <w:szCs w:val="24"/>
        </w:rPr>
        <w:lastRenderedPageBreak/>
        <w:t>результате создания виртуального концертного зала, доступ к нему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4615">
        <w:rPr>
          <w:rFonts w:ascii="Times New Roman" w:hAnsi="Times New Roman" w:cs="Times New Roman"/>
          <w:sz w:val="24"/>
          <w:szCs w:val="24"/>
        </w:rPr>
        <w:t>смогло получить максимальное количество граждан России из самых отдаленных районов.</w:t>
      </w:r>
    </w:p>
    <w:p w:rsidR="00644615" w:rsidRDefault="00644615" w:rsidP="007448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4882" w:rsidRDefault="006554FB" w:rsidP="007448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6554FB">
        <w:rPr>
          <w:rFonts w:ascii="Times New Roman" w:hAnsi="Times New Roman" w:cs="Times New Roman"/>
          <w:sz w:val="24"/>
          <w:szCs w:val="24"/>
        </w:rPr>
        <w:t>. Национальный проект</w:t>
      </w:r>
      <w:r>
        <w:rPr>
          <w:rFonts w:ascii="Times New Roman" w:hAnsi="Times New Roman" w:cs="Times New Roman"/>
          <w:sz w:val="24"/>
          <w:szCs w:val="24"/>
        </w:rPr>
        <w:t xml:space="preserve"> «М</w:t>
      </w:r>
      <w:r w:rsidR="00514882" w:rsidRPr="00744884">
        <w:rPr>
          <w:rFonts w:ascii="Times New Roman" w:hAnsi="Times New Roman" w:cs="Times New Roman"/>
          <w:sz w:val="24"/>
          <w:szCs w:val="24"/>
        </w:rPr>
        <w:t>алое и среднее предпринимательство и поддержка индивидуальной предпринимательской инициативы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6554FB" w:rsidRDefault="006554FB" w:rsidP="007448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Федеральные проекты:</w:t>
      </w:r>
    </w:p>
    <w:p w:rsidR="006554FB" w:rsidRPr="00D90FF5" w:rsidRDefault="006554FB" w:rsidP="006554F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90FF5">
        <w:rPr>
          <w:rFonts w:ascii="Times New Roman" w:hAnsi="Times New Roman" w:cs="Times New Roman"/>
          <w:b/>
          <w:i/>
          <w:sz w:val="24"/>
          <w:szCs w:val="24"/>
        </w:rPr>
        <w:t>11.1 Улучшение условий ведения предпринимательской деятельности</w:t>
      </w:r>
    </w:p>
    <w:p w:rsidR="006554FB" w:rsidRPr="00D90FF5" w:rsidRDefault="006554FB" w:rsidP="006554F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90FF5">
        <w:rPr>
          <w:rFonts w:ascii="Times New Roman" w:hAnsi="Times New Roman" w:cs="Times New Roman"/>
          <w:b/>
          <w:i/>
          <w:sz w:val="24"/>
          <w:szCs w:val="24"/>
        </w:rPr>
        <w:t>11.2 Расширение доступа субъектов МСП к финансовой поддержке, в том числе к льготному финансированию</w:t>
      </w:r>
    </w:p>
    <w:p w:rsidR="006554FB" w:rsidRPr="00D90FF5" w:rsidRDefault="006554FB" w:rsidP="006554F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90FF5">
        <w:rPr>
          <w:rFonts w:ascii="Times New Roman" w:hAnsi="Times New Roman" w:cs="Times New Roman"/>
          <w:b/>
          <w:i/>
          <w:sz w:val="24"/>
          <w:szCs w:val="24"/>
        </w:rPr>
        <w:t>11.3 Акселерация субъектов малого и среднего предпринимательства</w:t>
      </w:r>
    </w:p>
    <w:p w:rsidR="006554FB" w:rsidRPr="00D90FF5" w:rsidRDefault="006554FB" w:rsidP="006554F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90FF5">
        <w:rPr>
          <w:rFonts w:ascii="Times New Roman" w:hAnsi="Times New Roman" w:cs="Times New Roman"/>
          <w:b/>
          <w:i/>
          <w:sz w:val="24"/>
          <w:szCs w:val="24"/>
        </w:rPr>
        <w:t>11.4 Создание системы поддержки фермеров и развитие сельской кооперации</w:t>
      </w:r>
    </w:p>
    <w:p w:rsidR="006554FB" w:rsidRDefault="006554FB" w:rsidP="006554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54FB" w:rsidRPr="00744884" w:rsidRDefault="006554FB" w:rsidP="006554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54FB" w:rsidRDefault="006554FB" w:rsidP="006554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54F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554FB">
        <w:rPr>
          <w:rFonts w:ascii="Times New Roman" w:hAnsi="Times New Roman" w:cs="Times New Roman"/>
          <w:sz w:val="24"/>
          <w:szCs w:val="24"/>
        </w:rPr>
        <w:t>. Национальный проект «</w:t>
      </w:r>
      <w:r w:rsidRPr="00744884">
        <w:rPr>
          <w:rFonts w:ascii="Times New Roman" w:hAnsi="Times New Roman" w:cs="Times New Roman"/>
          <w:sz w:val="24"/>
          <w:szCs w:val="24"/>
        </w:rPr>
        <w:t>международная кооперация и экспорт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BF0BFA" w:rsidRPr="00D90FF5" w:rsidRDefault="006554FB" w:rsidP="006554F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90FF5">
        <w:rPr>
          <w:rFonts w:ascii="Times New Roman" w:hAnsi="Times New Roman" w:cs="Times New Roman"/>
          <w:b/>
          <w:i/>
          <w:sz w:val="24"/>
          <w:szCs w:val="24"/>
        </w:rPr>
        <w:t>Федеральные проекты: 12.1 – 12.5</w:t>
      </w:r>
    </w:p>
    <w:sectPr w:rsidR="00BF0BFA" w:rsidRPr="00D90FF5" w:rsidSect="00697B5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65A24"/>
    <w:multiLevelType w:val="hybridMultilevel"/>
    <w:tmpl w:val="DEE69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A7494D"/>
    <w:multiLevelType w:val="multilevel"/>
    <w:tmpl w:val="C2445F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882"/>
    <w:rsid w:val="000E67EB"/>
    <w:rsid w:val="0016773C"/>
    <w:rsid w:val="00171CFB"/>
    <w:rsid w:val="001C5C73"/>
    <w:rsid w:val="003629A4"/>
    <w:rsid w:val="003F7841"/>
    <w:rsid w:val="00404300"/>
    <w:rsid w:val="00415CBD"/>
    <w:rsid w:val="00514882"/>
    <w:rsid w:val="00576AFA"/>
    <w:rsid w:val="00610B63"/>
    <w:rsid w:val="00644615"/>
    <w:rsid w:val="006554FB"/>
    <w:rsid w:val="00697B5F"/>
    <w:rsid w:val="00731CD5"/>
    <w:rsid w:val="00744884"/>
    <w:rsid w:val="00751CE1"/>
    <w:rsid w:val="008A642B"/>
    <w:rsid w:val="008F2877"/>
    <w:rsid w:val="00924AF8"/>
    <w:rsid w:val="00965307"/>
    <w:rsid w:val="00A90DAE"/>
    <w:rsid w:val="00BB2BF0"/>
    <w:rsid w:val="00BF0BFA"/>
    <w:rsid w:val="00C71EC8"/>
    <w:rsid w:val="00D500C9"/>
    <w:rsid w:val="00D54FF8"/>
    <w:rsid w:val="00D64A38"/>
    <w:rsid w:val="00D90FF5"/>
    <w:rsid w:val="00E10422"/>
    <w:rsid w:val="00E92041"/>
    <w:rsid w:val="00EC4E8E"/>
    <w:rsid w:val="00ED4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A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48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15C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15CB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A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48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15C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15C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3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9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9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65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7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4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4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8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13</Pages>
  <Words>5183</Words>
  <Characters>29544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ВНИПИЭТ</Company>
  <LinksUpToDate>false</LinksUpToDate>
  <CharactersWithSpaces>34658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2019-01-21T03:45:00Z</cp:lastPrinted>
  <dcterms:created xsi:type="dcterms:W3CDTF">2019-01-20T16:03:00Z</dcterms:created>
  <dcterms:modified xsi:type="dcterms:W3CDTF">2019-01-21T19:23:00Z</dcterms:modified>
</cp:coreProperties>
</file>