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711" w:rsidRDefault="00181711" w:rsidP="00181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8171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Как работать во ФГИС ОПВК: пошаговая инструкция</w:t>
      </w:r>
    </w:p>
    <w:p w:rsidR="00181711" w:rsidRDefault="00181711" w:rsidP="0018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171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статья </w:t>
      </w:r>
      <w:r w:rsidRPr="0018171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опубликована в научно-практическом журнале</w:t>
      </w:r>
    </w:p>
    <w:p w:rsidR="00181711" w:rsidRPr="00181711" w:rsidRDefault="00181711" w:rsidP="0018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1711">
        <w:rPr>
          <w:rFonts w:ascii="Times New Roman" w:eastAsia="Times New Roman" w:hAnsi="Times New Roman" w:cs="Times New Roman"/>
          <w:sz w:val="26"/>
          <w:szCs w:val="26"/>
          <w:lang w:eastAsia="ru-RU"/>
        </w:rPr>
        <w:t>«Экология производства» № 5 май 2022)</w:t>
      </w:r>
    </w:p>
    <w:p w:rsidR="00181711" w:rsidRPr="00181711" w:rsidRDefault="00181711" w:rsidP="00181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81711" w:rsidRPr="00181711" w:rsidRDefault="00181711" w:rsidP="00181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1817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ШАГ1. Вход пользователя в систему</w:t>
      </w:r>
    </w:p>
    <w:p w:rsidR="00181711" w:rsidRDefault="00181711" w:rsidP="0018171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Пользователь входит в свой ЛКО ФГИС ОПВК через Единую систему идентификации и аутентификации (ЕСИА) на сайте </w:t>
      </w:r>
      <w:hyperlink r:id="rId5" w:history="1">
        <w:r w:rsidRPr="008A0DF6">
          <w:rPr>
            <w:rStyle w:val="a3"/>
            <w:rFonts w:ascii="Times New Roman" w:hAnsi="Times New Roman" w:cs="Times New Roman"/>
            <w:sz w:val="26"/>
            <w:szCs w:val="26"/>
          </w:rPr>
          <w:t>https://gisopvk.ru</w:t>
        </w:r>
      </w:hyperlink>
      <w:r>
        <w:rPr>
          <w:rStyle w:val="markedcontent"/>
          <w:rFonts w:ascii="Times New Roman" w:hAnsi="Times New Roman" w:cs="Times New Roman"/>
          <w:sz w:val="26"/>
          <w:szCs w:val="26"/>
        </w:rPr>
        <w:t>.</w:t>
      </w:r>
    </w:p>
    <w:p w:rsidR="00181711" w:rsidRDefault="00181711" w:rsidP="0018171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>
        <w:rPr>
          <w:rStyle w:val="markedcontent"/>
          <w:rFonts w:ascii="Times New Roman" w:hAnsi="Times New Roman" w:cs="Times New Roman"/>
          <w:sz w:val="26"/>
          <w:szCs w:val="26"/>
        </w:rPr>
        <w:t>Для входа сотруднику организации необходимо:</w:t>
      </w:r>
    </w:p>
    <w:p w:rsidR="00181711" w:rsidRDefault="00181711" w:rsidP="0018171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иметь подтвержденную учетную запись физического лица в ЕСИА;</w:t>
      </w:r>
    </w:p>
    <w:p w:rsidR="00181711" w:rsidRDefault="00181711" w:rsidP="0018171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 прикрепленным к организации, от имени которой предполагается работа;</w:t>
      </w:r>
    </w:p>
    <w:p w:rsidR="00181711" w:rsidRDefault="00181711" w:rsidP="0018171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иметь права доступа к ФГИС ОПВК в ЕСИА в соответствии с предполагаемыми должностными обязанностями.</w:t>
      </w:r>
    </w:p>
    <w:p w:rsidR="00181711" w:rsidRDefault="00181711" w:rsidP="001817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Пользователь ФГИС ОПВК должен иметь возможность подписывать сведения с помощью электронной цифровой подписи (ЭЦП). В целях подтверждения возложенных на него полномочий сотруднику организации необходимо загрузить в систему файл отсканированной действующей доверенности от организации. Если пользователь является руководителем организации, то для подписания требуется загрузить в систему файл с актуальной выпиской из Единого государственного реестра юридических лиц (ЕГРЮЛ).</w:t>
      </w:r>
    </w:p>
    <w:p w:rsidR="00181711" w:rsidRDefault="00181711" w:rsidP="001817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1711" w:rsidRPr="00181711" w:rsidRDefault="00181711" w:rsidP="0018171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17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ШАГ2. Внесение информации об организации</w:t>
      </w:r>
    </w:p>
    <w:p w:rsidR="00181711" w:rsidRDefault="00181711" w:rsidP="001817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карточке реквизитов организации часть данных по организации подтягивается автоматически из ЕГРЮЛ (ИНН, ОГРН, КПП и т.д.). при необходимости можно вручную забить данные из ЕГРЮЛ.</w:t>
      </w:r>
    </w:p>
    <w:p w:rsidR="00181711" w:rsidRDefault="00181711" w:rsidP="00181711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 автоматизированному пользователю следует внести ФГИС ОПВК следующую информацию:</w:t>
      </w:r>
    </w:p>
    <w:p w:rsidR="00181711" w:rsidRDefault="00181711" w:rsidP="0018171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почтовый адрес организации;</w:t>
      </w:r>
    </w:p>
    <w:p w:rsidR="00181711" w:rsidRDefault="00181711" w:rsidP="0018171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ФИО руководителя;</w:t>
      </w:r>
    </w:p>
    <w:p w:rsidR="00181711" w:rsidRDefault="00181711" w:rsidP="0018171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должность руководителя;</w:t>
      </w:r>
    </w:p>
    <w:p w:rsidR="00181711" w:rsidRDefault="00181711" w:rsidP="0018171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необходимость уплаты НДС. Если организация работает без НДС, указать основание для этого;</w:t>
      </w:r>
    </w:p>
    <w:p w:rsidR="00181711" w:rsidRDefault="00181711" w:rsidP="0018171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платежные реквизиты;</w:t>
      </w:r>
    </w:p>
    <w:p w:rsidR="00181711" w:rsidRDefault="00181711" w:rsidP="0018171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контакты.</w:t>
      </w:r>
    </w:p>
    <w:p w:rsidR="00181711" w:rsidRDefault="00181711" w:rsidP="00181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Эта информация подписывается ЭЦП. После того как загруженные реквизиты организации приобретут статус на «Принято», можно выполнять дальнейшие действия.</w:t>
      </w:r>
    </w:p>
    <w:p w:rsidR="00181711" w:rsidRDefault="00181711" w:rsidP="00181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1711" w:rsidRPr="00181711" w:rsidRDefault="00181711" w:rsidP="00181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17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ШАГ3. Внесение данных об отходах</w:t>
      </w:r>
    </w:p>
    <w:p w:rsidR="00181711" w:rsidRDefault="00181711" w:rsidP="00181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Отходообразователю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 внести в систему полный список мест накопления отходов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5D65F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классов опасности (МНО) в разделе «Мои места накопления», добавляя их с помощью кнопки +.</w:t>
      </w:r>
    </w:p>
    <w:p w:rsidR="00181711" w:rsidRDefault="00181711" w:rsidP="00181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Требуется указать:</w:t>
      </w:r>
    </w:p>
    <w:p w:rsidR="00181711" w:rsidRDefault="00181711" w:rsidP="0018171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расположение МНО, отмеченное на географической карте;</w:t>
      </w:r>
    </w:p>
    <w:p w:rsidR="00181711" w:rsidRDefault="00181711" w:rsidP="0018171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образование;</w:t>
      </w:r>
    </w:p>
    <w:p w:rsidR="00181711" w:rsidRPr="005D65F2" w:rsidRDefault="00181711" w:rsidP="0018171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ограничения на объекте (по транспортным средствам, при необходимости</w:t>
      </w:r>
      <w:r w:rsidRPr="005D65F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81711" w:rsidRDefault="00181711" w:rsidP="0018171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информацию. Об объекте, оказывающем НВОС, при необходимости;</w:t>
      </w:r>
    </w:p>
    <w:p w:rsidR="00181711" w:rsidRDefault="00181711" w:rsidP="0018171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 объекта;</w:t>
      </w:r>
    </w:p>
    <w:p w:rsidR="00181711" w:rsidRDefault="00181711" w:rsidP="0018171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 образуемых отходов;</w:t>
      </w:r>
    </w:p>
    <w:p w:rsidR="00181711" w:rsidRDefault="00181711" w:rsidP="0018171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установленные нормативы образования отходов, т/год;</w:t>
      </w:r>
    </w:p>
    <w:p w:rsidR="00181711" w:rsidRDefault="00181711" w:rsidP="0018171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установленные лимиты на размещение отходов, т/год;</w:t>
      </w:r>
    </w:p>
    <w:p w:rsidR="00181711" w:rsidRDefault="00181711" w:rsidP="0018171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режим доступа на объект для погрузки отходов;</w:t>
      </w:r>
    </w:p>
    <w:p w:rsidR="00181711" w:rsidRDefault="00181711" w:rsidP="0018171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контактные данные ответственного лица.</w:t>
      </w:r>
    </w:p>
    <w:p w:rsidR="00181711" w:rsidRDefault="00181711" w:rsidP="00181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внесения всех данных необходимо подписать их ЭПЦ и отправить для проверки федеральному оператору.</w:t>
      </w:r>
    </w:p>
    <w:p w:rsidR="00181711" w:rsidRDefault="00181711" w:rsidP="00181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1711" w:rsidRPr="00181711" w:rsidRDefault="00181711" w:rsidP="00181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17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ШАГ4. Заключение договора с федеральным оператором</w:t>
      </w:r>
    </w:p>
    <w:p w:rsidR="00181711" w:rsidRDefault="00181711" w:rsidP="00181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заключения договора с федеральным оператором необходимо открыть раздел «Мои договоры» и нажать на кнопку «+», расположенную в правом верхнем угла экрана.</w:t>
      </w:r>
    </w:p>
    <w:p w:rsidR="00181711" w:rsidRDefault="00181711" w:rsidP="00181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создания договора потребуется:</w:t>
      </w:r>
    </w:p>
    <w:p w:rsidR="00181711" w:rsidRDefault="00181711" w:rsidP="0018171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выбрать период. Это может быть договор на текущий или на следующий год. Система позволяет внести в договор платежные реквизиты обособленного подразделения или филиала компании, отличные от реквизитов головной организации;</w:t>
      </w:r>
    </w:p>
    <w:p w:rsidR="00181711" w:rsidRDefault="00181711" w:rsidP="0018171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выбрать одно из МНО из выпадающего списка;</w:t>
      </w:r>
    </w:p>
    <w:p w:rsidR="00181711" w:rsidRDefault="00181711" w:rsidP="0018171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выбрать вид отходов из этого МНО из выпадающего списка;</w:t>
      </w:r>
    </w:p>
    <w:p w:rsidR="00181711" w:rsidRDefault="00181711" w:rsidP="0018171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указать массу и периодичность передачи для каждого выбранного вида отходов в МНО;</w:t>
      </w:r>
    </w:p>
    <w:p w:rsidR="00181711" w:rsidRDefault="00181711" w:rsidP="00181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внесения всех необходимых МНО и выбранных видов отходов необходимо сохранить договор в статусе «Черновик». Перед подписанием и отправкой договора можно его распечатать для предварительного просмотра. После согласования федеральным оператором и подписания договора с его стороны статус договора измениться на «Действующий».</w:t>
      </w:r>
    </w:p>
    <w:p w:rsidR="00181711" w:rsidRDefault="00181711" w:rsidP="00181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1711" w:rsidRPr="00181711" w:rsidRDefault="00181711" w:rsidP="00181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817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ШАГ 5. Формирование заявки на вывоз отходов</w:t>
      </w:r>
    </w:p>
    <w:p w:rsidR="00181711" w:rsidRDefault="00181711" w:rsidP="00181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Каждая заявка подается в рамках заключенных договоров. Для формирования заявки необходимо открыть раздел «Мои заявки» и нажать кнопку «+», расположенную в правом верхнем углу экрана.</w:t>
      </w:r>
    </w:p>
    <w:p w:rsidR="00181711" w:rsidRDefault="00181711" w:rsidP="00181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создания заявки потребуется:</w:t>
      </w:r>
    </w:p>
    <w:p w:rsidR="00181711" w:rsidRDefault="00181711" w:rsidP="001817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выбрать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которому будут вывозиться отходы;</w:t>
      </w:r>
    </w:p>
    <w:p w:rsidR="00181711" w:rsidRDefault="00181711" w:rsidP="001817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выбрать МНО, с которого планируется вывозить отходы. Данные из выбранного МНО автоматически перенесутся в карточку заявки;</w:t>
      </w:r>
    </w:p>
    <w:p w:rsidR="00181711" w:rsidRDefault="00181711" w:rsidP="001817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указать 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полях  желаемые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даты вывоза отходов;</w:t>
      </w:r>
    </w:p>
    <w:p w:rsidR="00181711" w:rsidRDefault="00181711" w:rsidP="001817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указать вид отходов. Их надо выбирать из списка отходов, заявленных на выбранном МНО;</w:t>
      </w:r>
    </w:p>
    <w:p w:rsidR="00181711" w:rsidRDefault="00181711" w:rsidP="001817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указать грузовые места – условные единицы груза, в которых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будутпереданы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отходы. При необходимости можно добавить нужное количество грузовых мест с отличающимися характеристиками;</w:t>
      </w:r>
    </w:p>
    <w:p w:rsidR="00181711" w:rsidRDefault="00181711" w:rsidP="001817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отметить, является ли груз опасным. При необходимости заполнить поля для опасного груза.</w:t>
      </w:r>
    </w:p>
    <w:p w:rsidR="00181711" w:rsidRDefault="00181711" w:rsidP="00181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заявкой формируется платежное поручение для оплаты аванса за услуги по ней. Перед подписанием ЭПЦ и отправкой на рассмотрение федеральному оператору можно вывести на экран печатную форму заявки и платежное поручение.</w:t>
      </w:r>
    </w:p>
    <w:p w:rsidR="00181711" w:rsidRDefault="00181711" w:rsidP="00181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Регистрация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отходообразователя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ФГИС ОПВК доступна только одному юридическому лицу от каждой организации. Потому если компания имеет несколько филиалов, заключать договор с федеральным оператором необходимо головному предприятию. Функционал системы не предусматривает возможности заключения отдельных договоров с филиалами.</w:t>
      </w:r>
    </w:p>
    <w:p w:rsidR="00181711" w:rsidRPr="00D5049C" w:rsidRDefault="00181711" w:rsidP="00181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Филиалы в лице ответственных должностных лиц, прошедших идентификацию и аутентификацию во ФГИС ОПВК посредством ЕСИА, регистрируются в ЛОК отдельно с привязкой к МНО. Другими словами, каждый филиал имеет свой ЛКО в системе. С помощью аккаунта головной организации можно видеть все МНО, в то время как с помощью аккаунта филиал можно работать только с МНО конкретного филиала.</w:t>
      </w:r>
    </w:p>
    <w:p w:rsidR="00181711" w:rsidRDefault="00181711" w:rsidP="00181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81711" w:rsidSect="00181711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F4368"/>
    <w:multiLevelType w:val="hybridMultilevel"/>
    <w:tmpl w:val="41189B5C"/>
    <w:lvl w:ilvl="0" w:tplc="78D851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730B3C"/>
    <w:multiLevelType w:val="hybridMultilevel"/>
    <w:tmpl w:val="5C56D22A"/>
    <w:lvl w:ilvl="0" w:tplc="78D851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AF3955"/>
    <w:multiLevelType w:val="hybridMultilevel"/>
    <w:tmpl w:val="46DA6D96"/>
    <w:lvl w:ilvl="0" w:tplc="78D851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FE63767"/>
    <w:multiLevelType w:val="hybridMultilevel"/>
    <w:tmpl w:val="4F4A4970"/>
    <w:lvl w:ilvl="0" w:tplc="78D851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4FA0AE5"/>
    <w:multiLevelType w:val="hybridMultilevel"/>
    <w:tmpl w:val="30300294"/>
    <w:lvl w:ilvl="0" w:tplc="78D851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11"/>
    <w:rsid w:val="00181711"/>
    <w:rsid w:val="002606F4"/>
    <w:rsid w:val="0039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5933B-9B67-4C59-84BF-8FA1FCA5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81711"/>
  </w:style>
  <w:style w:type="character" w:styleId="a3">
    <w:name w:val="Hyperlink"/>
    <w:basedOn w:val="a0"/>
    <w:uiPriority w:val="99"/>
    <w:unhideWhenUsed/>
    <w:rsid w:val="001817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81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sopv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2022-05-23T07:50:00Z</dcterms:created>
  <dcterms:modified xsi:type="dcterms:W3CDTF">2022-05-23T11:19:00Z</dcterms:modified>
</cp:coreProperties>
</file>