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261" w:type="dxa"/>
        <w:tblInd w:w="6345" w:type="dxa"/>
        <w:tblLayout w:type="fixed"/>
        <w:tblLook w:val="0000" w:firstRow="0" w:lastRow="0" w:firstColumn="0" w:lastColumn="0" w:noHBand="0" w:noVBand="0"/>
      </w:tblPr>
      <w:tblGrid>
        <w:gridCol w:w="3261"/>
      </w:tblGrid>
      <w:tr w:rsidR="00425AEE" w:rsidRPr="00425AEE" w:rsidTr="00375256">
        <w:trPr>
          <w:trHeight w:val="223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EE" w:rsidRPr="00425AEE" w:rsidRDefault="00425AEE" w:rsidP="00425AE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QR</w:t>
            </w:r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-код, предусмотренный </w:t>
            </w:r>
            <w:hyperlink r:id="rId6" w:history="1">
              <w:r w:rsidRPr="00425AEE">
                <w:rPr>
                  <w:rFonts w:ascii="Times New Roman" w:eastAsia="Calibri" w:hAnsi="Times New Roman" w:cs="Times New Roman"/>
                  <w:color w:val="000080"/>
                  <w:sz w:val="18"/>
                  <w:szCs w:val="18"/>
                  <w:u w:val="single"/>
                  <w:lang w:eastAsia="en-US"/>
                </w:rPr>
                <w:t>постановлением</w:t>
              </w:r>
            </w:hyperlink>
            <w:r w:rsidRPr="00425AE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425AEE" w:rsidRPr="00425AEE" w:rsidRDefault="00425AEE" w:rsidP="00425AEE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ФОРМА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проверочного листа (списков контрольных вопросов), применяемого при осуществлении муниципального контроля в сфере благоустройства на территории Озерского городского округа в части контроля по содержанию зданий, сооружений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 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Проверочный лист, применяется при проведении проверок плановых / внеплановых (</w:t>
      </w:r>
      <w:proofErr w:type="gramStart"/>
      <w:r w:rsidRPr="00425AEE">
        <w:rPr>
          <w:rFonts w:ascii="Times New Roman" w:eastAsia="Times New Roman" w:hAnsi="Times New Roman" w:cs="Times New Roman"/>
        </w:rPr>
        <w:t>ненужное</w:t>
      </w:r>
      <w:proofErr w:type="gramEnd"/>
      <w:r w:rsidRPr="00425AEE">
        <w:rPr>
          <w:rFonts w:ascii="Times New Roman" w:eastAsia="Times New Roman" w:hAnsi="Times New Roman" w:cs="Times New Roman"/>
        </w:rPr>
        <w:t xml:space="preserve"> зачеркнуть) в рамках осуществления муниципального контроля в сфере благоустройства на территории Озерского городского округа Челябинской области в части контроля по содержанию зданий, сооружений.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Категория риска, класс (категория) опасности, позволяющие однозначно идентифицировать сферу применения проверочного листа:___________________________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Наименование органа муниципального контроля: Управление архитектуры и градостроительства администрации Озерского городского округа Челябинской области.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hd w:val="clear" w:color="auto" w:fill="FFFFFF"/>
        </w:rPr>
      </w:pPr>
      <w:r w:rsidRPr="00425AEE">
        <w:rPr>
          <w:rFonts w:ascii="Times New Roman" w:eastAsia="Times New Roman" w:hAnsi="Times New Roman" w:cs="Times New Roman"/>
          <w:shd w:val="clear" w:color="auto" w:fill="FFFFFF"/>
        </w:rPr>
        <w:t>_______________________________________________________________________________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hd w:val="clear" w:color="auto" w:fill="FFFFFF"/>
        </w:rPr>
      </w:pPr>
      <w:r w:rsidRPr="00425AEE">
        <w:rPr>
          <w:rFonts w:ascii="Times New Roman" w:eastAsia="Times New Roman" w:hAnsi="Times New Roman" w:cs="Times New Roman"/>
          <w:shd w:val="clear" w:color="auto" w:fill="FFFFFF"/>
        </w:rPr>
        <w:t>Дата и номер решения прокурора о согласовании проведения проверки _______________________________________________________________________________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hd w:val="clear" w:color="auto" w:fill="FFFFFF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proofErr w:type="gramStart"/>
      <w:r w:rsidRPr="00425AEE">
        <w:rPr>
          <w:rFonts w:ascii="Times New Roman" w:eastAsia="Times New Roman" w:hAnsi="Times New Roman" w:cs="Times New Roman"/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25AEE">
        <w:rPr>
          <w:rFonts w:ascii="Times New Roman" w:eastAsia="Times New Roman" w:hAnsi="Times New Roman" w:cs="Times New Roman"/>
        </w:rPr>
        <w:t>:_______________________________________________________</w:t>
      </w:r>
      <w:proofErr w:type="gramEnd"/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Вид (виды) деятельности юридических лиц, физических лиц их типов и (или) отдельных характеристик:________________________________________________________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объекты:_______________________________________________________ ______________________________________________________________________________.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Реквизиты распоряжения о проведении плановой проверки:_____________________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lastRenderedPageBreak/>
        <w:t>Учетный номер плановой проверки и дата присвоения учетного номера проверки в едином реестре проверок:_______________________________________________________.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Должность, фамилия и инициалы должностного лица Управления архитектуры и градостроительства администрации Озерского городского округа Челябинской области, проводящего проверку и заполняющего проверочный лист:___________________________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______________________________________________________________________________.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Запись в Журнал учета проверок юридического лица, индивидуального предпринимателя, гражданина, проводимых органами муниципального контроля, внесена: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_____________________________                 _________________________________________       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425AEE">
        <w:rPr>
          <w:rFonts w:ascii="Times New Roman" w:eastAsia="Times New Roman" w:hAnsi="Times New Roman" w:cs="Times New Roman"/>
        </w:rPr>
        <w:t>(подпись проверяющего/</w:t>
      </w:r>
      <w:proofErr w:type="spellStart"/>
      <w:r w:rsidRPr="00425AEE">
        <w:rPr>
          <w:rFonts w:ascii="Times New Roman" w:eastAsia="Times New Roman" w:hAnsi="Times New Roman" w:cs="Times New Roman"/>
        </w:rPr>
        <w:t>щих</w:t>
      </w:r>
      <w:proofErr w:type="spellEnd"/>
      <w:r w:rsidRPr="00425AEE">
        <w:rPr>
          <w:rFonts w:ascii="Times New Roman" w:eastAsia="Times New Roman" w:hAnsi="Times New Roman" w:cs="Times New Roman"/>
        </w:rPr>
        <w:t xml:space="preserve">)                         (подпись уполномоченного представителя </w:t>
      </w:r>
      <w:proofErr w:type="gramEnd"/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                                                               юридического лица, индивидуального </w:t>
      </w:r>
      <w:proofErr w:type="spellStart"/>
      <w:r w:rsidRPr="00425AEE">
        <w:rPr>
          <w:rFonts w:ascii="Times New Roman" w:eastAsia="Times New Roman" w:hAnsi="Times New Roman" w:cs="Times New Roman"/>
        </w:rPr>
        <w:t>предпри</w:t>
      </w:r>
      <w:proofErr w:type="spellEnd"/>
      <w:r w:rsidRPr="00425AEE">
        <w:rPr>
          <w:rFonts w:ascii="Times New Roman" w:eastAsia="Times New Roman" w:hAnsi="Times New Roman" w:cs="Times New Roman"/>
        </w:rPr>
        <w:t>-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                                                                 </w:t>
      </w:r>
      <w:proofErr w:type="spellStart"/>
      <w:r w:rsidRPr="00425AEE">
        <w:rPr>
          <w:rFonts w:ascii="Times New Roman" w:eastAsia="Times New Roman" w:hAnsi="Times New Roman" w:cs="Times New Roman"/>
        </w:rPr>
        <w:t>нимателя</w:t>
      </w:r>
      <w:proofErr w:type="spellEnd"/>
      <w:r w:rsidRPr="00425AEE">
        <w:rPr>
          <w:rFonts w:ascii="Times New Roman" w:eastAsia="Times New Roman" w:hAnsi="Times New Roman" w:cs="Times New Roman"/>
        </w:rPr>
        <w:t>, гражданина, его уполномоченного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представителя)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  <w:sectPr w:rsidR="00425AEE" w:rsidRPr="00425AEE" w:rsidSect="00425AEE">
          <w:pgSz w:w="11906" w:h="16838"/>
          <w:pgMar w:top="1134" w:right="707" w:bottom="993" w:left="1701" w:header="709" w:footer="709" w:gutter="0"/>
          <w:cols w:space="708"/>
          <w:docGrid w:linePitch="360"/>
        </w:sect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</w:t>
      </w:r>
    </w:p>
    <w:tbl>
      <w:tblPr>
        <w:tblStyle w:val="1"/>
        <w:tblW w:w="15134" w:type="dxa"/>
        <w:tblLook w:val="04A0" w:firstRow="1" w:lastRow="0" w:firstColumn="1" w:lastColumn="0" w:noHBand="0" w:noVBand="1"/>
      </w:tblPr>
      <w:tblGrid>
        <w:gridCol w:w="592"/>
        <w:gridCol w:w="5328"/>
        <w:gridCol w:w="5387"/>
        <w:gridCol w:w="850"/>
        <w:gridCol w:w="850"/>
        <w:gridCol w:w="2127"/>
      </w:tblGrid>
      <w:tr w:rsidR="00425AEE" w:rsidRPr="00425AEE" w:rsidTr="00375256">
        <w:tc>
          <w:tcPr>
            <w:tcW w:w="592" w:type="dxa"/>
            <w:vMerge w:val="restart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№</w:t>
            </w:r>
          </w:p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25AE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425AE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328" w:type="dxa"/>
            <w:vMerge w:val="restart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5387" w:type="dxa"/>
            <w:vMerge w:val="restart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Реквизиты нормативных правовых актов,</w:t>
            </w:r>
          </w:p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3827" w:type="dxa"/>
            <w:gridSpan w:val="3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Ответы на вопросы</w:t>
            </w:r>
          </w:p>
        </w:tc>
      </w:tr>
      <w:tr w:rsidR="00425AEE" w:rsidRPr="00425AEE" w:rsidTr="00375256">
        <w:tc>
          <w:tcPr>
            <w:tcW w:w="592" w:type="dxa"/>
            <w:vMerge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8" w:type="dxa"/>
            <w:vMerge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0" w:type="dxa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2127" w:type="dxa"/>
            <w:vAlign w:val="center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Требование не</w:t>
            </w:r>
          </w:p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 xml:space="preserve">распространяется </w:t>
            </w: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425AEE">
              <w:rPr>
                <w:rFonts w:ascii="Times New Roman" w:eastAsia="Times New Roman" w:hAnsi="Times New Roman" w:cs="Times New Roman"/>
              </w:rPr>
              <w:t>организуется своевременная очистка в зимнее время кровель, карнизов, водостоков, навесов (козырьков) от снега, наледи, сосулек</w:t>
            </w:r>
            <w:proofErr w:type="gramEnd"/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>. 6.7. Правил благоустройства территории Озерского городского округа Челябинской области, утвержденных решением Собрания депутатов Озерского городского округа Челябинской области от 08.09.2020 № 127 (далее – Правила благоустройства)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нарушен внешний вид фасадов зданий и ограждающих конструкций зданий, строений, сооружений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 xml:space="preserve">раздел 8 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нарушено архитектурное освещение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 xml:space="preserve">. 9.5. 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нарушено  размещение уличных светильников, торшеров, других источников наружного освещения в сочетании с застройкой, озеленением и другими элементами благоустройства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>. 9.16.</w:t>
            </w:r>
            <w:r w:rsidRPr="0042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25AEE">
              <w:rPr>
                <w:rFonts w:ascii="Times New Roman" w:eastAsia="Times New Roman" w:hAnsi="Times New Roman" w:cs="Times New Roman"/>
              </w:rPr>
              <w:t xml:space="preserve">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нарушено содержание адресных указателей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>. 10.6.</w:t>
            </w:r>
            <w:r w:rsidRPr="0042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25AEE">
              <w:rPr>
                <w:rFonts w:ascii="Times New Roman" w:eastAsia="Times New Roman" w:hAnsi="Times New Roman" w:cs="Times New Roman"/>
              </w:rPr>
              <w:t xml:space="preserve">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согласовано праздничное оформление зданий, сооружений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>. 17.3.</w:t>
            </w:r>
            <w:r w:rsidRPr="0042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25AEE">
              <w:rPr>
                <w:rFonts w:ascii="Times New Roman" w:eastAsia="Times New Roman" w:hAnsi="Times New Roman" w:cs="Times New Roman"/>
              </w:rPr>
              <w:t xml:space="preserve">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 xml:space="preserve">допущено повреждение фасадов зданий при изготовлении и установке элементов праздничного оформления 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 xml:space="preserve">. 17.4. 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допущено стационарное, мобильное и смешанное вертикальное озеленение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>. 18.1.6.</w:t>
            </w:r>
            <w:r w:rsidRPr="00425AE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25AEE">
              <w:rPr>
                <w:rFonts w:ascii="Times New Roman" w:eastAsia="Times New Roman" w:hAnsi="Times New Roman" w:cs="Times New Roman"/>
              </w:rPr>
              <w:t xml:space="preserve">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425AEE" w:rsidRPr="00425AEE" w:rsidTr="00375256">
        <w:tc>
          <w:tcPr>
            <w:tcW w:w="592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328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425AEE">
              <w:rPr>
                <w:rFonts w:ascii="Times New Roman" w:eastAsia="Times New Roman" w:hAnsi="Times New Roman" w:cs="Times New Roman"/>
              </w:rPr>
              <w:t>произведены работы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по проектам, согласованным</w:t>
            </w:r>
          </w:p>
        </w:tc>
        <w:tc>
          <w:tcPr>
            <w:tcW w:w="538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5AEE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425AEE">
              <w:rPr>
                <w:rFonts w:ascii="Times New Roman" w:eastAsia="Times New Roman" w:hAnsi="Times New Roman" w:cs="Times New Roman"/>
              </w:rPr>
              <w:t xml:space="preserve">. 18.1.7. Правил благоустройства </w:t>
            </w: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425AEE" w:rsidRPr="00425AEE" w:rsidRDefault="00425AEE" w:rsidP="0037525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  <w:sectPr w:rsidR="00425AEE" w:rsidRPr="00425AEE" w:rsidSect="00425AEE">
          <w:pgSz w:w="16838" w:h="11906" w:orient="landscape"/>
          <w:pgMar w:top="709" w:right="678" w:bottom="568" w:left="1134" w:header="709" w:footer="709" w:gutter="0"/>
          <w:cols w:space="708"/>
          <w:docGrid w:linePitch="360"/>
        </w:sect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lastRenderedPageBreak/>
        <w:t>Пояснения: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Прилагаемые документы: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С проверочным листом (списка контрольных вопросов) </w:t>
      </w:r>
      <w:proofErr w:type="gramStart"/>
      <w:r w:rsidRPr="00425AEE">
        <w:rPr>
          <w:rFonts w:ascii="Times New Roman" w:eastAsia="Times New Roman" w:hAnsi="Times New Roman" w:cs="Times New Roman"/>
        </w:rPr>
        <w:t>ознакомлен</w:t>
      </w:r>
      <w:proofErr w:type="gramEnd"/>
      <w:r w:rsidRPr="00425AEE">
        <w:rPr>
          <w:rFonts w:ascii="Times New Roman" w:eastAsia="Times New Roman" w:hAnsi="Times New Roman" w:cs="Times New Roman"/>
        </w:rPr>
        <w:t xml:space="preserve">, копию проверочного листа (списка контрольных вопросов) со всеми приложениями получил 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proofErr w:type="gramStart"/>
      <w:r w:rsidRPr="00425AEE">
        <w:rPr>
          <w:rFonts w:ascii="Times New Roman" w:eastAsia="Times New Roman" w:hAnsi="Times New Roman" w:cs="Times New Roman"/>
        </w:rPr>
        <w:t xml:space="preserve">(ФИО, должность руководителя, иного должностного лица или уполномоченного представителя юридического лица, индивидуального предпринимателя, гражданина, </w:t>
      </w:r>
      <w:proofErr w:type="gramEnd"/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его уполномоченного представителя)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                                                  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      (дата)                                                                                          (подпись)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 xml:space="preserve">            Пометка об отказе ознакомления с проверочным листом (списка контрольных вопросов)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  <w:r w:rsidRPr="00425AEE">
        <w:rPr>
          <w:rFonts w:ascii="Times New Roman" w:eastAsia="Times New Roman" w:hAnsi="Times New Roman" w:cs="Times New Roman"/>
        </w:rPr>
        <w:t>(подпись уполномоченных должностных лиц, проводивших проверку)</w:t>
      </w:r>
    </w:p>
    <w:p w:rsidR="00425AEE" w:rsidRPr="00425AEE" w:rsidRDefault="00425AEE" w:rsidP="00425AEE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425AEE" w:rsidRPr="00425AEE" w:rsidRDefault="00425AEE" w:rsidP="00425AEE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F04AC1" w:rsidRPr="00B116D5" w:rsidRDefault="00F04AC1" w:rsidP="00F04AC1">
      <w:pPr>
        <w:spacing w:before="108" w:after="108"/>
        <w:ind w:firstLine="0"/>
        <w:outlineLvl w:val="0"/>
        <w:rPr>
          <w:rFonts w:ascii="Times New Roman" w:hAnsi="Times New Roman" w:cs="Times New Roman"/>
          <w:b/>
          <w:bCs/>
          <w:color w:val="26282F"/>
        </w:rPr>
      </w:pPr>
    </w:p>
    <w:sectPr w:rsidR="00F04AC1" w:rsidRPr="00B116D5" w:rsidSect="005B4CED">
      <w:pgSz w:w="11907" w:h="16840"/>
      <w:pgMar w:top="527" w:right="567" w:bottom="527" w:left="1134" w:header="527" w:footer="52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C1"/>
    <w:rsid w:val="00002543"/>
    <w:rsid w:val="0019060A"/>
    <w:rsid w:val="00425AEE"/>
    <w:rsid w:val="005B4CED"/>
    <w:rsid w:val="008222C2"/>
    <w:rsid w:val="00F04AC1"/>
    <w:rsid w:val="00F7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C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2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4DB12E15ABF73035C417E97B66CF4DB5CD99E8904020F0A4AA068594031CE51AE4592D184E423B173E261B7EB0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6729E-FF82-4CE5-A266-920BA271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1151</Words>
  <Characters>6561</Characters>
  <Application>Microsoft Office Word</Application>
  <DocSecurity>0</DocSecurity>
  <Lines>54</Lines>
  <Paragraphs>15</Paragraphs>
  <ScaleCrop>false</ScaleCrop>
  <Company/>
  <LinksUpToDate>false</LinksUpToDate>
  <CharactersWithSpaces>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А.В.</dc:creator>
  <cp:keywords/>
  <dc:description/>
  <cp:lastModifiedBy>Наталья Березина</cp:lastModifiedBy>
  <cp:revision>5</cp:revision>
  <dcterms:created xsi:type="dcterms:W3CDTF">2022-03-01T16:44:00Z</dcterms:created>
  <dcterms:modified xsi:type="dcterms:W3CDTF">2022-05-31T07:28:00Z</dcterms:modified>
</cp:coreProperties>
</file>