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7C" w:rsidRPr="002B247C" w:rsidRDefault="002B247C" w:rsidP="002B247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47C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2B247C" w:rsidRPr="002B247C" w:rsidRDefault="002B247C" w:rsidP="002B247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4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акта </w:t>
      </w:r>
      <w:r>
        <w:rPr>
          <w:rFonts w:ascii="Times New Roman" w:eastAsia="Calibri" w:hAnsi="Times New Roman" w:cs="Times New Roman"/>
          <w:b/>
          <w:sz w:val="28"/>
          <w:szCs w:val="28"/>
        </w:rPr>
        <w:t>внепланового</w:t>
      </w:r>
      <w:r w:rsidRPr="002B24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контрольного мероприятия в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муниципальном унитарном предприятии</w:t>
      </w:r>
      <w:r w:rsidRPr="000A68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>Озерского городского округа</w:t>
      </w:r>
      <w:r w:rsidRPr="000A68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 xml:space="preserve"> «Санаторий «Дальняя дача»</w:t>
      </w:r>
      <w:r w:rsidRPr="000A68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247C">
        <w:rPr>
          <w:rFonts w:ascii="Times New Roman" w:eastAsia="Calibri" w:hAnsi="Times New Roman" w:cs="Times New Roman"/>
          <w:b/>
          <w:sz w:val="28"/>
          <w:szCs w:val="28"/>
        </w:rPr>
        <w:t xml:space="preserve"> от </w:t>
      </w:r>
      <w:r w:rsidR="005519BD">
        <w:rPr>
          <w:rFonts w:ascii="Times New Roman" w:eastAsia="Calibri" w:hAnsi="Times New Roman" w:cs="Times New Roman"/>
          <w:b/>
          <w:sz w:val="28"/>
          <w:szCs w:val="28"/>
        </w:rPr>
        <w:t>17 июля</w:t>
      </w:r>
      <w:r w:rsidRPr="002B2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247C">
        <w:rPr>
          <w:rFonts w:ascii="Times New Roman" w:eastAsia="Calibri" w:hAnsi="Times New Roman" w:cs="Times New Roman"/>
          <w:b/>
          <w:sz w:val="28"/>
          <w:szCs w:val="28"/>
        </w:rPr>
        <w:t>2015 года</w:t>
      </w:r>
      <w:r w:rsidR="00F973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 </w:t>
      </w:r>
      <w:r w:rsidR="00F9733E" w:rsidRPr="00F9733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2B24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B247C" w:rsidRPr="005566AF" w:rsidRDefault="002B247C" w:rsidP="002B247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Основания для проведения контрольного мероприятия: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решение Собрания депутатов Озерского городского округа                                от 26.03.2015 № 34;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распоряжения председателя Контрольно-счетной палаты Озерского городского округа от 27.03.2015 № 32, от 31.03.2015 № 33, от 08.04.2015 № 37.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</w:rPr>
        <w:tab/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Цели контрольного мероприятия: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проверка эффективности использования муниципального имущества за период с 2013 года по настоящее время.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определение полноты и своевременности перечисления в бюджет округа части прибыли муниципального унитарного предприятия, остающейся после уплаты налогов и иных обязательных платежей за период с 2013 года по настоящее время.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Проверяемый период: с 01.01.2013 по текущий период 2015 года.</w:t>
      </w:r>
    </w:p>
    <w:p w:rsidR="002B247C" w:rsidRP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5566A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Общие сведения о предприятии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247C" w:rsidRPr="003E1DBE" w:rsidRDefault="002B247C" w:rsidP="003E1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AF">
        <w:rPr>
          <w:rFonts w:ascii="Times New Roman" w:eastAsia="Times New Roman" w:hAnsi="Times New Roman" w:cs="Times New Roman"/>
        </w:rPr>
        <w:tab/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города Челябинска-65                       от 01.11.1993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>1957 создано и зарегистрировано муниципальное предприяти</w:t>
      </w:r>
      <w:r w:rsidR="003E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Дом отдыха «Дальняя дача». 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главы города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Озерска Челябинской области                            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19.10.2000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646-рп муниципальное предприятие Дом отдыха «Дальняя дача» перерегистрировано в муниципальное унитарное предприятие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Озерского городского округа 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«Санаторий «Дальняя дача».</w:t>
      </w:r>
    </w:p>
    <w:p w:rsidR="002B247C" w:rsidRPr="005566AF" w:rsidRDefault="004E7BE5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r w:rsidR="002B247C" w:rsidRPr="005566A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окращенное официальное </w:t>
      </w:r>
      <w:r w:rsidR="002B247C"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наименование: МУП 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«Санаторий «Дальняя дача».</w:t>
      </w:r>
    </w:p>
    <w:p w:rsidR="002B247C" w:rsidRPr="005566AF" w:rsidRDefault="004E7BE5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ab/>
        <w:t>Юридический и фактический адрес: 456875, Российская Федерация, Челябинская область, город Кыштым, улица Дальняя, 2.</w:t>
      </w:r>
    </w:p>
    <w:p w:rsidR="002B247C" w:rsidRPr="005566AF" w:rsidRDefault="004E7BE5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Учредителем и собственником </w:t>
      </w:r>
      <w:r w:rsidR="002B247C"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имущества предприятия является муниципальное образование Озерский городской округ Челябинской области. Полномочия учредителя и собственника имущества 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осуществляет администрация Озерского городского округа в лице 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отраслевого (функционального) органа – 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Управление 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 Озерского городского округа.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BE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Предприятие имеет закрепленное на праве хозяйственного ведения муниципальное имущество, осуществляет финансово-хозяйственную деятельность  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предметом и целями, определенными законодательством Российской Федерации, нормативными правовыми актами органов местного самоуправления, Уставом, утверждаемым собственником имущества.</w:t>
      </w:r>
    </w:p>
    <w:p w:rsidR="002B247C" w:rsidRPr="005566AF" w:rsidRDefault="004E7BE5" w:rsidP="003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ab/>
        <w:t>В проверяемом периоде деятельность МУП «Санаторий «Дальняя дача» регламентирована Уставом</w:t>
      </w:r>
      <w:r w:rsidR="003E15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47C" w:rsidRPr="005566AF" w:rsidRDefault="004E7BE5" w:rsidP="003E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7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ab/>
        <w:t>Цели создания: удовлетворение общественных потребностей                             в санаторно-курортном лечении, отдыхе и оздоровлении, решение социальных задач и получение прибыли (пункт 3.2 Устава).</w:t>
      </w:r>
    </w:p>
    <w:p w:rsidR="002B247C" w:rsidRPr="005566AF" w:rsidRDefault="003E152E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ab/>
        <w:t>МУП «Санаторий «Дальняя дача» является юридическим лицом, имеет самостоятельный баланс, круглую печать со своим наименованием, штамп, фирменные б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>ланки, расчетные счета в банках.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3E152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Ответственные </w:t>
      </w:r>
      <w:r w:rsidR="000625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 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финансово-хозяйственную деятельность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проверяемом периоде:</w:t>
      </w:r>
    </w:p>
    <w:p w:rsidR="003E152E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директор 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Шарманов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 – назначен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33E" w:rsidRPr="00F9733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 12.07.2011, уволен с 11.07.2013;</w:t>
      </w:r>
      <w:r w:rsidR="000625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247C" w:rsidRPr="00002E7E" w:rsidRDefault="003E152E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625E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F9733E" w:rsidRPr="00F97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о. директора (на период вакансии) </w:t>
      </w:r>
      <w:proofErr w:type="spellStart"/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Шарманова</w:t>
      </w:r>
      <w:proofErr w:type="spellEnd"/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 Галина Петро</w:t>
      </w:r>
      <w:r>
        <w:rPr>
          <w:rFonts w:ascii="Times New Roman" w:eastAsia="Times New Roman" w:hAnsi="Times New Roman" w:cs="Times New Roman"/>
          <w:sz w:val="28"/>
          <w:szCs w:val="28"/>
        </w:rPr>
        <w:t>вна (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общим вопросам) –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 xml:space="preserve"> назначена с 12.07.2013 по 31.07.2013;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–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директор </w:t>
      </w:r>
      <w:proofErr w:type="spellStart"/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Ладнюк</w:t>
      </w:r>
      <w:proofErr w:type="spellEnd"/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Виктор Михайлович</w:t>
      </w:r>
      <w:r w:rsidRPr="005566AF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 с 01.08.2013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,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волен с 19.02.2015;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и.</w:t>
      </w:r>
      <w:r w:rsidR="00F9733E" w:rsidRPr="00F97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о. директора (на период вакансии)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Логинов Павел Станиславов</w:t>
      </w:r>
      <w:r w:rsidR="003E152E">
        <w:rPr>
          <w:rFonts w:ascii="Times New Roman" w:eastAsia="Times New Roman" w:hAnsi="Times New Roman" w:cs="Times New Roman"/>
          <w:sz w:val="28"/>
          <w:szCs w:val="28"/>
        </w:rPr>
        <w:t>ич (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общим вопросам)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назначен с 20.02.2015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настоящее время;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</w:rPr>
        <w:tab/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>главный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Кабирова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Марина Сергеевна 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принята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 12.07.2011, уволена с 02.09.2013;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>главный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Хусаинова Елена Викторовна 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3E15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01.10.2013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по настоящее время.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b/>
        </w:rPr>
        <w:tab/>
      </w:r>
      <w:r w:rsidRPr="00556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соответствия учредительных документов </w:t>
      </w:r>
      <w:r w:rsidRPr="005566A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положениям действующего законодательства РФ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Проверкой соответствия учредительных документов                            МУП «Санаторий «Дальняя дача» требованиям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нарушений не установлено.</w:t>
      </w:r>
    </w:p>
    <w:p w:rsidR="002B247C" w:rsidRPr="00C22F63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22F63">
        <w:rPr>
          <w:rFonts w:ascii="Times New Roman" w:eastAsia="Calibri" w:hAnsi="Times New Roman" w:cs="Times New Roman"/>
          <w:sz w:val="28"/>
          <w:szCs w:val="28"/>
        </w:rPr>
        <w:t>2.</w:t>
      </w:r>
      <w:r w:rsidRPr="00C22F63">
        <w:rPr>
          <w:rFonts w:ascii="Times New Roman" w:eastAsia="Calibri" w:hAnsi="Times New Roman" w:cs="Times New Roman"/>
          <w:sz w:val="28"/>
          <w:szCs w:val="28"/>
        </w:rPr>
        <w:tab/>
        <w:t>Проверкой соблюдения требований действующего законодательства в части определения размера уставного фонда муниципального унитарного предприятия установлено:</w:t>
      </w:r>
    </w:p>
    <w:p w:rsidR="002B247C" w:rsidRPr="003E152E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63">
        <w:rPr>
          <w:rFonts w:ascii="Times New Roman" w:eastAsia="Calibri" w:hAnsi="Times New Roman" w:cs="Times New Roman"/>
          <w:sz w:val="28"/>
          <w:szCs w:val="28"/>
        </w:rPr>
        <w:tab/>
      </w:r>
      <w:r w:rsidRPr="00C22F63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Pr="00C22F6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22F63">
        <w:rPr>
          <w:rFonts w:ascii="Times New Roman" w:eastAsia="Calibri" w:hAnsi="Times New Roman" w:cs="Times New Roman"/>
          <w:sz w:val="28"/>
          <w:szCs w:val="28"/>
        </w:rPr>
        <w:t>Согласно подпункту 2 пункта 3 статьи 14 Федерального закона                         от 14.11.2002 № 161-ФЗ</w:t>
      </w:r>
      <w:r w:rsidRPr="00C22F6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2F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государственных и муниципальных унитарных предприятиях» </w:t>
      </w:r>
      <w:r w:rsidRPr="00C22F63">
        <w:rPr>
          <w:rFonts w:ascii="Times New Roman" w:eastAsia="Calibri" w:hAnsi="Times New Roman" w:cs="Times New Roman"/>
          <w:sz w:val="28"/>
          <w:szCs w:val="28"/>
        </w:rPr>
        <w:t>размер уставного фонда муниципального унитарного предприятия с учетом размера его резервного фонда не может превышать стоимость чистых активов такого предприятия.</w:t>
      </w:r>
      <w:r w:rsidR="003E1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F63">
        <w:rPr>
          <w:rFonts w:ascii="Times New Roman" w:eastAsia="Times New Roman" w:hAnsi="Times New Roman" w:cs="Times New Roman"/>
          <w:sz w:val="28"/>
          <w:szCs w:val="28"/>
        </w:rPr>
        <w:t>Размер уставного фонда МУП «Санаторий «Дальняя дача» с учетом резервного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 составляет</w:t>
      </w:r>
      <w:r w:rsidRPr="00C22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F63">
        <w:rPr>
          <w:rFonts w:ascii="Times New Roman" w:eastAsia="Times New Roman" w:hAnsi="Times New Roman" w:cs="Times New Roman"/>
          <w:sz w:val="28"/>
          <w:szCs w:val="28"/>
          <w:lang w:eastAsia="ru-RU"/>
        </w:rPr>
        <w:t>33 505 571,17</w:t>
      </w:r>
      <w:r w:rsidRPr="00C22F63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22F63">
        <w:rPr>
          <w:rFonts w:ascii="Times New Roman" w:eastAsia="Times New Roman" w:hAnsi="Times New Roman" w:cs="Times New Roman"/>
          <w:sz w:val="28"/>
          <w:szCs w:val="28"/>
        </w:rPr>
        <w:t>превышает размер чистых активов предприятия по итогам финансово-хозяйственной деятельности за</w:t>
      </w:r>
      <w:r w:rsidR="00DB6CD6">
        <w:rPr>
          <w:rFonts w:ascii="Times New Roman" w:eastAsia="Times New Roman" w:hAnsi="Times New Roman" w:cs="Times New Roman"/>
          <w:sz w:val="28"/>
          <w:szCs w:val="28"/>
        </w:rPr>
        <w:t xml:space="preserve"> 2013 год –</w:t>
      </w:r>
      <w:r w:rsidRPr="00C22F63">
        <w:rPr>
          <w:rFonts w:ascii="Times New Roman" w:eastAsia="Times New Roman" w:hAnsi="Times New Roman" w:cs="Times New Roman"/>
          <w:sz w:val="28"/>
          <w:szCs w:val="28"/>
        </w:rPr>
        <w:t xml:space="preserve"> на 14</w:t>
      </w:r>
      <w:r w:rsidR="00DB6CD6">
        <w:rPr>
          <w:rFonts w:ascii="Times New Roman" w:eastAsia="Times New Roman" w:hAnsi="Times New Roman" w:cs="Times New Roman"/>
          <w:sz w:val="28"/>
          <w:szCs w:val="28"/>
        </w:rPr>
        <w:t>,1%, за 2014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21,7%, за 1</w:t>
      </w:r>
      <w:r w:rsidRPr="00C22F63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</w:t>
      </w:r>
      <w:r w:rsidR="00DB6CD6">
        <w:rPr>
          <w:rFonts w:ascii="Times New Roman" w:eastAsia="Times New Roman" w:hAnsi="Times New Roman" w:cs="Times New Roman"/>
          <w:sz w:val="28"/>
          <w:szCs w:val="28"/>
        </w:rPr>
        <w:t>да –</w:t>
      </w:r>
      <w:r w:rsidRPr="00C22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2F6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22F63">
        <w:rPr>
          <w:rFonts w:ascii="Times New Roman" w:eastAsia="Times New Roman" w:hAnsi="Times New Roman" w:cs="Times New Roman"/>
          <w:sz w:val="28"/>
          <w:szCs w:val="28"/>
        </w:rPr>
        <w:t xml:space="preserve"> 56,2%.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 w:rsidR="003E152E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2 статьи 15 Федерального закона от 14.11.2002 № 161-ФЗ</w:t>
      </w:r>
      <w:r w:rsidRPr="005566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государственных и муниципальных унитарных предприятиях» собственник имущества не принял решение об уменьшении размера уставного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lastRenderedPageBreak/>
        <w:t>фонда МУП «Санаторий «Дальняя дача» до размера, не превышающего стоимости его чистых активов, и не зарегистрировал эти изменения в установленном порядке.</w:t>
      </w:r>
    </w:p>
    <w:p w:rsidR="002B247C" w:rsidRPr="00473D96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ab/>
        <w:t>Соблюдение требований, установленных Федеральным законом от 18.07.2011 №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>223-ФЗ «О закупках товаров, работ, услуг отдельными видами юридических лиц»</w:t>
      </w:r>
    </w:p>
    <w:p w:rsidR="002B247C" w:rsidRPr="00473D96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Проверкой соблюдения МУП «Санаторий «Дальняя дача» требований Федерального закона от 18.07.2011 № 223-ФЗ и нормативно-правовых актов органов местного самоуправления, регламентирующих деятельность муниципальных предприятий Озерского городского округа в сфере применения положений вышеуказанного закона, установлено: 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нарушение пункта 1 статьи 4 Федерального закона от 18.07.2011 № 223-ФЗ Положение о закупке товаров (работ, услуг) для нужд МУП «Санаторий «Дальняя Дача», утвержденное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от 05.11.2013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не размещено в единой информационной системе на официальном сайте: </w:t>
      </w:r>
      <w:hyperlink r:id="rId8" w:history="1">
        <w:r w:rsidRPr="005566AF">
          <w:rPr>
            <w:rFonts w:ascii="Times New Roman" w:eastAsia="Times New Roman" w:hAnsi="Times New Roman" w:cs="Times New Roman"/>
            <w:sz w:val="28"/>
            <w:szCs w:val="28"/>
          </w:rPr>
          <w:t>www.zakupki.gov.ru</w:t>
        </w:r>
      </w:hyperlink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Положения о закупке товаров (работ, услуг) для нужд «Санаторий «Дальняя дача», утвержденные приказами руководителя в 2013, 2014 годах размещены в</w:t>
      </w:r>
      <w:r w:rsidR="00DB6CD6">
        <w:rPr>
          <w:rFonts w:ascii="Times New Roman" w:eastAsia="Times New Roman" w:hAnsi="Times New Roman" w:cs="Times New Roman"/>
          <w:sz w:val="28"/>
          <w:szCs w:val="28"/>
        </w:rPr>
        <w:t xml:space="preserve"> единой информационной системе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(с учетом внесенных изменений и дополнений) в соответствии с установленным сроком, не позднее 15 дней со дня их утверждения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(пункт 1 статьи 4 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от 18.07.2011 № 223-ФЗ).</w:t>
      </w:r>
      <w:proofErr w:type="gramEnd"/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В нарушение постановления Правительства от 21.06.2012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616                      «Об утверждении перечня товаров, работ и услуг, закупка которых осуществляется в электронной форме» в плане закупки товаров (работ, услуг) на 2014 год, утвержденном 30.12.2013 (с учетом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>) на поставку товаров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(детали и принадлежности </w:t>
      </w:r>
      <w:r>
        <w:rPr>
          <w:rFonts w:ascii="Times New Roman" w:eastAsia="Times New Roman" w:hAnsi="Times New Roman" w:cs="Times New Roman"/>
          <w:sz w:val="28"/>
          <w:szCs w:val="28"/>
        </w:rPr>
        <w:t>для автомобилей)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, закупка которых осуществляется в электронной форме, указан способ закупки «запрос котировок».</w:t>
      </w:r>
      <w:proofErr w:type="gramEnd"/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1.4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Последняя редакция плана закупки товаров (работ, услуг) на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не содержит полный перечень закупок, произведенных предприятием с начала года (с учетом внесенных изменений).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1.5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2 статьи 4 Федерального закона от 18.07.2011 № 223-ФЗ план закупки товаров (работ, услуг) на 2015 год размещен в единой информационной сети на срок 1 квартала, следовало не менее чем на один год.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1.6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По данным официального сайта </w:t>
      </w:r>
      <w:hyperlink r:id="rId9" w:history="1">
        <w:r w:rsidRPr="005566AF">
          <w:rPr>
            <w:rFonts w:ascii="Times New Roman" w:eastAsia="Times New Roman" w:hAnsi="Times New Roman" w:cs="Times New Roman"/>
            <w:sz w:val="28"/>
            <w:szCs w:val="28"/>
          </w:rPr>
          <w:t>www.zakupki.gov.ru</w:t>
        </w:r>
      </w:hyperlink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предприятием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в 2014 году проведено 29 конкурентных </w:t>
      </w:r>
      <w:r w:rsidR="0045602F" w:rsidRPr="0045602F">
        <w:rPr>
          <w:rFonts w:ascii="Times New Roman" w:eastAsia="Times New Roman" w:hAnsi="Times New Roman" w:cs="Times New Roman"/>
          <w:sz w:val="28"/>
          <w:szCs w:val="28"/>
        </w:rPr>
        <w:t xml:space="preserve">процедур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в форме запроса котировок,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="003E152E">
        <w:rPr>
          <w:rFonts w:ascii="Times New Roman" w:eastAsia="Times New Roman" w:hAnsi="Times New Roman" w:cs="Times New Roman"/>
          <w:sz w:val="28"/>
          <w:szCs w:val="28"/>
        </w:rPr>
        <w:t xml:space="preserve"> которых заключено 10 договоров,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02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E152E"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закупок 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признаны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несостоявшимися.</w:t>
      </w:r>
      <w:r w:rsidR="00456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47C" w:rsidRPr="00F9733E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12 статьи 4 Федерального закона от 18.07.2011 № 223-ФЗ протоколы рассмотрения и оценки котировочных заявок по подведению итогов запроса котировок, составленные в ходе закупки,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размещались предприятием в единой информационной системе позднее, чем 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F9733E">
        <w:rPr>
          <w:rFonts w:ascii="Times New Roman" w:eastAsia="Times New Roman" w:hAnsi="Times New Roman" w:cs="Times New Roman"/>
          <w:sz w:val="28"/>
          <w:szCs w:val="28"/>
        </w:rPr>
        <w:t>рез 3 дня после их подписания.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результатам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изведенных закупок в 2014 году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предприятием дост</w:t>
      </w:r>
      <w:r>
        <w:rPr>
          <w:rFonts w:ascii="Times New Roman" w:eastAsia="Times New Roman" w:hAnsi="Times New Roman" w:cs="Times New Roman"/>
          <w:sz w:val="28"/>
          <w:szCs w:val="28"/>
        </w:rPr>
        <w:t>игнута экономия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в раз</w:t>
      </w:r>
      <w:r>
        <w:rPr>
          <w:rFonts w:ascii="Times New Roman" w:eastAsia="Times New Roman" w:hAnsi="Times New Roman" w:cs="Times New Roman"/>
          <w:sz w:val="28"/>
          <w:szCs w:val="28"/>
        </w:rPr>
        <w:t>мере 2 039 199,25 рублей.</w:t>
      </w:r>
    </w:p>
    <w:p w:rsidR="002B247C" w:rsidRPr="00473D96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566AF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финансово-хозяйственной деятельности предприятия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566A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Основные экономические показатели финансово-хозяйственной деятельности МУП «Санаторий «Дальняя дача» на 2013, 2014, 2015 годы утверждены постановлениями администрации Озерского городского округа                        от 18.07.2013 № 2193, от 18.07.2014 № 2255 (с учетом мнения постоянно действующей балансовой комиссии администрации Озерского городского округа).</w:t>
      </w:r>
    </w:p>
    <w:p w:rsidR="002B247C" w:rsidRPr="003E1DBE" w:rsidRDefault="003E1DBE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        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В проверяемом периоде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 xml:space="preserve"> план по доходам </w:t>
      </w:r>
      <w:r w:rsidR="0025175B" w:rsidRPr="005566AF">
        <w:rPr>
          <w:rFonts w:ascii="Times New Roman" w:eastAsia="Times New Roman" w:hAnsi="Times New Roman" w:cs="Times New Roman"/>
          <w:sz w:val="28"/>
          <w:szCs w:val="28"/>
        </w:rPr>
        <w:t>в 2013 го</w:t>
      </w:r>
      <w:r w:rsidR="0025175B">
        <w:rPr>
          <w:rFonts w:ascii="Times New Roman" w:eastAsia="Times New Roman" w:hAnsi="Times New Roman" w:cs="Times New Roman"/>
          <w:sz w:val="28"/>
          <w:szCs w:val="28"/>
        </w:rPr>
        <w:t xml:space="preserve">ду 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>(100,0%). В 2014 году, по причине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 снижения поступлений от реализации санаторно-курортных путевок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 выполнение плана по доходам составило 93,1%. В 2013 году расходы предприятия составили 109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237,00 тыс. рублей, в 2014 году –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105 789,00 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>тыс. рублей (снижение до 96,8%). Ф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актические расходы предприятия превысили объем доходов: 2013 году – на 2,9%, в 2014 го</w:t>
      </w:r>
      <w:r>
        <w:rPr>
          <w:rFonts w:ascii="Times New Roman" w:eastAsia="Times New Roman" w:hAnsi="Times New Roman" w:cs="Times New Roman"/>
          <w:sz w:val="28"/>
          <w:szCs w:val="28"/>
        </w:rPr>
        <w:t>ду – на 5,0%.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видам деятельности МУП «Санаторий «Дальняя дача» получен отри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 xml:space="preserve">цательный финансовый результат: 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2013 году – 3 173,00 тыс. рублей;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2014 году – 5 268,00 тыс. рублей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Анализ финансово-хозяйственной деятельности МУП «Санаторий «Дальняя дача» по видам полученных доходов и произведен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расходов в 2013, 2014 годах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показал: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В 2013, 2014 годах основная доля доходов МУП «Санаторий «Дальняя дача» </w:t>
      </w:r>
      <w:r w:rsidRPr="005566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сложилась за счет поступлений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от реализации санаторно-курортных путевок: в 2013 году – 78,6% от общего объема поступлений, в 2014 году – 80,0%.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Снижение доходов в 2014 году (100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521,00 тыс. рублей) по сравнению 2013 годом (106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064,00 тыс. рублей) обусловлено следующими факторами:</w:t>
      </w:r>
      <w:proofErr w:type="gramEnd"/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снижением количества отдыхающих (несоответствие условиям конкурсов, проводимых Министерством здравоохранения Челябинс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 области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в части наличия основных приоритетных критериев: наличие природных факторов (лечебная грязь, минеральная вода, 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родон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>, наличие бассейна в санатории);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снижение стоимости койко-места (от</w:t>
      </w:r>
      <w:r>
        <w:rPr>
          <w:rFonts w:ascii="Times New Roman" w:eastAsia="Times New Roman" w:hAnsi="Times New Roman" w:cs="Times New Roman"/>
          <w:sz w:val="28"/>
          <w:szCs w:val="28"/>
        </w:rPr>
        <w:t>сутствует возможность отдыхающим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выбирать категорию номера для проживания, с учетом стоимости питания и лечения или без них).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снижением доходов от розничн</w:t>
      </w:r>
      <w:r>
        <w:rPr>
          <w:rFonts w:ascii="Times New Roman" w:eastAsia="Times New Roman" w:hAnsi="Times New Roman" w:cs="Times New Roman"/>
          <w:sz w:val="28"/>
          <w:szCs w:val="28"/>
        </w:rPr>
        <w:t>ой торговли (в том числе в результате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продажи нежилого здания магазина).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2014 году при росте затрат на ремонтный фонд (137,3% к факту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2013 года) и материалы (155,0% к факту 2013 года) предприятие сократило расходы на услуги сторонних организаций (54,7% к факту 2013 года) и покупку продуктов питания (85,0% к факту 2013 </w:t>
      </w:r>
      <w:r w:rsidR="00515223">
        <w:rPr>
          <w:rFonts w:ascii="Times New Roman" w:eastAsia="Times New Roman" w:hAnsi="Times New Roman" w:cs="Times New Roman"/>
          <w:sz w:val="28"/>
          <w:szCs w:val="28"/>
        </w:rPr>
        <w:t xml:space="preserve">года).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В 2014 году произведен ремонт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lastRenderedPageBreak/>
        <w:t>банного комплекса, кровли зданий, теплотрассы, жилых н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>омеров в спальном корпусе №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 w:rsidR="00251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ремонт асфальтобетонного и замена тротуарного покрытия на территории санатория. </w:t>
      </w:r>
      <w:proofErr w:type="gramStart"/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Приобретены холодильный агрегат, жарочный шкаф и иное оборудование для столовой, массажная и гидромассажная ванны для медицинского отделения, универсальный спортивный комплекс, тренажеры для зала ЛФК.</w:t>
      </w:r>
      <w:proofErr w:type="gramEnd"/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Обновлено обустройство номеров (сантехника, зеркала, постельное белье и др.). Построена </w:t>
      </w:r>
      <w:proofErr w:type="spellStart"/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>мангальная</w:t>
      </w:r>
      <w:proofErr w:type="spellEnd"/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 в районе банного комплекса.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По итогам проведенной в 2013, 2014 годах инвентаризации взаимных обязательств с контрагентами в составе прочих доходов и расходов отражено: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списание кредиторской задолженности в сумме 1 259,36 </w:t>
      </w:r>
      <w:r w:rsidR="0025175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списание дебиторской задолженности в сумме 13 691,53 тыс. рублей;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списание недостачи в сумме </w:t>
      </w:r>
      <w:r w:rsidR="0025175B">
        <w:rPr>
          <w:rFonts w:ascii="Times New Roman" w:eastAsia="Times New Roman" w:hAnsi="Times New Roman" w:cs="Times New Roman"/>
          <w:sz w:val="28"/>
          <w:szCs w:val="28"/>
        </w:rPr>
        <w:t>5 450,92 тыс. рублей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, что в значительной степени повлияло на финансовый результат. 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С учетом прочих доходов и расходов убытки предприятия в проверяемом периоде составили: в 2013 году – 20 264,00 тыс. рублей, в 2014 году – 3 164,00 тыс. рублей.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566AF" w:rsidRDefault="002B247C" w:rsidP="002B24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ab/>
        <w:t>Состояние расчетов с дебиторами и кредиторами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B50E47" w:rsidRDefault="002B247C" w:rsidP="002B24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9232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33CB2">
        <w:rPr>
          <w:rFonts w:ascii="Times New Roman" w:hAnsi="Times New Roman"/>
          <w:sz w:val="28"/>
          <w:szCs w:val="28"/>
        </w:rPr>
        <w:t xml:space="preserve">   По данным регистров бухгалтерского учета за </w:t>
      </w:r>
      <w:r>
        <w:rPr>
          <w:rFonts w:ascii="Times New Roman" w:hAnsi="Times New Roman"/>
          <w:sz w:val="28"/>
          <w:szCs w:val="28"/>
        </w:rPr>
        <w:t xml:space="preserve">2013, 2014 годы </w:t>
      </w:r>
      <w:r w:rsidRPr="00933CB2">
        <w:rPr>
          <w:rFonts w:ascii="Times New Roman" w:hAnsi="Times New Roman"/>
          <w:sz w:val="28"/>
          <w:szCs w:val="28"/>
        </w:rPr>
        <w:t xml:space="preserve">и 1 кв. 2015 года сумма кредиторской задолженности МУП «Санаторий </w:t>
      </w:r>
      <w:r w:rsidRPr="00B50E47">
        <w:rPr>
          <w:rFonts w:ascii="Times New Roman" w:hAnsi="Times New Roman" w:cs="Times New Roman"/>
          <w:sz w:val="28"/>
          <w:szCs w:val="28"/>
        </w:rPr>
        <w:t>«Дальняя дача» составила:</w:t>
      </w:r>
      <w:r w:rsidRPr="00B50E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247C" w:rsidRPr="00B50E47" w:rsidRDefault="002B247C" w:rsidP="002B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E47">
        <w:rPr>
          <w:rFonts w:ascii="Times New Roman" w:eastAsia="Times New Roman" w:hAnsi="Times New Roman" w:cs="Times New Roman"/>
          <w:sz w:val="28"/>
          <w:szCs w:val="28"/>
        </w:rPr>
        <w:t xml:space="preserve">           –  </w:t>
      </w:r>
      <w:r w:rsidRPr="00B50E47">
        <w:rPr>
          <w:rFonts w:ascii="Times New Roman" w:hAnsi="Times New Roman" w:cs="Times New Roman"/>
          <w:sz w:val="28"/>
          <w:szCs w:val="28"/>
        </w:rPr>
        <w:t>по состоянию н</w:t>
      </w:r>
      <w:r w:rsidRPr="00B50E47">
        <w:rPr>
          <w:rFonts w:ascii="Times New Roman" w:eastAsia="Times New Roman" w:hAnsi="Times New Roman" w:cs="Times New Roman"/>
          <w:sz w:val="28"/>
          <w:szCs w:val="28"/>
          <w:lang w:eastAsia="ru-RU"/>
        </w:rPr>
        <w:t>а 31.12.2013</w:t>
      </w:r>
      <w:r w:rsidRPr="00B50E47">
        <w:rPr>
          <w:rFonts w:ascii="Times New Roman" w:hAnsi="Times New Roman" w:cs="Times New Roman"/>
          <w:sz w:val="28"/>
          <w:szCs w:val="28"/>
        </w:rPr>
        <w:t xml:space="preserve"> – 28 870,83 тыс. рублей; </w:t>
      </w:r>
    </w:p>
    <w:p w:rsidR="002B247C" w:rsidRPr="00B50E47" w:rsidRDefault="002B247C" w:rsidP="002B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E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0E47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B50E47">
        <w:rPr>
          <w:rFonts w:ascii="Times New Roman" w:hAnsi="Times New Roman" w:cs="Times New Roman"/>
          <w:sz w:val="28"/>
          <w:szCs w:val="28"/>
        </w:rPr>
        <w:t xml:space="preserve">по состоянию на 31.12.2104 – 21 073,18 тыс. рублей; </w:t>
      </w:r>
    </w:p>
    <w:p w:rsidR="002B247C" w:rsidRPr="00B50E47" w:rsidRDefault="002B247C" w:rsidP="002B2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E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0E47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B50E47">
        <w:rPr>
          <w:rFonts w:ascii="Times New Roman" w:hAnsi="Times New Roman" w:cs="Times New Roman"/>
          <w:sz w:val="28"/>
          <w:szCs w:val="28"/>
        </w:rPr>
        <w:t>по состоянию на 31.03.2015 – 28 712.69 тыс. рублей.</w:t>
      </w:r>
    </w:p>
    <w:p w:rsidR="002B247C" w:rsidRPr="003E1DBE" w:rsidRDefault="00515223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364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9364E" w:rsidRPr="005566AF">
        <w:rPr>
          <w:rFonts w:ascii="Times New Roman" w:eastAsia="Times New Roman" w:hAnsi="Times New Roman" w:cs="Times New Roman"/>
          <w:sz w:val="28"/>
          <w:szCs w:val="28"/>
        </w:rPr>
        <w:t>В ст</w:t>
      </w:r>
      <w:r w:rsidR="00B9364E">
        <w:rPr>
          <w:rFonts w:ascii="Times New Roman" w:eastAsia="Times New Roman" w:hAnsi="Times New Roman" w:cs="Times New Roman"/>
          <w:sz w:val="28"/>
          <w:szCs w:val="28"/>
        </w:rPr>
        <w:t xml:space="preserve">руктуре кредиторской задолженности </w:t>
      </w:r>
      <w:r w:rsidRPr="00B9364E">
        <w:rPr>
          <w:rFonts w:ascii="Times New Roman" w:eastAsia="Times New Roman" w:hAnsi="Times New Roman" w:cs="Times New Roman"/>
          <w:sz w:val="28"/>
          <w:szCs w:val="28"/>
        </w:rPr>
        <w:t xml:space="preserve">в 2013, 2014 годах и </w:t>
      </w:r>
      <w:r w:rsidR="00F9733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9364E">
        <w:rPr>
          <w:rFonts w:ascii="Times New Roman" w:eastAsia="Times New Roman" w:hAnsi="Times New Roman" w:cs="Times New Roman"/>
          <w:sz w:val="28"/>
          <w:szCs w:val="28"/>
        </w:rPr>
        <w:t>1 квартале 2015 года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364E">
        <w:rPr>
          <w:rFonts w:ascii="Times New Roman" w:eastAsia="Times New Roman" w:hAnsi="Times New Roman" w:cs="Times New Roman"/>
          <w:sz w:val="28"/>
          <w:szCs w:val="28"/>
        </w:rPr>
        <w:t>преобладают обязательства</w:t>
      </w:r>
      <w:r w:rsidR="00B9364E"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4E" w:rsidRPr="00B9364E">
        <w:rPr>
          <w:rFonts w:ascii="Times New Roman" w:eastAsia="Times New Roman" w:hAnsi="Times New Roman" w:cs="Times New Roman"/>
          <w:sz w:val="28"/>
          <w:szCs w:val="28"/>
        </w:rPr>
        <w:t>за поставленные энергоресурсы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64E" w:rsidRPr="005566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364E">
        <w:rPr>
          <w:rFonts w:ascii="Times New Roman" w:eastAsia="Times New Roman" w:hAnsi="Times New Roman" w:cs="Times New Roman"/>
          <w:sz w:val="28"/>
          <w:szCs w:val="28"/>
        </w:rPr>
        <w:t xml:space="preserve"> от 30,2% до 77,1</w:t>
      </w:r>
      <w:r w:rsidR="00B9364E" w:rsidRPr="005566A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3E1D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B247C" w:rsidRPr="005566AF" w:rsidRDefault="00515223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C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ab/>
        <w:t>В проверяемом периоде сумма просроченной кредиторской задолженности МУП «Санаторий «Дальняя дача» составила: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01.01.2013 – 10 983,00 тыс. рублей (65,6% от общей суммы кредиторской задолженности);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31.12.2013 – 7 668,00 тыс. рублей (26,6% от общей суммы кредиторской задолженности);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31.12.2014 – 11 133,00 тыс. рублей (52,8%);</w:t>
      </w:r>
    </w:p>
    <w:p w:rsidR="002B247C" w:rsidRDefault="002B247C" w:rsidP="002B2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по состоянию на 31.03.2015 – 16 321,00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(56,8% </w:t>
      </w:r>
      <w:r w:rsidR="00515223" w:rsidRPr="005566AF">
        <w:rPr>
          <w:rFonts w:ascii="Times New Roman" w:eastAsia="Times New Roman" w:hAnsi="Times New Roman" w:cs="Times New Roman"/>
          <w:sz w:val="28"/>
          <w:szCs w:val="28"/>
        </w:rPr>
        <w:t>от общей суммы кредиторской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247C" w:rsidRDefault="003E1DBE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ab/>
        <w:t>По данным регистров бухгалтерского учета за 2013, 2014 годы                 и 1 кв. 2015 года, сумма дебиторской задолженности МУП «Санаторий «Дальняя дача» составила: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31.12.2013 – 5 988,83 тыс. рублей;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31.12.2014 – 2 820,70 тыс. рублей;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31.03.2015 – 5 849,83 тыс. рублей.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В структуре дебиторской задолженности в проверяемом периоде преобладают обязательства по расчетам с покуп</w:t>
      </w:r>
      <w:r>
        <w:rPr>
          <w:rFonts w:ascii="Times New Roman" w:eastAsia="Times New Roman" w:hAnsi="Times New Roman" w:cs="Times New Roman"/>
          <w:sz w:val="28"/>
          <w:szCs w:val="28"/>
        </w:rPr>
        <w:t>ателями и заказчиками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от 65,2% до 82,8%. Анализ изменения структуры дебиторской задолженности за 2013, 2014 годы показал снижение суммы задолженности на 3 168,13 рублей или на 52,9%.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E1DB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состоянию на 31.03.2015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сумма деб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иторской задолженности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по контраге</w:t>
      </w:r>
      <w:r>
        <w:rPr>
          <w:rFonts w:ascii="Times New Roman" w:eastAsia="Times New Roman" w:hAnsi="Times New Roman" w:cs="Times New Roman"/>
          <w:sz w:val="28"/>
          <w:szCs w:val="28"/>
        </w:rPr>
        <w:t>нту ТСЖ «Дальняя дача» составила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1 548 963,00 рублей. Данная задо</w:t>
      </w:r>
      <w:r>
        <w:rPr>
          <w:rFonts w:ascii="Times New Roman" w:eastAsia="Times New Roman" w:hAnsi="Times New Roman" w:cs="Times New Roman"/>
          <w:sz w:val="28"/>
          <w:szCs w:val="28"/>
        </w:rPr>
        <w:t>лженность сформировалась в результате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несвоевременной оплаты потребителями (собственниками жилья) услуг теплоснабжения и горячего водоснабжения от котельной МУП «Санаторий «Дальняя дач</w:t>
      </w:r>
      <w:r>
        <w:rPr>
          <w:rFonts w:ascii="Times New Roman" w:eastAsia="Times New Roman" w:hAnsi="Times New Roman" w:cs="Times New Roman"/>
          <w:sz w:val="28"/>
          <w:szCs w:val="28"/>
        </w:rPr>
        <w:t>а» (договор                  от 01.08.2013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Оплата услуг потребителями</w:t>
      </w:r>
      <w:r w:rsidRPr="00E508B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в среднем составляла от 60,8% до 88,1% </w:t>
      </w:r>
      <w:r w:rsidR="00515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от суммы предъявленных к оплате счетов поставщиком тепловых ресурсов.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</w:t>
      </w:r>
      <w:r w:rsidRPr="005566AF">
        <w:rPr>
          <w:rFonts w:ascii="Times New Roman" w:eastAsia="Times New Roman" w:hAnsi="Times New Roman" w:cs="Times New Roman"/>
          <w:iCs/>
          <w:sz w:val="28"/>
          <w:szCs w:val="28"/>
        </w:rPr>
        <w:t>Наличие значительных размеров дебиторской задолженности и отсутствие мероприятий по ее погашению приводит к недостатку оборотных сре</w:t>
      </w:r>
      <w:proofErr w:type="gramStart"/>
      <w:r w:rsidRPr="005566AF">
        <w:rPr>
          <w:rFonts w:ascii="Times New Roman" w:eastAsia="Times New Roman" w:hAnsi="Times New Roman" w:cs="Times New Roman"/>
          <w:iCs/>
          <w:sz w:val="28"/>
          <w:szCs w:val="28"/>
        </w:rPr>
        <w:t>дств дл</w:t>
      </w:r>
      <w:proofErr w:type="gramEnd"/>
      <w:r w:rsidRPr="005566AF">
        <w:rPr>
          <w:rFonts w:ascii="Times New Roman" w:eastAsia="Times New Roman" w:hAnsi="Times New Roman" w:cs="Times New Roman"/>
          <w:iCs/>
          <w:sz w:val="28"/>
          <w:szCs w:val="28"/>
        </w:rPr>
        <w:t>я текущей деятельности предприятия. Предприятием не ведется претензионная работа с недобросовестными покупателями и заказчиками.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r w:rsidR="003E1DB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По итогам проведенного анализа расчетов с дебиторами и кредиторами за 2013, 2014 годы и 1 кв. 2015 года не выявлено расхождений между данными формы бухгалтерского баланса по строкам «дебиторская и кредиторская задолженность» и данных регистров бухгалтерского учета.</w:t>
      </w:r>
    </w:p>
    <w:p w:rsidR="002B247C" w:rsidRPr="00473D96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6</w:t>
      </w:r>
      <w:r w:rsidRPr="005566AF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>Расчеты с МУП КГО «</w:t>
      </w:r>
      <w:proofErr w:type="spellStart"/>
      <w:r w:rsidRPr="005566AF">
        <w:rPr>
          <w:rFonts w:ascii="Times New Roman" w:eastAsia="Times New Roman" w:hAnsi="Times New Roman" w:cs="Times New Roman"/>
          <w:b/>
          <w:iCs/>
          <w:sz w:val="28"/>
          <w:szCs w:val="28"/>
        </w:rPr>
        <w:t>Кыштымводоканал</w:t>
      </w:r>
      <w:proofErr w:type="spellEnd"/>
      <w:r w:rsidRPr="005566A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» 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проверяемом периоде гарантирующей организацией осуществляющей холодное водоснабжение и водоотведение в Кыштымском городском округе являлся МУП КГО «Водоканал». Между МУП КГО «Водоканал» и МУП «Санаторий «Дальняя дача» зак</w:t>
      </w:r>
      <w:r>
        <w:rPr>
          <w:rFonts w:ascii="Times New Roman" w:eastAsia="Times New Roman" w:hAnsi="Times New Roman" w:cs="Times New Roman"/>
          <w:sz w:val="28"/>
          <w:szCs w:val="28"/>
        </w:rPr>
        <w:t>лючен договор от 01.07.2012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на отпуск питьевой воды, прием сточных вод и загрязняющих веществ. </w:t>
      </w:r>
      <w:r w:rsidRPr="003A25CD">
        <w:rPr>
          <w:rFonts w:ascii="Times New Roman" w:eastAsia="Times New Roman" w:hAnsi="Times New Roman" w:cs="Times New Roman"/>
          <w:sz w:val="28"/>
          <w:szCs w:val="28"/>
        </w:rPr>
        <w:t xml:space="preserve">Пунктом 7.1 договора определены условия о взыскании пени с абонента в размере 1,0% от просроченной суммы платежа за каждый день просрочки.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Дополнительными соглашениями от 01.07.2012, от </w:t>
      </w:r>
      <w:r>
        <w:rPr>
          <w:rFonts w:ascii="Times New Roman" w:eastAsia="Times New Roman" w:hAnsi="Times New Roman" w:cs="Times New Roman"/>
          <w:sz w:val="28"/>
          <w:szCs w:val="28"/>
        </w:rPr>
        <w:t>01.01.2014 и протоколами  к договору от 01.07.2012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сторонами согласованы условия и цены за временные условия приема загрязняющих веществ (ВУП) в систему водоотведения г. Кыштыма.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договору от 01.07.2012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с МУП КГО «Водоканал» услуги по водоснабжению и водоотведению предоставлялись в период с 01.07.2012                        по 10.10.2014. В связи с реорганизацией МУП КГО «Водоканал» (далее –                        МУП КГО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Кыштымводоканал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») услуги по отпуску питьевой воды с 11.10.2014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предоставлялись МУП «Санаторий «Дальняя дача» на основа</w:t>
      </w:r>
      <w:r>
        <w:rPr>
          <w:rFonts w:ascii="Times New Roman" w:eastAsia="Times New Roman" w:hAnsi="Times New Roman" w:cs="Times New Roman"/>
          <w:sz w:val="28"/>
          <w:szCs w:val="28"/>
        </w:rPr>
        <w:t>нии договора</w:t>
      </w:r>
      <w:r w:rsidR="00F96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11.10.2014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с ООО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Водоснаб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>». Услуги по водоотведению предоставлялись МУП «Санаторий «Дальняя дача» на основа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договора </w:t>
      </w:r>
      <w:r w:rsidR="00F9733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от 01.01.2015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с МУП КГО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Кыштымводоканал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Согласно данным бухгалтерского учета (карточка счета 60 «Расчеты с поставщиками и подрядчиками») за 2013,  2014 годы и 1 квартал 2015 года основным кредитором МУП «Санаторий «Дальняя дача» являлся                                      МУП КГО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Кыштымводоканал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>». За период с 01.01.2013 по 31.03.2015                                МУП КГО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Кыштымводоканал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» оказано услуг МУП «Санаторий «Дальняя дача» на сумму 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13 088 237,20 рублей (с учетом задолженности на 1 января 2013 года – 13 519 108,08 рублей).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МУП «Санаторий «Дальняя дача»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6 004 047,95 рублей. Сумма кредиторской задолженности по состоянию на 31.03.2015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7 515 060,13 рублей.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сновная доля кредиторской задолженности перед МУП КГО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Кыштымводоканал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» начала формироваться с мая 2013 года в связи с неоплатой счетов за услуги по приему загрязняющих веществ (ВУП) в систему водоотведения г. Кыштыма. 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проверяемом периоде МУП «Санаторий «Дальняя дача» неоднократно предъявлялись претензии со ст</w:t>
      </w:r>
      <w:r>
        <w:rPr>
          <w:rFonts w:ascii="Times New Roman" w:eastAsia="Times New Roman" w:hAnsi="Times New Roman" w:cs="Times New Roman"/>
          <w:sz w:val="28"/>
          <w:szCs w:val="28"/>
        </w:rPr>
        <w:t>ороны МУП КГО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Кыштымводоканал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с требованием оплатить задолженность. 09.04.2015 МУП КГО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Кыштымводоканал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>» подано исковое заявление в Арбитражный суд Челябинской области о взыскании с МУП «Санаторий «Дальняя дача» денежных сре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>азмере 30 954 934,48 рублей, в том числе: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6 280 612,03 рублей – задолженность за период с 30.04.2013                              по 31.12.2014;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24 674 322,45 рублей – пени в соответствии с 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7.1 договора от 01.07.2012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47C" w:rsidRPr="00473D96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5566AF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>Проверка правомерности заключения договоров денежных займов и расчетов по ним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Согласно данным бухгалтерского учета (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оборотно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>-сальдовая ведомость по балансовому счету 66.3 «Краткосрочные займы») за 2013, 2014 годы МУП «Санаторий «Дальняя дача» осуществляло погашение задолженности по договорам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беспроцентного денежного займа.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Озерского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от 14.12.2013 № 4139 (с учетом изменений, внесенных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от 15.05.2014 № 1390) МУП «Санаторий «Дальняя дача» (далее – заемщик) согласовано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 договора займа от 24.12.2013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с Фондом экономического и социального развития Озерского городского округа (далее – заимодавец) на сумму 2 500 000,00 рублей с целью погашения кредиторской задолженности по уплате налога на доходы физических лиц.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Согласно данным рег</w:t>
      </w:r>
      <w:r w:rsidR="00A45968">
        <w:rPr>
          <w:rFonts w:ascii="Times New Roman" w:eastAsia="Times New Roman" w:hAnsi="Times New Roman" w:cs="Times New Roman"/>
          <w:sz w:val="28"/>
          <w:szCs w:val="28"/>
        </w:rPr>
        <w:t xml:space="preserve">истров бухгалтерского учета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денежный 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займ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в сумме 2 500 000,00 рублей перечислен на расчетный счет заемщика 26.12.2013.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Полный расчет в размере 2 500 000,00 рублей с заимодавцем произведен заемщиком 03.06.2014 с нарушением срока погашения (без начисления процентов заимодавцем).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статей 18, 24 Федерального закона от 14.11.2002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161-ФЗ «О государственных и муниципальных унитарных предприятиях» МУП «Санаторий «Дальняя дача» без согласования собственника заключены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договоры беспроцентного денежного займа с юридическими лицами, не являющимися кредитными организациями, на </w:t>
      </w:r>
      <w:r>
        <w:rPr>
          <w:rFonts w:ascii="Times New Roman" w:eastAsia="Times New Roman" w:hAnsi="Times New Roman" w:cs="Times New Roman"/>
          <w:sz w:val="28"/>
          <w:szCs w:val="28"/>
        </w:rPr>
        <w:t>общую сумму 1 300 000,00 рублей.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нарушение пункта 2.1 договоров беспроцентного денежного займа от 21.03.2014 на сумму 300 000,00 рублей, от 07.04.2014 на сумму 300 000,00 рублей, </w:t>
      </w:r>
      <w:r w:rsidRPr="00A2560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денежные средства не перечислены на расчетный счет заемщика (МУП «Санаторий «Дальняя дача»). Согласно данным регистров бухгалтерского учета (карточка с</w:t>
      </w:r>
      <w:r>
        <w:rPr>
          <w:rFonts w:ascii="Times New Roman" w:eastAsia="Times New Roman" w:hAnsi="Times New Roman" w:cs="Times New Roman"/>
          <w:sz w:val="28"/>
          <w:szCs w:val="28"/>
        </w:rPr>
        <w:t>чета 66.3 «Краткосрочные займы»)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МУП «Санаторий «Дальняя дача» проведен взаимозачет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 перечисления заимодавцем</w:t>
      </w:r>
      <w:r w:rsidRPr="007E6C4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 в общей сумме 600 000,00 рублей на расчетный счет ОАО «Газпром газораспределение Челябинск» в счет погашения кредиторской задолженности МУП «Санаторий «Дальняя дача» за транспортировку газа. Факт перечисления </w:t>
      </w:r>
      <w:r w:rsidRPr="007E6C4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заимодавцем денежных средств на расчетный счет ОАО «Газпром газораспределение Челябинск» подтвержден копиями пл</w:t>
      </w:r>
      <w:r w:rsidR="00355E1E">
        <w:rPr>
          <w:rFonts w:ascii="Times New Roman" w:eastAsia="Times New Roman" w:hAnsi="Times New Roman" w:cs="Times New Roman"/>
          <w:sz w:val="28"/>
          <w:szCs w:val="28"/>
        </w:rPr>
        <w:t>атежных поручений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Возврат денежного займа в сумме 600 000,00 рублей произведен МУП «Санаторий «Дальняя дача» по состоянию на 18.04.2014 в полном объеме (карточка счета 51 «Расчетные счета.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Возврат денежных </w:t>
      </w:r>
      <w:r>
        <w:rPr>
          <w:rFonts w:ascii="Times New Roman" w:eastAsia="Times New Roman" w:hAnsi="Times New Roman" w:cs="Times New Roman"/>
          <w:sz w:val="28"/>
          <w:szCs w:val="28"/>
        </w:rPr>
        <w:t>средств»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Согласно данным регистров бухгалтерского учета (карточка с</w:t>
      </w:r>
      <w:r>
        <w:rPr>
          <w:rFonts w:ascii="Times New Roman" w:eastAsia="Times New Roman" w:hAnsi="Times New Roman" w:cs="Times New Roman"/>
          <w:sz w:val="28"/>
          <w:szCs w:val="28"/>
        </w:rPr>
        <w:t>чета 66.3 «Краткосрочные займы»</w:t>
      </w:r>
      <w:r w:rsidR="00B612B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МУП «Санаторий «Дальняя дача» проведен взаимозачет путем перечисления займодавцем  денежных средств в сумме 700 000,00 рублей на расчетный счет ООО «НОВАТЕК-Челябинск» в счет погашения кредиторской задолженности МУП «Санатор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«Дальняя дача»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за поставку газа, что не противоречит условиям договора займа (пункт 2 договора).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В качестве документа подтверждающего факт перечисления </w:t>
      </w:r>
      <w:r>
        <w:rPr>
          <w:rFonts w:ascii="Times New Roman" w:eastAsia="Times New Roman" w:hAnsi="Times New Roman" w:cs="Times New Roman"/>
          <w:sz w:val="28"/>
          <w:szCs w:val="28"/>
        </w:rPr>
        <w:t>заимодавцем</w:t>
      </w:r>
      <w:r w:rsidRPr="007E6C4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денежных средств на расчетный счет ООО «НОВАТЕК-Челябинск» представлена копия платежного поручения от 18.03.2014</w:t>
      </w:r>
      <w:r w:rsidR="00355E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E1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Возврат денежного займа в сумме 700 000,00 рублей произведен МУП «Санаторий «Дальняя дача» 07.07.2014 в полном объеме (карточка счета 51 «Расчетные счета.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Возврат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средств»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B247C" w:rsidRPr="00116C1A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5566A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Проверка целесообразности и обоснованности произведенных расходов по 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>установке пластиковых конструкций в корпусах санатория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2013, 2014 годах МУП «Санаторий «Дальняя дача» заключены</w:t>
      </w:r>
      <w:r w:rsidR="003E1DBE">
        <w:rPr>
          <w:rFonts w:ascii="Times New Roman" w:eastAsia="Times New Roman" w:hAnsi="Times New Roman" w:cs="Times New Roman"/>
          <w:sz w:val="28"/>
          <w:szCs w:val="28"/>
        </w:rPr>
        <w:t xml:space="preserve"> договоры подряда с ООО «Рубин»</w:t>
      </w:r>
      <w:r w:rsidRPr="00B612B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D0B02">
        <w:rPr>
          <w:rFonts w:ascii="Times New Roman" w:eastAsia="Times New Roman" w:hAnsi="Times New Roman" w:cs="Times New Roman"/>
          <w:sz w:val="28"/>
          <w:szCs w:val="28"/>
        </w:rPr>
        <w:t>и индивидуальным предпринимателем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работ по изготовлению, демонтажу и установке пластиковых конструкций из материала подрядчика (окна, оконные блоки с балконной дверью, входные двери, межкомнатные перегоро</w:t>
      </w:r>
      <w:r>
        <w:rPr>
          <w:rFonts w:ascii="Times New Roman" w:eastAsia="Times New Roman" w:hAnsi="Times New Roman" w:cs="Times New Roman"/>
          <w:sz w:val="28"/>
          <w:szCs w:val="28"/>
        </w:rPr>
        <w:t>дки и пр.) в корпусах санатория.</w:t>
      </w:r>
    </w:p>
    <w:p w:rsidR="002B247C" w:rsidRPr="00F9733E" w:rsidRDefault="002B247C" w:rsidP="00F973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566AF">
        <w:rPr>
          <w:rFonts w:ascii="Times New Roman" w:eastAsia="Calibri" w:hAnsi="Times New Roman" w:cs="Times New Roman"/>
          <w:sz w:val="28"/>
          <w:szCs w:val="28"/>
        </w:rPr>
        <w:t>2.</w:t>
      </w:r>
      <w:r w:rsidRPr="005566AF">
        <w:rPr>
          <w:rFonts w:ascii="Times New Roman" w:eastAsia="Calibri" w:hAnsi="Times New Roman" w:cs="Times New Roman"/>
          <w:sz w:val="28"/>
          <w:szCs w:val="28"/>
        </w:rPr>
        <w:tab/>
        <w:t xml:space="preserve">Стоимость работ по договорам подряда с ООО «Рубин» и </w:t>
      </w:r>
      <w:r w:rsidR="009D0B02" w:rsidRPr="009D0B02">
        <w:rPr>
          <w:rFonts w:ascii="Times New Roman" w:eastAsia="Calibri" w:hAnsi="Times New Roman" w:cs="Times New Roman"/>
          <w:sz w:val="28"/>
          <w:szCs w:val="28"/>
        </w:rPr>
        <w:t>индивидуальным предпринимателем</w:t>
      </w:r>
      <w:r w:rsidRPr="005566AF">
        <w:rPr>
          <w:rFonts w:ascii="Times New Roman" w:eastAsia="Calibri" w:hAnsi="Times New Roman" w:cs="Times New Roman"/>
          <w:sz w:val="28"/>
          <w:szCs w:val="28"/>
        </w:rPr>
        <w:t xml:space="preserve"> определена на основании расчетов подрядчика (бланк-заказ). Акты выполненных работ не содержат информации о месте проведения работ с указанием номера договора, а так же фактических объемах выполненных работ.</w:t>
      </w:r>
    </w:p>
    <w:p w:rsidR="002B247C" w:rsidRDefault="009D0B02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3.</w:t>
      </w:r>
      <w:r w:rsidR="002B247C"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  <w:t>Согласно данным бухгалтерского учета (карточка счета</w:t>
      </w:r>
      <w:r w:rsidR="002B247C">
        <w:rPr>
          <w:rFonts w:ascii="Times New Roman" w:eastAsia="Times New Roman" w:hAnsi="Times New Roman" w:cs="Times New Roman"/>
          <w:bCs/>
          <w:sz w:val="28"/>
          <w:szCs w:val="28"/>
        </w:rPr>
        <w:t xml:space="preserve"> 60 «Расчеты </w:t>
      </w:r>
      <w:r w:rsidR="002B247C" w:rsidRPr="005566AF">
        <w:rPr>
          <w:rFonts w:ascii="Times New Roman" w:eastAsia="Times New Roman" w:hAnsi="Times New Roman" w:cs="Times New Roman"/>
          <w:bCs/>
          <w:sz w:val="28"/>
          <w:szCs w:val="28"/>
        </w:rPr>
        <w:t>с поставщиками и подрядчиками» по контрагентам) и актам сдачи-приемки выполненных работ за 2013, 2014 годы, общая стоимость 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полненных работ по</w:t>
      </w:r>
      <w:r w:rsidR="002B247C"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договорам составила 1 372</w:t>
      </w:r>
      <w:r w:rsidR="002B247C" w:rsidRPr="005566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="002B247C" w:rsidRPr="005566AF">
        <w:rPr>
          <w:rFonts w:ascii="Times New Roman" w:eastAsia="Times New Roman" w:hAnsi="Times New Roman" w:cs="Times New Roman"/>
          <w:bCs/>
          <w:sz w:val="28"/>
          <w:szCs w:val="28"/>
        </w:rPr>
        <w:t>110,00 рублей.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</w:t>
      </w:r>
      <w:r w:rsidRPr="005566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Pr="005566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контрольного мероприятия проведен комиссионный осмотр с целью установления соответствия объема фактически выполненных работ по установке пластиковых ко</w:t>
      </w:r>
      <w:r w:rsidR="009D0B02">
        <w:rPr>
          <w:rFonts w:ascii="Times New Roman" w:eastAsia="Calibri" w:hAnsi="Times New Roman" w:cs="Times New Roman"/>
          <w:sz w:val="28"/>
          <w:szCs w:val="28"/>
          <w:lang w:eastAsia="ru-RU"/>
        </w:rPr>
        <w:t>нструкций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корпусах санатория с объемом оплаченных работ. По итогам проведенного комиссионного осмотра установлено, что МУП «Санаторий «Дальняя дача» произведена оплата невыполненных работ в общей сумме </w:t>
      </w:r>
      <w:r w:rsidRPr="007A3680">
        <w:rPr>
          <w:rFonts w:ascii="Times New Roman" w:eastAsia="Calibri" w:hAnsi="Times New Roman" w:cs="Times New Roman"/>
          <w:sz w:val="28"/>
          <w:szCs w:val="28"/>
          <w:lang w:eastAsia="ru-RU"/>
        </w:rPr>
        <w:t>110 000,00 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566AF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566AF">
        <w:rPr>
          <w:rFonts w:ascii="Times New Roman" w:eastAsia="Calibri" w:hAnsi="Times New Roman" w:cs="Times New Roman"/>
          <w:sz w:val="28"/>
          <w:szCs w:val="28"/>
        </w:rPr>
        <w:t>.</w:t>
      </w:r>
      <w:r w:rsidRPr="005566AF">
        <w:rPr>
          <w:rFonts w:ascii="Times New Roman" w:eastAsia="Calibri" w:hAnsi="Times New Roman" w:cs="Times New Roman"/>
          <w:sz w:val="28"/>
          <w:szCs w:val="28"/>
        </w:rPr>
        <w:tab/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договору подряда от 09.08.2013</w:t>
      </w:r>
      <w:r w:rsidRPr="00912A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566AF">
        <w:rPr>
          <w:rFonts w:ascii="Times New Roman" w:eastAsia="Calibri" w:hAnsi="Times New Roman" w:cs="Times New Roman"/>
          <w:sz w:val="28"/>
          <w:szCs w:val="28"/>
        </w:rPr>
        <w:t>с О</w:t>
      </w:r>
      <w:r>
        <w:rPr>
          <w:rFonts w:ascii="Times New Roman" w:eastAsia="Calibri" w:hAnsi="Times New Roman" w:cs="Times New Roman"/>
          <w:sz w:val="28"/>
          <w:szCs w:val="28"/>
        </w:rPr>
        <w:t>ОО «Рубин»</w:t>
      </w:r>
      <w:r w:rsidRPr="005566AF">
        <w:rPr>
          <w:rFonts w:ascii="Times New Roman" w:eastAsia="Calibri" w:hAnsi="Times New Roman" w:cs="Times New Roman"/>
          <w:sz w:val="28"/>
          <w:szCs w:val="28"/>
        </w:rPr>
        <w:t xml:space="preserve"> не выполнены работы 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демонтажу и установке оконного блока в кабинете тайского массажа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 116 лечебного корпуса № 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Pr="005566AF">
        <w:rPr>
          <w:rFonts w:ascii="Times New Roman" w:eastAsia="Calibri" w:hAnsi="Times New Roman" w:cs="Times New Roman"/>
          <w:sz w:val="28"/>
          <w:szCs w:val="28"/>
        </w:rPr>
        <w:t xml:space="preserve">общей стоимостью 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45000,00 рублей (акт комиссионного 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мотра от 13.04.2015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Акт выполненных работ от 13.11.2013 </w:t>
      </w:r>
      <w:r w:rsidRPr="00912A7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 руководителем предприятия. Оплата по договору произведена в сумме 45 000,00 рублей (пл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атежное поручение от 20.08.2013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). Акт коми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ссионного осмотра от 13.04.2015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6AF">
        <w:rPr>
          <w:rFonts w:ascii="Times New Roman" w:eastAsia="Calibri" w:hAnsi="Times New Roman" w:cs="Times New Roman"/>
          <w:sz w:val="28"/>
          <w:szCs w:val="28"/>
        </w:rPr>
        <w:tab/>
        <w:t>В целях устранения вышеуказанного нарушения в ходе проведения ко</w:t>
      </w:r>
      <w:r w:rsidR="009D0B02">
        <w:rPr>
          <w:rFonts w:ascii="Times New Roman" w:eastAsia="Calibri" w:hAnsi="Times New Roman" w:cs="Times New Roman"/>
          <w:sz w:val="28"/>
          <w:szCs w:val="28"/>
        </w:rPr>
        <w:t>нтрольного мероприятия</w:t>
      </w:r>
      <w:r w:rsidRPr="005566AF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установке двух оконных блоков в комнатах №№ 406, 407 спального корпуса № 1 общей</w:t>
      </w:r>
      <w:r w:rsidR="009D0B02">
        <w:rPr>
          <w:rFonts w:ascii="Times New Roman" w:eastAsia="Calibri" w:hAnsi="Times New Roman" w:cs="Times New Roman"/>
          <w:sz w:val="28"/>
          <w:szCs w:val="28"/>
        </w:rPr>
        <w:t xml:space="preserve"> стоимостью 45 000,00 рублей</w:t>
      </w:r>
      <w:r w:rsidRPr="005566AF">
        <w:rPr>
          <w:rFonts w:ascii="Times New Roman" w:eastAsia="Calibri" w:hAnsi="Times New Roman" w:cs="Times New Roman"/>
          <w:sz w:val="28"/>
          <w:szCs w:val="28"/>
        </w:rPr>
        <w:t>. Повторный акт коми</w:t>
      </w:r>
      <w:r>
        <w:rPr>
          <w:rFonts w:ascii="Times New Roman" w:eastAsia="Calibri" w:hAnsi="Times New Roman" w:cs="Times New Roman"/>
          <w:sz w:val="28"/>
          <w:szCs w:val="28"/>
        </w:rPr>
        <w:t>ссионного осмотра от 08.05.2015</w:t>
      </w:r>
      <w:r w:rsidRPr="005566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4.2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 подряда от 17.07.2014</w:t>
      </w:r>
      <w:r w:rsidRPr="00912A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D0B02" w:rsidRPr="009D0B02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не выполнены работы по установке дверной группы в холле 3-го этажа спального корпуса № 5 общей стоимостью 65 000,00 рублей. Акт выполненных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 от 18.09.2014</w:t>
      </w:r>
      <w:r w:rsidRPr="00912A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утвержден руководителем предприятия. Оплата по договору произведена наличными денежными средствами в сумме 65 000,00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через кассу предприятия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 Акт комиссионного осм</w:t>
      </w:r>
      <w:r>
        <w:rPr>
          <w:rFonts w:ascii="Times New Roman" w:eastAsia="Times New Roman" w:hAnsi="Times New Roman" w:cs="Times New Roman"/>
          <w:sz w:val="28"/>
          <w:szCs w:val="28"/>
        </w:rPr>
        <w:t>отра от 10.04.2015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устранения вышеуказанного нарушения в ходе проведения контрольного мероприятия </w:t>
      </w:r>
      <w:r w:rsidR="009D0B02" w:rsidRPr="009D0B02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выполнены работы по установке дверной группы в холле 3-го этажа спального корпуса № 5 общей стоимостью 65 000,00 рублей. Повторный акт коми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ссионного осмотра </w:t>
      </w:r>
      <w:r w:rsidR="00F973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от 07.05.2015.</w:t>
      </w:r>
    </w:p>
    <w:p w:rsidR="002B247C" w:rsidRPr="00116C1A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В стоимость работ по изготовлению и установке оконных конструкций по договорам подряда с ООО «Рубин» и </w:t>
      </w:r>
      <w:r w:rsidR="009D0B02" w:rsidRPr="009D0B02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предпринимателем</w:t>
      </w:r>
      <w:r w:rsidR="009D0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включена стоимость работ по демонтажу старых оконных блоков. Согласно письменному пояснению начальника административно-хозяйственной службы </w:t>
      </w:r>
      <w:r w:rsidRPr="00912A7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работы по демонтажу старых оконных блоков выполнялись силами штатных работников предприятия. Стоимость работ по демонтажу оконных блоков, неправомерно предъявленных подрядчиком к оплате в 2013, 2014 годах, составила 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587,01 рублей.</w:t>
      </w:r>
    </w:p>
    <w:p w:rsidR="002B247C" w:rsidRPr="00116C1A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42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контрольного мероприятия субъектом проверки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равлена претензия от 21.05.2015</w:t>
      </w:r>
      <w:r w:rsidRPr="002421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9D0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="009D0B02" w:rsidRPr="009D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денежных </w:t>
      </w:r>
      <w:r w:rsidR="00B612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2421B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выполнение работ на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сумму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</w:t>
      </w:r>
      <w:r w:rsidRPr="002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месяца. Со стороны </w:t>
      </w:r>
      <w:r w:rsidR="009D0B02" w:rsidRPr="009D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подрядчика </w:t>
      </w:r>
      <w:r w:rsidRPr="00242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 проверки представлено соглашение от 25.05.2015 о проведение работ по установке оконных 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корпусах санатория в течение</w:t>
      </w:r>
      <w:r w:rsidRPr="0024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указанную в претензии сумму</w:t>
      </w:r>
      <w:r w:rsidRPr="00116C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247C" w:rsidRPr="00116C1A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47C" w:rsidRPr="00813A57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3A57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813A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13A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Проверка целесообразности и обоснованности произведенных расходов по ремонту помещений нежилого здания </w:t>
      </w:r>
      <w:proofErr w:type="spellStart"/>
      <w:r w:rsidRPr="00813A57">
        <w:rPr>
          <w:rFonts w:ascii="Times New Roman" w:eastAsia="Times New Roman" w:hAnsi="Times New Roman" w:cs="Times New Roman"/>
          <w:b/>
          <w:bCs/>
          <w:sz w:val="28"/>
          <w:szCs w:val="28"/>
        </w:rPr>
        <w:t>саунно</w:t>
      </w:r>
      <w:proofErr w:type="spellEnd"/>
      <w:r w:rsidRPr="00813A57">
        <w:rPr>
          <w:rFonts w:ascii="Times New Roman" w:eastAsia="Times New Roman" w:hAnsi="Times New Roman" w:cs="Times New Roman"/>
          <w:b/>
          <w:bCs/>
          <w:sz w:val="28"/>
          <w:szCs w:val="28"/>
        </w:rPr>
        <w:t>-банного комплекса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2013 году МУП «Санаторий «Дальняя дача» заключен договор строите</w:t>
      </w:r>
      <w:r>
        <w:rPr>
          <w:rFonts w:ascii="Times New Roman" w:eastAsia="Times New Roman" w:hAnsi="Times New Roman" w:cs="Times New Roman"/>
          <w:sz w:val="28"/>
          <w:szCs w:val="28"/>
        </w:rPr>
        <w:t>льного подряда от 01.02.2013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с ООО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Евростиль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ЛТД» на проведение работ по модернизации нежилого 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бани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с оборудованием комплекса сауны. Срок начала и окончания выполнения работ установлен с 01.04.2013 по 01.06.2013 (пункт 4.4 договора). Стоимость работ условиями договора не определена. 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К проверке представлены два сметных расчета: локальный сметный расчет на сумму 3 </w:t>
      </w:r>
      <w:r w:rsidR="00D12C36">
        <w:rPr>
          <w:rFonts w:ascii="Times New Roman" w:eastAsia="Times New Roman" w:hAnsi="Times New Roman" w:cs="Times New Roman"/>
          <w:sz w:val="28"/>
          <w:szCs w:val="28"/>
        </w:rPr>
        <w:t xml:space="preserve">103 673,65 рублей, утвержденный руководителем предприятия 01.02.2013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и локальный сметный расчет на сумму 2 600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12C36">
        <w:rPr>
          <w:rFonts w:ascii="Times New Roman" w:eastAsia="Times New Roman" w:hAnsi="Times New Roman" w:cs="Times New Roman"/>
          <w:sz w:val="28"/>
          <w:szCs w:val="28"/>
        </w:rPr>
        <w:t xml:space="preserve">619,08 рублей, утвержденный руководителем предприятия 05.12.2013г.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2C36">
        <w:rPr>
          <w:rFonts w:ascii="Times New Roman" w:eastAsia="Times New Roman" w:hAnsi="Times New Roman" w:cs="Times New Roman"/>
          <w:sz w:val="28"/>
          <w:szCs w:val="28"/>
        </w:rPr>
        <w:t>огласно письменному пояснению</w:t>
      </w:r>
      <w:r w:rsidR="00F6054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с многочисленными недоделками</w:t>
      </w:r>
      <w:r w:rsidR="00F605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сметная стоимость была умень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шена на сумму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невыполненных работ до 2 600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619,08 рублей.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A57" w:rsidRPr="005566AF">
        <w:rPr>
          <w:rFonts w:ascii="Times New Roman" w:eastAsia="Times New Roman" w:hAnsi="Times New Roman" w:cs="Times New Roman"/>
          <w:sz w:val="28"/>
          <w:szCs w:val="28"/>
        </w:rPr>
        <w:t xml:space="preserve">Оплата по договору </w:t>
      </w:r>
      <w:r w:rsidR="00813A5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огласно акту сдачи-приемки выполненных рабо</w:t>
      </w:r>
      <w:r w:rsidR="00813A57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ф. КС-2 от 05.12.2013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, справке о стоимости выполнен</w:t>
      </w:r>
      <w:r w:rsidR="00813A57">
        <w:rPr>
          <w:rFonts w:ascii="Times New Roman" w:eastAsia="Times New Roman" w:hAnsi="Times New Roman" w:cs="Times New Roman"/>
          <w:sz w:val="28"/>
          <w:szCs w:val="28"/>
        </w:rPr>
        <w:t>ных работ ф. КС-3</w:t>
      </w:r>
      <w:r w:rsidR="00F96A1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13A57">
        <w:rPr>
          <w:rFonts w:ascii="Times New Roman" w:eastAsia="Times New Roman" w:hAnsi="Times New Roman" w:cs="Times New Roman"/>
          <w:sz w:val="28"/>
          <w:szCs w:val="28"/>
        </w:rPr>
        <w:t xml:space="preserve"> от 05.12.2013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произведена санаторно-курортными путевками общей стоимостью 2 600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619,08 рублей.</w:t>
      </w:r>
    </w:p>
    <w:p w:rsidR="002B247C" w:rsidRPr="00116C1A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2 статьи 743 Гражданского кодекса РФ в договоре строи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подряда от 01.02.2013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с ООО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Евростиль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ЛТД» не определены состав и содержание технической документации,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 </w:t>
      </w:r>
      <w:r w:rsidRPr="00116C1A">
        <w:rPr>
          <w:rFonts w:ascii="Times New Roman" w:eastAsia="Times New Roman" w:hAnsi="Times New Roman" w:cs="Times New Roman"/>
          <w:sz w:val="28"/>
          <w:szCs w:val="28"/>
        </w:rPr>
        <w:t xml:space="preserve">же срок </w:t>
      </w:r>
      <w:r w:rsidRPr="00BA0549">
        <w:rPr>
          <w:rFonts w:ascii="Times New Roman" w:eastAsia="Times New Roman" w:hAnsi="Times New Roman" w:cs="Times New Roman"/>
          <w:sz w:val="28"/>
          <w:szCs w:val="28"/>
        </w:rPr>
        <w:t>ее предоставления</w:t>
      </w:r>
      <w:r w:rsidRPr="00116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статьи 432, 740 Гражданского кодекса РФ в договоре  строительного подряда отсутствует информация о помещении, в котором будут производиться работы (номер согласно техническому паспорту объекта).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4.4 договора, подрядчиком нарушены сроки окончания выполнения работ.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1.4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7.5 договора заказчиком не предъявлены штрафные санкции к подрядчику в виде неустойки в размере 0,5% от стоимости невыполненных ра</w:t>
      </w:r>
      <w:r w:rsidR="00A45C42">
        <w:rPr>
          <w:rFonts w:ascii="Times New Roman" w:eastAsia="Times New Roman" w:hAnsi="Times New Roman" w:cs="Times New Roman"/>
          <w:sz w:val="28"/>
          <w:szCs w:val="28"/>
        </w:rPr>
        <w:t xml:space="preserve">бот за каждый день просрочки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619,08 рублей х 0,5% х 187 дней</w:t>
      </w:r>
      <w:r w:rsidR="00A45C42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A45C42" w:rsidRPr="005566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5C42"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45C42" w:rsidRPr="005566AF">
        <w:rPr>
          <w:rFonts w:ascii="Times New Roman" w:eastAsia="Times New Roman" w:hAnsi="Times New Roman" w:cs="Times New Roman"/>
          <w:sz w:val="28"/>
          <w:szCs w:val="28"/>
        </w:rPr>
        <w:t>431</w:t>
      </w:r>
      <w:r w:rsidR="00A45C42"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45C42" w:rsidRPr="005566AF">
        <w:rPr>
          <w:rFonts w:ascii="Times New Roman" w:eastAsia="Times New Roman" w:hAnsi="Times New Roman" w:cs="Times New Roman"/>
          <w:sz w:val="28"/>
          <w:szCs w:val="28"/>
        </w:rPr>
        <w:t>577,83</w:t>
      </w:r>
      <w:r w:rsidR="00A45C42" w:rsidRPr="00A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C42" w:rsidRPr="005566A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1.5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Акты скрытых работ утверждены ру</w:t>
      </w:r>
      <w:r w:rsidR="00D12C36">
        <w:rPr>
          <w:rFonts w:ascii="Times New Roman" w:eastAsia="Times New Roman" w:hAnsi="Times New Roman" w:cs="Times New Roman"/>
          <w:sz w:val="28"/>
          <w:szCs w:val="28"/>
        </w:rPr>
        <w:t>ководителем предприятия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01.11.2013 </w:t>
      </w:r>
      <w:r w:rsidR="00D12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без указания периода выполнения работ по каждому виду скрытых работ. Согласно пи</w:t>
      </w:r>
      <w:r w:rsidR="00D12C36">
        <w:rPr>
          <w:rFonts w:ascii="Times New Roman" w:eastAsia="Times New Roman" w:hAnsi="Times New Roman" w:cs="Times New Roman"/>
          <w:sz w:val="28"/>
          <w:szCs w:val="28"/>
        </w:rPr>
        <w:t>сьменному пояснению,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2C36">
        <w:rPr>
          <w:rFonts w:ascii="Times New Roman" w:eastAsia="Times New Roman" w:hAnsi="Times New Roman" w:cs="Times New Roman"/>
          <w:sz w:val="28"/>
          <w:szCs w:val="28"/>
        </w:rPr>
        <w:t>01.08.2013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работы по модернизации нежилого здания бани были практически завершены. 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июле, августе 2014 года МУП «Санаторий «Дальняя дача» приобретены строительные материалы общей стоимостью 533 556,50 рублей по договорам поставки, заключенным с ООО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Евростиль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</w:rPr>
        <w:t>ТД».</w:t>
      </w:r>
    </w:p>
    <w:p w:rsidR="008B40B8" w:rsidRPr="005566AF" w:rsidRDefault="008B40B8" w:rsidP="008B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2.1.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нарушение пункта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1 статьи 9 Федерального закона от 06.12.2011 № 402-ФЗ «О бухгалтерском учете» заказчиком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МУП «Санаторий «Дальняя дача» переданы подрядчику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Евростиль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ЛТД» строительные материалы общей стоимостью 533 556,50 рублей без оформления первичных учетных документов (накладная по форме М-15).</w:t>
      </w:r>
    </w:p>
    <w:p w:rsidR="008B40B8" w:rsidRDefault="008B40B8" w:rsidP="008B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2.2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статьи 713 Гражданского кодекса РФ, подрядчик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ООО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Евростиль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ЛТД» после окончания работ не представил заказчику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МУП «Санаторий «Дальняя дача» отчет об израсходованных материалах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B40B8"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3 статьи 29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06.12.2011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№ 402-ФЗ «О бухгалтерском учете» руководитель предприятия не обеспечил сохранность первичных учетных документов. В связи с утра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той, к проверке не представлены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договоры с ООО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Евростиль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ЛТД» на поставку строительных материалов в июле 2014 года общ</w:t>
      </w:r>
      <w:r>
        <w:rPr>
          <w:rFonts w:ascii="Times New Roman" w:eastAsia="Times New Roman" w:hAnsi="Times New Roman" w:cs="Times New Roman"/>
          <w:sz w:val="28"/>
          <w:szCs w:val="28"/>
        </w:rPr>
        <w:t>ей стоимостью 104 463,50 рублей.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B40B8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Согласно представленным актам сдачи-приемки выполненных работ ф. КС-2 и справкам о стоимости выполненных работ ф. КС-3, утвержденным дире</w:t>
      </w:r>
      <w:r w:rsidR="00D12C36">
        <w:rPr>
          <w:rFonts w:ascii="Times New Roman" w:eastAsia="Times New Roman" w:hAnsi="Times New Roman" w:cs="Times New Roman"/>
          <w:sz w:val="28"/>
          <w:szCs w:val="28"/>
        </w:rPr>
        <w:t>ктором предприятия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в августе, сентябре 2014 года, в нежилом здании бани проведены ремонтные работы общ</w:t>
      </w:r>
      <w:r>
        <w:rPr>
          <w:rFonts w:ascii="Times New Roman" w:eastAsia="Times New Roman" w:hAnsi="Times New Roman" w:cs="Times New Roman"/>
          <w:sz w:val="28"/>
          <w:szCs w:val="28"/>
        </w:rPr>
        <w:t>ей стоимостью 319 897,75 рублей.</w:t>
      </w:r>
      <w:proofErr w:type="gramEnd"/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В рамках контрольного мероприятия проведен комиссионный осмотр ремонтных работ в помещении «бани» нежилого здания 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саунно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>-банного комплекса, выполненных в 2014 год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Евростиль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ЛТД» (акт коми</w:t>
      </w:r>
      <w:r>
        <w:rPr>
          <w:rFonts w:ascii="Times New Roman" w:eastAsia="Times New Roman" w:hAnsi="Times New Roman" w:cs="Times New Roman"/>
          <w:sz w:val="28"/>
          <w:szCs w:val="28"/>
        </w:rPr>
        <w:t>ссионного осмотра</w:t>
      </w:r>
      <w:r w:rsidR="008B4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07.05.2015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). Проверкой соответствия объема фактически выполненных работ с объемами, отраженными в актах сдачи-приемки выполненных раб</w:t>
      </w:r>
      <w:r>
        <w:rPr>
          <w:rFonts w:ascii="Times New Roman" w:eastAsia="Times New Roman" w:hAnsi="Times New Roman" w:cs="Times New Roman"/>
          <w:sz w:val="28"/>
          <w:szCs w:val="28"/>
        </w:rPr>
        <w:t>от ф. КС-2 (от 29.08.2014, от 01.09.2014</w:t>
      </w:r>
      <w:r w:rsidRPr="00F96A1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A1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03.09.2014, от 10.09.2014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) отклонений не установлено.</w:t>
      </w:r>
    </w:p>
    <w:p w:rsidR="002B247C" w:rsidRDefault="008B40B8" w:rsidP="008B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2.5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По данным бухгалтерского учета (карточка счета 60 «Расчеты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поставщиками и подрядчиками»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) расчеты с ООО «</w:t>
      </w:r>
      <w:proofErr w:type="spellStart"/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Евростиль</w:t>
      </w:r>
      <w:proofErr w:type="spellEnd"/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>ТД» произведены в общей сумме 85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3 454,25 рублей путем проведения взаимозачета за оказанные МУП «Санаторий «Дальняя дача» санаторно-курортные услуги (реализация путевок по агентскому договору от 21.</w:t>
      </w:r>
      <w:r>
        <w:rPr>
          <w:rFonts w:ascii="Times New Roman" w:eastAsia="Times New Roman" w:hAnsi="Times New Roman" w:cs="Times New Roman"/>
          <w:sz w:val="28"/>
          <w:szCs w:val="28"/>
        </w:rPr>
        <w:t>03.2014 с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Евростиль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ЛТД»).</w:t>
      </w:r>
      <w:proofErr w:type="gramEnd"/>
    </w:p>
    <w:p w:rsidR="004B6B83" w:rsidRPr="005566AF" w:rsidRDefault="004B6B83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5566A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Проверка целесообразности и обоснованности произведенных расходов по ремонту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 xml:space="preserve"> асфальтобетонного покрытия и устройству тротуарной плитки на территории санатория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2013, 2014 годах МУП «Санаторий «Дальняя дача» заключены договоры подряда с ООО «До</w:t>
      </w:r>
      <w:r w:rsidR="008B40B8">
        <w:rPr>
          <w:rFonts w:ascii="Times New Roman" w:eastAsia="Times New Roman" w:hAnsi="Times New Roman" w:cs="Times New Roman"/>
          <w:sz w:val="28"/>
          <w:szCs w:val="28"/>
        </w:rPr>
        <w:t xml:space="preserve">роги»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на поставку строительного материала и проведение работ по ремонту асфальтобетонного покрытия и устройство тротуарной плитки на территории санатория. Общая сумма расходов на оплату договоров поставки и строительного подряда в перио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с 01.01.2013 по 01.01.201</w:t>
      </w:r>
      <w:r>
        <w:rPr>
          <w:rFonts w:ascii="Times New Roman" w:eastAsia="Times New Roman" w:hAnsi="Times New Roman" w:cs="Times New Roman"/>
          <w:sz w:val="28"/>
          <w:szCs w:val="28"/>
        </w:rPr>
        <w:t>5 составила 1 059 000,00 рублей.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В нарушение ведомственных строительных норм ВСН 58-88(р) «Положение об организации и проведении реконструкции, ремонта и технического обслуживания зданий, объектов коммунального и социально-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культурного назначения», утвержденных приказом 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Госкомархитектуры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Госстроя СССР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от 23.11.1998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312,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проведении работ, объем ремонтных работ не подтверждены актами плановых технических осмотров,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определяющих необходимость проведения ремонтны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работ (т.е. у заказчика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не было оснований для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заключения вышеуказанных договоров).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2.1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В нарушение пункта 2 статьи 743 Гражданского кодекса РФ в договорах подряда по ремонту асфальтобетонного покрытия и устройства тротуарной плитки на территории санатория, заключенных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ООО «Дороги»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в 2014 году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не определены состав и содержание технической документации, а так же какая из сторон и в какой срок должна предоставить соответствующую документацию.</w:t>
      </w:r>
      <w:proofErr w:type="gramEnd"/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  <w:t>3.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  <w:t>Проверкой обоснованности произведенных расходов по оплате выполненных работ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>договорам подряда, заключенным с ООО «Дороги» установлено: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3.1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1 статьи 9 Федерального закона от 06.12.2011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402-ФЗ «О бухгалтерском учете» заказчиком – МУП «Санаторий «Дальняя дача» переданы подрядчику – ООО «Дороги» строительные материалы общей стоим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остью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386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000,00 рублей без оформления первичных учетных документов (накладная по форме М-15).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3.2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статьи 713 Гражданского кодекса РФ, подрядчик                                ООО «Дороги» после окончания работ не представил заказчику                               МУП «Санаторий «Дальняя дача» отчет об израсходованных материалах.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нарушение пункта 4.1 договоров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подряда от 04.08.2014, </w:t>
      </w:r>
      <w:r w:rsidR="00F96A1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15.08.2014, от 03.09.2014, от 10.09.2014,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договора без указания даты,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стоимость работ увеличена на разм</w:t>
      </w:r>
      <w:r>
        <w:rPr>
          <w:rFonts w:ascii="Times New Roman" w:eastAsia="Times New Roman" w:hAnsi="Times New Roman" w:cs="Times New Roman"/>
          <w:sz w:val="28"/>
          <w:szCs w:val="28"/>
        </w:rPr>
        <w:t>ер ставки налога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на добавленную стоимость (НДС) не предусмотренного условиями договоров. Налог на добавленную стоимость начислен с нарушением требован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пункта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3 статьи 164 Налогового кодекса РФ в размере от 19,9% до 20,8%.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4 приказа Минфина РФ от 30.03.2001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26н вновь построенные площадки из тротуарной плитки  не отражены в учете предприятия как объекты основных средств. При инвентаризации активов предприятия данные объекты благоустройства не учтены.</w:t>
      </w:r>
    </w:p>
    <w:p w:rsidR="002B247C" w:rsidRPr="00116C1A" w:rsidRDefault="008D3F9A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5</w:t>
      </w:r>
      <w:r w:rsidR="002B247C" w:rsidRPr="005566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B247C"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В рамках контрольного мероприятия проведены выборочные обмеры </w:t>
      </w:r>
      <w:r w:rsidR="008B53C8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отдельных ремонтных работ, выполненных в 2014 году по договорам подр</w:t>
      </w:r>
      <w:r w:rsidR="00A51395">
        <w:rPr>
          <w:rFonts w:ascii="Times New Roman" w:eastAsia="Times New Roman" w:hAnsi="Times New Roman" w:cs="Times New Roman"/>
          <w:sz w:val="28"/>
          <w:szCs w:val="28"/>
        </w:rPr>
        <w:t>яда с ООО «Дороги». Проведенными обмерами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 xml:space="preserve"> установлено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договорам подряда от 03.09.2014, от 10.09.2014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работы по устройству покрытий из тротуарной плитки перед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альным корпусом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№ 1 общей стоимостью 200 000,00 рублей не выполнены;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6A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выполненные работы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по устройству покрытий из тротуарной плитки перед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альным корпусом № 5 стоимостью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200 000,00 рублей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документально не оформлены.</w:t>
      </w:r>
    </w:p>
    <w:p w:rsidR="002B247C" w:rsidRPr="00116C1A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07B4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507B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07B4F">
        <w:rPr>
          <w:rFonts w:ascii="Times New Roman" w:eastAsia="Times New Roman" w:hAnsi="Times New Roman" w:cs="Times New Roman"/>
          <w:b/>
          <w:sz w:val="28"/>
          <w:szCs w:val="28"/>
        </w:rPr>
        <w:tab/>
        <w:t>Проверка полноты учета и эффективности использования муниципального имущества</w:t>
      </w:r>
    </w:p>
    <w:p w:rsidR="002B247C" w:rsidRPr="005566AF" w:rsidRDefault="002B247C" w:rsidP="002B24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65D49" w:rsidRDefault="002B247C" w:rsidP="00565D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1.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  <w:t>На основании постановлений администрации города Озерска Челябинской области, в соответствии с распоряжениями Комитета администрации города Озерска по управлению муниципальным имуществом МУП «Санаторий «Дальняя дача» переданы на праве хозяйственного ведения  объекты муниц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ипального недвижимого имущества.</w:t>
      </w:r>
      <w:r w:rsidR="00565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недвижимости проведена техническая ин</w:t>
      </w:r>
      <w:r w:rsidR="0056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вентаризация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47C" w:rsidRPr="005566AF" w:rsidRDefault="002B247C" w:rsidP="002B2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  <w:t>2.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постановлениями администрации Кыштымского городского округа Челябинской области от 30.08.2010 №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>2597, от 07.09.2010                      №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>2682, от 10.09.2010 №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>2734, от 23.04.2013 №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>1202, на основании распоряжений Комитета по управлению имуществом администрации Кыштымского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ородского округа от 27.04.2010, от 10.08.2010, от 18.04.2013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МУП «Санаторий «Дальняя дача» переданы в пользование на условиях аренды земельные участки общей площадью 155 276,0 </w:t>
      </w:r>
      <w:proofErr w:type="spellStart"/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>., кадастровой стоимостью 29</w:t>
      </w:r>
      <w:proofErr w:type="gramEnd"/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01 055,98 рублей для размещения объектов недвижимости.</w:t>
      </w:r>
    </w:p>
    <w:p w:rsidR="002B247C" w:rsidRPr="005566AF" w:rsidRDefault="002B247C" w:rsidP="002B2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  <w:t>В проверяемом периоде передача муниципального недвижимого имущества в хозяйственное ведение МУП «Санаторий «Дальняя дача» осуществлялась в соответствии с постановлениями администрации Озерского городского округа на основании решений Собрания депутатов Озерского городского округа, передача движимого имущества – на основании постановлений администрации округа.</w:t>
      </w:r>
    </w:p>
    <w:p w:rsidR="002B247C" w:rsidRPr="005566AF" w:rsidRDefault="002B247C" w:rsidP="002B2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  <w:t>4.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  <w:t>По данным бухгалтерского учета по состоянию на 01.04.2015 на балансе МУП «Санаторий «Дальняя дача» числятся объекты основных средств общей стоимостью 115 320,50 тыс. рублей</w:t>
      </w:r>
      <w:r w:rsidRPr="00C267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Автопарк п</w:t>
      </w:r>
      <w:r>
        <w:rPr>
          <w:rFonts w:ascii="Times New Roman" w:eastAsia="Times New Roman" w:hAnsi="Times New Roman" w:cs="Times New Roman"/>
          <w:sz w:val="28"/>
          <w:szCs w:val="28"/>
        </w:rPr>
        <w:t>редприятия в 2013, 2014 годах  и 1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квартале 2015 года не изменился и насчитывает 21 единицу автотранспорт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санатория находятся три жилых корпуса, столовая с двумя залами, соединенная с одним из корпусов теплой галереей, а также оборудованный песчаный пляж, лодочная станция, баня-сауна, тренажерный зал, массаж, 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фитобар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>, библиотека с читальным залом, бильярдный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теннисный залы, клуб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с танцевальным и киноконцертным залами, спортплощадки и прокат спортинвентаря.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Номерной фонд представлен 193 одно- и двухместными номерами и 15 номерами повышенной комфортности.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r w:rsidRPr="005566AF">
        <w:rPr>
          <w:rFonts w:ascii="Times New Roman CYR" w:eastAsia="Times New Roman" w:hAnsi="Times New Roman CYR" w:cs="Times New Roman CYR"/>
          <w:sz w:val="28"/>
          <w:szCs w:val="28"/>
        </w:rPr>
        <w:t>5.</w:t>
      </w:r>
      <w:r w:rsidRPr="005566AF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Учетной политикой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5566AF">
        <w:rPr>
          <w:rFonts w:ascii="Times New Roman CYR" w:eastAsia="Times New Roman" w:hAnsi="Times New Roman CYR" w:cs="Times New Roman CYR"/>
          <w:sz w:val="28"/>
          <w:szCs w:val="28"/>
        </w:rPr>
        <w:t xml:space="preserve"> предусмотрено проведение инвентаризации имущества и обязательств один раз в год перед составлением годовой бухгалтерской (фин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ансовой) отчетности (пункт 11). </w:t>
      </w:r>
      <w:r w:rsidRPr="005566AF">
        <w:rPr>
          <w:rFonts w:ascii="Times New Roman CYR" w:eastAsia="Times New Roman" w:hAnsi="Times New Roman CYR" w:cs="Times New Roman CYR"/>
          <w:sz w:val="28"/>
          <w:szCs w:val="28"/>
        </w:rPr>
        <w:t>Последняя инвентаризация объектов основных средств и товарно-материальных ценностей проведена по состоянию на 01.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566AF">
        <w:rPr>
          <w:rFonts w:ascii="Times New Roman CYR" w:eastAsia="Times New Roman" w:hAnsi="Times New Roman CYR" w:cs="Times New Roman CYR"/>
          <w:sz w:val="28"/>
          <w:szCs w:val="28"/>
        </w:rPr>
        <w:t>.2014 в соответствии с приказо</w:t>
      </w:r>
      <w:r>
        <w:rPr>
          <w:rFonts w:ascii="Times New Roman CYR" w:eastAsia="Times New Roman" w:hAnsi="Times New Roman CYR" w:cs="Times New Roman CYR"/>
          <w:sz w:val="28"/>
          <w:szCs w:val="28"/>
        </w:rPr>
        <w:t>м по предприятию от 28.10.2014</w:t>
      </w:r>
      <w:r w:rsidRPr="005566AF">
        <w:rPr>
          <w:rFonts w:ascii="Times New Roman CYR" w:eastAsia="Times New Roman" w:hAnsi="Times New Roman CYR" w:cs="Times New Roman CYR"/>
          <w:sz w:val="28"/>
          <w:szCs w:val="28"/>
        </w:rPr>
        <w:t>. По итогам проведенной инвентаризации излишков и недостач не установлено.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</w:rPr>
        <w:tab/>
      </w:r>
      <w:r w:rsidRPr="005566AF">
        <w:rPr>
          <w:rFonts w:ascii="Times New Roman CYR" w:eastAsia="Times New Roman" w:hAnsi="Times New Roman CYR" w:cs="Times New Roman CYR"/>
          <w:sz w:val="28"/>
          <w:szCs w:val="28"/>
        </w:rPr>
        <w:t>6.</w:t>
      </w:r>
      <w:r w:rsidRPr="005566AF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Основные средства и товарно-материальные ценности находятся на ответственном хранении у должностных лиц, с которыми в соответствии со статьей 244 Трудового кодекса РФ заключены договоры о полной материальной ответственности.</w:t>
      </w:r>
    </w:p>
    <w:p w:rsidR="002B247C" w:rsidRPr="00C26745" w:rsidRDefault="002B247C" w:rsidP="002B24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7.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  <w:t>В проверяемом периоде МУП «Санаторий «Дальняя дача» списаны объекты основных средств общей балансовой стоимостью 4 818 949,70</w:t>
      </w:r>
      <w:r w:rsidRPr="005566A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рублей.</w:t>
      </w:r>
    </w:p>
    <w:p w:rsidR="002B247C" w:rsidRPr="003E1DBE" w:rsidRDefault="002B247C" w:rsidP="003E1D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C1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0C77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26745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C26745">
        <w:rPr>
          <w:rFonts w:ascii="Times New Roman" w:eastAsia="Times New Roman" w:hAnsi="Times New Roman" w:cs="Times New Roman"/>
          <w:bCs/>
          <w:sz w:val="28"/>
          <w:szCs w:val="28"/>
        </w:rPr>
        <w:tab/>
        <w:t>В 2013, 2014 годах МУП «Санаторий «Дальняя дача» списаны объекты муниципального движимого имущества общей балансов</w:t>
      </w:r>
      <w:r w:rsidR="003E1DBE">
        <w:rPr>
          <w:rFonts w:ascii="Times New Roman" w:eastAsia="Times New Roman" w:hAnsi="Times New Roman" w:cs="Times New Roman"/>
          <w:bCs/>
          <w:sz w:val="28"/>
          <w:szCs w:val="28"/>
        </w:rPr>
        <w:t>ой стоимостью 735 743,55 рублей.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В нарушение постановления Правительства РФ от 01.01.2002 № 1                       «О классификации основных средств, включаемых в амортизацион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группы»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по состоянию на 01.01.2015 не в полном объеме начислена сумма амортизационных отчислений по отдельным объектам основных средств, учитывая сроки их полезного использования в соответствии с приказом Минфина РФ от 30.03.2001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26н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по бухгалтерскому учету «Учет 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овных средств»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ПБУ 6/01» и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Учетной политикой предприятия: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01.01.2015 сумма 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амортизации составила  </w:t>
      </w:r>
      <w:r w:rsidRPr="0060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22 905,42 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привело к завышению остаточной стоимости объектов и увеличению суммы налога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за 2014 год в сумме</w:t>
      </w:r>
      <w:r w:rsidRPr="007D2B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0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503,92 </w:t>
      </w:r>
      <w:r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10.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нарушение пункта 1 статьи 2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21.07.1997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 № 122-ФЗ «О государственной регистрации прав на недвижимое имущество и сделок с ним», пункта 1 статьи 131 Гражданского кодекса РФ не оформлена государственная регистрация права хозяйственного ведения на 24 объекта муниципального недвижимого имущества общей балансовой стоимо</w:t>
      </w:r>
      <w:r>
        <w:rPr>
          <w:rFonts w:ascii="Times New Roman" w:eastAsia="Times New Roman" w:hAnsi="Times New Roman" w:cs="Times New Roman"/>
          <w:sz w:val="28"/>
          <w:szCs w:val="28"/>
        </w:rPr>
        <w:t>стью  11 224 277,00 рублей.</w:t>
      </w:r>
    </w:p>
    <w:p w:rsidR="002B247C" w:rsidRPr="005566AF" w:rsidRDefault="002B247C" w:rsidP="002B2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        </w:t>
      </w:r>
      <w:r w:rsidRPr="005566AF">
        <w:rPr>
          <w:rFonts w:ascii="Times New Roman CYR" w:eastAsia="Calibri" w:hAnsi="Times New Roman CYR" w:cs="Times New Roman CYR"/>
          <w:sz w:val="28"/>
          <w:szCs w:val="28"/>
          <w:lang w:eastAsia="ru-RU"/>
        </w:rPr>
        <w:t>11.</w:t>
      </w:r>
      <w:r w:rsidRPr="005566AF">
        <w:rPr>
          <w:rFonts w:ascii="Times New Roman CYR" w:eastAsia="Calibri" w:hAnsi="Times New Roman CYR" w:cs="Times New Roman CYR"/>
          <w:sz w:val="28"/>
          <w:szCs w:val="28"/>
          <w:lang w:eastAsia="ru-RU"/>
        </w:rPr>
        <w:tab/>
        <w:t xml:space="preserve">В нарушение пункта 77 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приказа Минфина РФ от 13.10.2003 № 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1н  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Методических указаний по бухгалтерскому учету основных средств» в 2013, 2014 годах в соответствии с приказами руководителя </w:t>
      </w:r>
      <w:r w:rsidRPr="005566AF">
        <w:rPr>
          <w:rFonts w:ascii="Times New Roman CYR" w:eastAsia="Calibri" w:hAnsi="Times New Roman CYR" w:cs="Times New Roman CYR"/>
          <w:sz w:val="28"/>
          <w:szCs w:val="28"/>
        </w:rPr>
        <w:t>произведено списание 45 объектов основных средств общей баланс</w:t>
      </w:r>
      <w:r>
        <w:rPr>
          <w:rFonts w:ascii="Times New Roman CYR" w:eastAsia="Calibri" w:hAnsi="Times New Roman CYR" w:cs="Times New Roman CYR"/>
          <w:sz w:val="28"/>
          <w:szCs w:val="28"/>
        </w:rPr>
        <w:t>овой</w:t>
      </w:r>
      <w:r w:rsidRPr="005566A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стоимостью 1 846 795,00 рублей.</w:t>
      </w:r>
    </w:p>
    <w:p w:rsidR="002B247C" w:rsidRPr="005566AF" w:rsidRDefault="002B247C" w:rsidP="002B2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Списание</w:t>
      </w:r>
      <w:r w:rsidRPr="005566AF">
        <w:rPr>
          <w:rFonts w:ascii="Times New Roman" w:eastAsia="Calibri" w:hAnsi="Times New Roman" w:cs="Times New Roman"/>
          <w:sz w:val="28"/>
          <w:szCs w:val="28"/>
        </w:rPr>
        <w:t xml:space="preserve"> объектов основных сре</w:t>
      </w:r>
      <w:proofErr w:type="gramStart"/>
      <w:r w:rsidRPr="005566AF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5566AF">
        <w:rPr>
          <w:rFonts w:ascii="Times New Roman" w:eastAsia="Calibri" w:hAnsi="Times New Roman" w:cs="Times New Roman"/>
          <w:sz w:val="28"/>
          <w:szCs w:val="28"/>
        </w:rPr>
        <w:t>оизведено предприятием в отсутствие:</w:t>
      </w:r>
    </w:p>
    <w:p w:rsidR="002B247C" w:rsidRPr="005566AF" w:rsidRDefault="002B247C" w:rsidP="002B2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информации в актах о списании (ф. 0306003) от 31.12.2013 </w:t>
      </w:r>
      <w:r w:rsidR="00F96A1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 техническом состоянии выбывших объектов (нецелесообразность дальнейшего использования, непригодность, невозможность или неэффективность восстановления) и содержащихся в списываемых объектах драгоценных металлах;</w:t>
      </w:r>
    </w:p>
    <w:p w:rsidR="002B247C" w:rsidRPr="005566AF" w:rsidRDefault="002B247C" w:rsidP="002B2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приказа по предприятию о создании комиссии по утилизации;</w:t>
      </w:r>
    </w:p>
    <w:p w:rsidR="002B247C" w:rsidRPr="005566AF" w:rsidRDefault="002B247C" w:rsidP="002B2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актов о произведенной утилизации и демонтажу с указанием изъятых и пригодных для дальнейшего использования материалов (запасных частей).</w:t>
      </w:r>
    </w:p>
    <w:p w:rsidR="002B247C" w:rsidRPr="005566AF" w:rsidRDefault="002B247C" w:rsidP="002B24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color w:val="FF0000"/>
        </w:rPr>
        <w:tab/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Проверкой эффективности использования объектов муниципальной собственности, принадлежащих МУП «Санаторий «Дальняя дача» на праве хозяйственного ведения, установлено: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2013, 2014 годах и первом квартале 2015 года МУП «Санаторий «Дальняя дача» предоставлялись услуги отдыхающим и населению по 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посещению оздоровительной бани и сауны с бассейном. Стоимость услуг бани и сауны с бассейном в проверяемом периоде утверждена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казами руководителя предприяти</w:t>
      </w:r>
      <w:r w:rsidR="00565D49">
        <w:rPr>
          <w:rFonts w:ascii="Times New Roman" w:eastAsia="Times New Roman" w:hAnsi="Times New Roman" w:cs="Times New Roman"/>
          <w:bCs/>
          <w:sz w:val="28"/>
          <w:szCs w:val="28"/>
        </w:rPr>
        <w:t xml:space="preserve">я. </w:t>
      </w:r>
      <w:r w:rsidR="00565D4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становлены случаи предоставления в пользование помещений оздоровительной бани и сауны с бассейном б</w:t>
      </w:r>
      <w:r w:rsidR="00565D49">
        <w:rPr>
          <w:rFonts w:ascii="Times New Roman" w:eastAsia="Times New Roman" w:hAnsi="Times New Roman" w:cs="Times New Roman"/>
          <w:sz w:val="28"/>
          <w:szCs w:val="28"/>
        </w:rPr>
        <w:t>ез взимания установленной платы.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Общая сумма недополученных доходов 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МУП «Санаторий «Дальняя дача» </w:t>
      </w:r>
      <w:r>
        <w:rPr>
          <w:rFonts w:ascii="Times New Roman" w:eastAsia="Times New Roman" w:hAnsi="Times New Roman" w:cs="Times New Roman"/>
          <w:sz w:val="28"/>
          <w:szCs w:val="28"/>
        </w:rPr>
        <w:t>в 2014 году и 1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квартале 2015 года 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предоставлением в безвозмездное пользование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помещений оздоровительной бани и сауны с бассе</w:t>
      </w:r>
      <w:r>
        <w:rPr>
          <w:rFonts w:ascii="Times New Roman" w:eastAsia="Times New Roman" w:hAnsi="Times New Roman" w:cs="Times New Roman"/>
          <w:sz w:val="28"/>
          <w:szCs w:val="28"/>
        </w:rPr>
        <w:t>йном составила 29 800,00 рублей.</w:t>
      </w:r>
    </w:p>
    <w:p w:rsidR="002B247C" w:rsidRPr="003F2734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4E7BE5">
        <w:rPr>
          <w:rFonts w:ascii="Times New Roman" w:eastAsia="Times New Roman" w:hAnsi="Times New Roman" w:cs="Times New Roman"/>
          <w:bCs/>
          <w:sz w:val="28"/>
          <w:szCs w:val="28"/>
        </w:rPr>
        <w:t>По данным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реестров ежедневного поступления денежных средств за услуги бани за период с 01.11.2013 по 31.03.2015 стоимость 1 часа аренды банного комплекса по взаимозачету рассчитывалась не в соответствии с приказами об утверждении стоимост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билета в оздоровительной бане. Сумма недополученных доходов за указанный выше период составила 110 460,00 рублей.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6AF">
        <w:rPr>
          <w:rFonts w:ascii="Times New Roman" w:eastAsia="Calibri" w:hAnsi="Times New Roman" w:cs="Times New Roman"/>
          <w:sz w:val="28"/>
          <w:szCs w:val="28"/>
        </w:rPr>
        <w:tab/>
        <w:t>Выявленные нарушения указывают на неэффективное использование муниципального имущества.</w:t>
      </w:r>
    </w:p>
    <w:p w:rsidR="002B247C" w:rsidRPr="00116C1A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0F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12.</w:t>
      </w:r>
      <w:r w:rsidRPr="00B30F1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Проверка порядка ведения кассовых операций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566AF" w:rsidRDefault="002B247C" w:rsidP="00B30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r w:rsidR="00B30F13" w:rsidRPr="005566AF">
        <w:rPr>
          <w:rFonts w:ascii="Times New Roman" w:eastAsia="Times New Roman" w:hAnsi="Times New Roman" w:cs="Times New Roman"/>
          <w:sz w:val="28"/>
          <w:szCs w:val="28"/>
        </w:rPr>
        <w:t>Предельный размер расчетов наличными денежными средствами между юридическими лицами в рамках одного договора</w:t>
      </w:r>
      <w:r w:rsidR="00B30F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0F13"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F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орядок приема, выдачи наличных денежных средств, а также документального оформления кассовых операций (далее – учет кассовых операций) в 2013, 2014 годах и первом квартале 2015 года регламен</w:t>
      </w:r>
      <w:r w:rsidR="00B30F13">
        <w:rPr>
          <w:rFonts w:ascii="Times New Roman" w:eastAsia="Times New Roman" w:hAnsi="Times New Roman" w:cs="Times New Roman"/>
          <w:sz w:val="28"/>
          <w:szCs w:val="28"/>
        </w:rPr>
        <w:t>тирован нормативными актами Центрального Банка России.</w:t>
      </w:r>
      <w:r w:rsidRPr="005566AF">
        <w:rPr>
          <w:rFonts w:ascii="Times New Roman" w:eastAsia="Calibri" w:hAnsi="Times New Roman" w:cs="Times New Roman"/>
          <w:sz w:val="28"/>
          <w:szCs w:val="28"/>
        </w:rPr>
        <w:tab/>
      </w:r>
    </w:p>
    <w:p w:rsidR="002B247C" w:rsidRPr="005566AF" w:rsidRDefault="00B30F13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</w:t>
      </w:r>
      <w:r w:rsidR="002B247C"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B247C"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Лимит остатка наличных</w:t>
      </w:r>
      <w:r w:rsidR="002B24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денежных сре</w:t>
      </w:r>
      <w:proofErr w:type="gramStart"/>
      <w:r w:rsidR="002B247C">
        <w:rPr>
          <w:rFonts w:ascii="Times New Roman" w:eastAsia="Calibri" w:hAnsi="Times New Roman" w:cs="Times New Roman"/>
          <w:sz w:val="28"/>
          <w:szCs w:val="28"/>
          <w:lang w:eastAsia="ru-RU"/>
        </w:rPr>
        <w:t>дств в к</w:t>
      </w:r>
      <w:proofErr w:type="gramEnd"/>
      <w:r w:rsidR="002B247C">
        <w:rPr>
          <w:rFonts w:ascii="Times New Roman" w:eastAsia="Calibri" w:hAnsi="Times New Roman" w:cs="Times New Roman"/>
          <w:sz w:val="28"/>
          <w:szCs w:val="28"/>
          <w:lang w:eastAsia="ru-RU"/>
        </w:rPr>
        <w:t>ассе</w:t>
      </w:r>
      <w:r w:rsidR="002B247C"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247C" w:rsidRPr="005566AF">
        <w:rPr>
          <w:rFonts w:ascii="Times New Roman" w:eastAsia="Calibri" w:hAnsi="Times New Roman" w:cs="Times New Roman"/>
          <w:sz w:val="28"/>
          <w:szCs w:val="28"/>
        </w:rPr>
        <w:t xml:space="preserve">МУП «Санаторий «Дальняя дача» </w:t>
      </w:r>
      <w:r w:rsidR="002B247C"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2013, 2014, 2015 годы, 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 xml:space="preserve">утвержден приказами  руководителя и </w:t>
      </w:r>
      <w:r w:rsidR="002B247C"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с 01.01.2013 по 31.12.2013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141,6 тыс. рублей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с 01.01.2014 по 3</w:t>
      </w:r>
      <w:r>
        <w:rPr>
          <w:rFonts w:ascii="Times New Roman" w:eastAsia="Times New Roman" w:hAnsi="Times New Roman" w:cs="Times New Roman"/>
          <w:sz w:val="28"/>
          <w:szCs w:val="28"/>
        </w:rPr>
        <w:t>1.12.2014 – 357,01 тыс. рублей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с 01.01.2015 по 31.12.2015 </w:t>
      </w:r>
      <w:r>
        <w:rPr>
          <w:rFonts w:ascii="Times New Roman" w:eastAsia="Times New Roman" w:hAnsi="Times New Roman" w:cs="Times New Roman"/>
          <w:sz w:val="28"/>
          <w:szCs w:val="28"/>
        </w:rPr>
        <w:t>– 293,68 тыс. рублей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47C" w:rsidRPr="005566AF" w:rsidRDefault="00B30F13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 w:rsidR="002B247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ab/>
        <w:t>Фактов превышения лимита остатка наличных денежных сре</w:t>
      </w:r>
      <w:proofErr w:type="gramStart"/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="002B247C" w:rsidRPr="005566AF">
        <w:rPr>
          <w:rFonts w:ascii="Times New Roman" w:eastAsia="Times New Roman" w:hAnsi="Times New Roman" w:cs="Times New Roman"/>
          <w:sz w:val="28"/>
          <w:szCs w:val="28"/>
        </w:rPr>
        <w:t>ассе предприятия в 2013, 2014 годах и первом квартале 2015 года не установлено.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30F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2013, 2014 годах и первом квартале 2015 года остаток денежных сре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ассе предприятия, отраженный в Кассовой книге, соответствуют остатку денежных средств, отраженному в Главной книге </w:t>
      </w:r>
      <w:r>
        <w:rPr>
          <w:rFonts w:ascii="Times New Roman" w:eastAsia="Times New Roman" w:hAnsi="Times New Roman" w:cs="Times New Roman"/>
          <w:sz w:val="28"/>
          <w:szCs w:val="28"/>
        </w:rPr>
        <w:t>и в ф. 1 «Бухгалтерский баланс».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B30F1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Проверкой соблюдения порядка расчетов наличными денежными средствами с </w:t>
      </w:r>
      <w:r w:rsidRPr="005566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поставщиками товаров </w:t>
      </w:r>
      <w:r w:rsidRPr="005566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(услуг) </w:t>
      </w:r>
      <w:r w:rsidRPr="005566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размере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 не превышающе</w:t>
      </w:r>
      <w:r w:rsidRPr="005566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                     100,00 тыс. рублей</w:t>
      </w:r>
      <w:r w:rsidRPr="005566A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5566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одного договора, установлено:</w:t>
      </w:r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В нарушение пункта 1 Указаний Банка России от 20.06.2007 № 1843-У 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предпринимателя», пункта 6 Указаний Банка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от 07.10.2013 № 3073-У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lastRenderedPageBreak/>
        <w:t>«Об осуществлении наличных расчетов» в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роверяемом периоде произведены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наличные денежные расчеты с поставщиками товаров 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>(услуг) в рамках одного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договора, с превышением предельного размера</w:t>
      </w:r>
      <w:proofErr w:type="gramEnd"/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100,00 тыс. рублей)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общую сумму 10 871,97 тыс. рублей.</w:t>
      </w:r>
      <w:proofErr w:type="gramEnd"/>
    </w:p>
    <w:p w:rsidR="002B247C" w:rsidRPr="00463D7A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shd w:val="clear" w:color="auto" w:fill="FFFFFF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b/>
          <w:sz w:val="28"/>
          <w:szCs w:val="28"/>
        </w:rPr>
        <w:tab/>
        <w:t>Проверка расчетов с подотчетными лицами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Перечень должностных лиц, имеющих право на получение наличных денежных средств под отчет, предельный размер подотчетных сумм, сроки отчетов по израсходованным подотчетным суммам утверждаются приказами руководителя предприятия.</w:t>
      </w:r>
    </w:p>
    <w:p w:rsidR="002B247C" w:rsidRPr="005566AF" w:rsidRDefault="002B247C" w:rsidP="002B247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566AF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5566AF">
        <w:rPr>
          <w:rFonts w:ascii="Times New Roman" w:eastAsia="Calibri" w:hAnsi="Times New Roman" w:cs="Times New Roman"/>
          <w:sz w:val="28"/>
          <w:szCs w:val="28"/>
        </w:rPr>
        <w:tab/>
        <w:t>В 2013, 2014 годах и первом квартале 2015 года МУП «Санаторий «Дальняя дача» принято и утверждено авансовых отчетов на общую сумму 10 230,01 ты</w:t>
      </w:r>
      <w:r>
        <w:rPr>
          <w:rFonts w:ascii="Times New Roman" w:eastAsia="Calibri" w:hAnsi="Times New Roman" w:cs="Times New Roman"/>
          <w:sz w:val="28"/>
          <w:szCs w:val="28"/>
        </w:rPr>
        <w:t>с. рублей</w:t>
      </w:r>
      <w:r w:rsidRPr="00A170B8">
        <w:rPr>
          <w:rFonts w:ascii="Times New Roman" w:eastAsia="Calibri" w:hAnsi="Times New Roman" w:cs="Times New Roman"/>
          <w:sz w:val="28"/>
          <w:szCs w:val="28"/>
        </w:rPr>
        <w:t>.</w:t>
      </w:r>
      <w:r w:rsidRPr="003B22C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5566AF">
        <w:rPr>
          <w:rFonts w:ascii="Times New Roman" w:eastAsia="Calibri" w:hAnsi="Times New Roman" w:cs="Times New Roman"/>
          <w:sz w:val="28"/>
          <w:szCs w:val="28"/>
        </w:rPr>
        <w:t>Большая часть средств израсходована на приобретение товарно-материальных ценностей.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Проверкой соблюдения порядка выдачи под отчет наличных денежных средств установлено: 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3.1.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2013, 2014 годах работникам предприятия производилась выдача наличных денежных средств под отчет сверх установленных лимитов (предельный размер подотчетных сумм), утвержденных приказом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руководителя.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4.4 Положения о порядке ведения кассовых операций от 12.10.2011 № 373-П, пункта 6.3 Указаний о порядке ведения кассовых операций от 11.03.2014 № 3210-У в проверяемом периоде наличные денежные средства выдавались под отчет при неполном отчете по ранее выданн</w:t>
      </w:r>
      <w:r>
        <w:rPr>
          <w:rFonts w:ascii="Times New Roman" w:eastAsia="Times New Roman" w:hAnsi="Times New Roman" w:cs="Times New Roman"/>
          <w:sz w:val="28"/>
          <w:szCs w:val="28"/>
        </w:rPr>
        <w:t>ому авансу за предыдущий период.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1 Указаний Банка России от 20.06.2007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1843-У подотчетными лицами произведен расчет наличными денежными средствами по договорам с юридическими лицами в размере, превышающем 100,00 тыс. рублей: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и</w:t>
      </w:r>
      <w:r>
        <w:rPr>
          <w:rFonts w:ascii="Times New Roman" w:eastAsia="Times New Roman" w:hAnsi="Times New Roman" w:cs="Times New Roman"/>
          <w:sz w:val="28"/>
          <w:szCs w:val="28"/>
        </w:rPr>
        <w:t>юне 2013 года главным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Pr="003B22C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произведен расчет наличными денежными средствами в рамках исполнения</w:t>
      </w:r>
      <w:r w:rsidRPr="00556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обязательств по догов</w:t>
      </w:r>
      <w:r>
        <w:rPr>
          <w:rFonts w:ascii="Times New Roman" w:eastAsia="Times New Roman" w:hAnsi="Times New Roman" w:cs="Times New Roman"/>
          <w:sz w:val="28"/>
          <w:szCs w:val="28"/>
        </w:rPr>
        <w:t>ору с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Челябинскгазком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в сумме 390 750,00 рублей, в рамках исполнения обязательств 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от 15.10.2012</w:t>
      </w:r>
      <w:r w:rsidRPr="0008295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Новатэк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>-Челяб</w:t>
      </w:r>
      <w:r w:rsidR="005519BD">
        <w:rPr>
          <w:rFonts w:ascii="Times New Roman" w:eastAsia="Times New Roman" w:hAnsi="Times New Roman" w:cs="Times New Roman"/>
          <w:sz w:val="28"/>
          <w:szCs w:val="28"/>
        </w:rPr>
        <w:t>инск» в сумме 500 000,00 рублей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с января по апрель 2013 года через подотчетных лиц: </w:t>
      </w:r>
      <w:r>
        <w:rPr>
          <w:rFonts w:ascii="Times New Roman" w:eastAsia="Times New Roman" w:hAnsi="Times New Roman" w:cs="Times New Roman"/>
          <w:sz w:val="28"/>
          <w:szCs w:val="28"/>
        </w:rPr>
        <w:t>главного инженера, бухгалтера, старшего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произведены расчеты наличными денежными средствами в рамках исполнения обязате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льств по договору от 01.12.2012 </w:t>
      </w:r>
      <w:r w:rsidRPr="0008295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ЗАО «</w:t>
      </w:r>
      <w:proofErr w:type="spellStart"/>
      <w:r w:rsidRPr="005566AF">
        <w:rPr>
          <w:rFonts w:ascii="Times New Roman" w:eastAsia="Times New Roman" w:hAnsi="Times New Roman" w:cs="Times New Roman"/>
          <w:sz w:val="28"/>
          <w:szCs w:val="28"/>
        </w:rPr>
        <w:t>Челябэнергосбыт</w:t>
      </w:r>
      <w:proofErr w:type="spell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» филиал г. Кыштым </w:t>
      </w:r>
      <w:r w:rsidR="005519BD">
        <w:rPr>
          <w:rFonts w:ascii="Times New Roman" w:eastAsia="Times New Roman" w:hAnsi="Times New Roman" w:cs="Times New Roman"/>
          <w:sz w:val="28"/>
          <w:szCs w:val="28"/>
        </w:rPr>
        <w:t>в общей сумме 700 000,00 рублей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Проверкой соблюдения порядка предоставления отчетности по использованию подотчетных сумм (достоверности расходов, принятых к учету) подотчетными лицами, установлено: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4.1.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при</w:t>
      </w:r>
      <w:r>
        <w:rPr>
          <w:rFonts w:ascii="Times New Roman" w:eastAsia="Times New Roman" w:hAnsi="Times New Roman" w:cs="Times New Roman"/>
          <w:sz w:val="28"/>
          <w:szCs w:val="28"/>
        </w:rPr>
        <w:t>каза руководителя от 08.04.2014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устанавливающего срок использования подотчетных сумм до одного месяца, 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главным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 авансовый отчет об использовании подотчетной суммы, выданной в соответствии с расходным кассовым </w:t>
      </w:r>
      <w:r>
        <w:rPr>
          <w:rFonts w:ascii="Times New Roman" w:eastAsia="Times New Roman" w:hAnsi="Times New Roman" w:cs="Times New Roman"/>
          <w:sz w:val="28"/>
          <w:szCs w:val="28"/>
        </w:rPr>
        <w:t>ордером от 15.04.2014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в сумме 25 000,00 рублей по состоянию на 02.06.2014 (через 48 дней).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4.2.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нарушение пункта 26 постановления Правительства РФ </w:t>
      </w:r>
      <w:r w:rsidR="00F96A1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от 13.10.2008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749 «Об особенностях направления работ</w:t>
      </w:r>
      <w:r>
        <w:rPr>
          <w:rFonts w:ascii="Times New Roman" w:eastAsia="Times New Roman" w:hAnsi="Times New Roman" w:cs="Times New Roman"/>
          <w:sz w:val="28"/>
          <w:szCs w:val="28"/>
        </w:rPr>
        <w:t>ников в служебные командировки»</w:t>
      </w: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сестрой</w:t>
      </w:r>
      <w:r w:rsidRPr="0008295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предоставлен авансовый отчет об израсходованных в связи с командировкой суммах. Согласно командировочному удостоверению от 08.05.2014 </w:t>
      </w:r>
      <w:r w:rsidRPr="0008295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работник прибыл 11.06.2014, отчитался 24.06.2014.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4.3.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пункта 4.4 Положения о порядке ведения кассовых операций от 12.10.2011 № 373-П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авансовым отчетам от 01.03.2013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96A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от 22.0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3.2013 </w:t>
      </w:r>
      <w:r w:rsidRPr="00082959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медицинского отделения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приложены документы (квитанции ФГУП ПО «Маяк» от 01.03.2013, от 22.03.2013 об оплате жидкого аз</w:t>
      </w:r>
      <w:r w:rsidR="005519BD">
        <w:rPr>
          <w:rFonts w:ascii="Times New Roman" w:eastAsia="Calibri" w:hAnsi="Times New Roman" w:cs="Times New Roman"/>
          <w:sz w:val="28"/>
          <w:szCs w:val="28"/>
          <w:lang w:eastAsia="ru-RU"/>
        </w:rPr>
        <w:t>ота), подтверждающие расход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наличных денежных средств в сумм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9 188,27 рублей  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 гаража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 авансовому отчету от 10.06.2013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главного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бухгалтер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приложены докуме</w:t>
      </w:r>
      <w:r w:rsidR="005519BD">
        <w:rPr>
          <w:rFonts w:ascii="Times New Roman" w:eastAsia="Calibri" w:hAnsi="Times New Roman" w:cs="Times New Roman"/>
          <w:sz w:val="28"/>
          <w:szCs w:val="28"/>
          <w:lang w:eastAsia="ru-RU"/>
        </w:rPr>
        <w:t>нты, подтверждающие расход</w:t>
      </w:r>
      <w:proofErr w:type="gramEnd"/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денежных сре</w:t>
      </w:r>
      <w:proofErr w:type="gramStart"/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дств в с</w:t>
      </w:r>
      <w:proofErr w:type="gramEnd"/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умме 253</w:t>
      </w:r>
      <w:r w:rsidRPr="005566A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750,00 рублей бухгалтером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247C" w:rsidRPr="003E1DBE" w:rsidRDefault="002B247C" w:rsidP="002B247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r w:rsidRPr="003E1DB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E1DBE">
        <w:rPr>
          <w:rFonts w:ascii="Times New Roman" w:eastAsia="Times New Roman" w:hAnsi="Times New Roman" w:cs="Times New Roman"/>
          <w:sz w:val="28"/>
          <w:szCs w:val="28"/>
        </w:rPr>
        <w:tab/>
        <w:t>Проверкой соответствия данных аналитического учета (авансовые отчеты) с данными регистров бухгалтерского учета (карточка счета 71 «Расчеты с подотчетными лицами») за 2013, 2014 годы и первый квартал 2015 года установлено отклонение в сумме 858 661,53 рублей в части несоответствия остатков наличных денежных средств, отраженных в авансовых отчетах с данными карточки счета.</w:t>
      </w:r>
    </w:p>
    <w:p w:rsidR="002B247C" w:rsidRPr="00463D7A" w:rsidRDefault="002B247C" w:rsidP="002B247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8A1A0C" w:rsidRDefault="002B247C" w:rsidP="002B24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A0C">
        <w:rPr>
          <w:rFonts w:ascii="Times New Roman" w:eastAsia="Times New Roman" w:hAnsi="Times New Roman" w:cs="Times New Roman"/>
          <w:b/>
          <w:bCs/>
          <w:sz w:val="28"/>
          <w:szCs w:val="28"/>
        </w:rPr>
        <w:t>14.</w:t>
      </w:r>
      <w:r w:rsidRPr="008A1A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Проверка расчетов с персоналом по оплате труда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566AF" w:rsidRDefault="002B247C" w:rsidP="002B2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2013, 2014 годах и первом квартале 2015 года порядок начисления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заработной платы и стимулирующих выплат работникам 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МУП «Санаторий «Дальняя дача» 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регламентирован следующими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нормативными актами: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6AF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Calibri" w:hAnsi="Times New Roman" w:cs="Times New Roman"/>
          <w:sz w:val="28"/>
          <w:szCs w:val="28"/>
        </w:rPr>
        <w:tab/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премировании руководящих работников                                   </w:t>
      </w:r>
      <w:r w:rsidRPr="005566AF">
        <w:rPr>
          <w:rFonts w:ascii="Times New Roman" w:eastAsia="Calibri" w:hAnsi="Times New Roman" w:cs="Times New Roman"/>
          <w:sz w:val="28"/>
          <w:szCs w:val="28"/>
        </w:rPr>
        <w:t>МУП «Санаторий «Дальняя дача»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утвержденном постановлением главы города Озерска Челябинской области от 01.04.2002 №</w:t>
      </w:r>
      <w:r w:rsidRPr="005566A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561 (с изменениями </w:t>
      </w:r>
      <w:r w:rsidR="00F96A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от 26.09.2012 №</w:t>
      </w:r>
      <w:r w:rsidRPr="005566A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2895, от 29.109.2012 №</w:t>
      </w:r>
      <w:r w:rsidRPr="005566A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3300, от 28.10.2013 №</w:t>
      </w:r>
      <w:r w:rsidRPr="005566A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5566AF">
        <w:rPr>
          <w:rFonts w:ascii="Times New Roman" w:eastAsia="Calibri" w:hAnsi="Times New Roman" w:cs="Times New Roman"/>
          <w:sz w:val="28"/>
          <w:szCs w:val="28"/>
          <w:lang w:eastAsia="ru-RU"/>
        </w:rPr>
        <w:t>3341);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Положением о премировании руководящих работников                                 МУП «Санаторий «Дальняя дача», утвержденном постановлением администрации Озерского городского округа от 22.09.2014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3028 (действует с 01.12.2014);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Положением о премировании руководителей муниципальных унитарных предприятий Озерского городского округа по результатам работы за отчетный месяц, </w:t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Озерского городского округа от 18.02.2015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418 (действует с 01.04.2015);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Положением о премировании работников МУП «Санаторий «Дальняя дача», утвержденном приказом руководите</w:t>
      </w:r>
      <w:r>
        <w:rPr>
          <w:rFonts w:ascii="Times New Roman" w:eastAsia="Times New Roman" w:hAnsi="Times New Roman" w:cs="Times New Roman"/>
          <w:sz w:val="28"/>
          <w:szCs w:val="28"/>
        </w:rPr>
        <w:t>ля от 30.12.2011 и согласованным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представителем комитета трудового коллектива.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Положением об оплате труда работников МУП «Санаторий «Дальняя Д</w:t>
      </w:r>
      <w:r>
        <w:rPr>
          <w:rFonts w:ascii="Times New Roman" w:eastAsia="Times New Roman" w:hAnsi="Times New Roman" w:cs="Times New Roman"/>
          <w:sz w:val="28"/>
          <w:szCs w:val="28"/>
        </w:rPr>
        <w:t>ача», утвержденным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прика</w:t>
      </w:r>
      <w:r>
        <w:rPr>
          <w:rFonts w:ascii="Times New Roman" w:eastAsia="Times New Roman" w:hAnsi="Times New Roman" w:cs="Times New Roman"/>
          <w:sz w:val="28"/>
          <w:szCs w:val="28"/>
        </w:rPr>
        <w:t>зом руководителя от 26.12.2013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47C" w:rsidRPr="005566AF" w:rsidRDefault="002B247C" w:rsidP="002B2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Коллективным договором на 2013-2015 годы, утвержденном на общем собрании (конференции) работников МУП «Санаторий «Дальняя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дача»                     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>от 30.12.2012 без протокола (коллективный договор прошел уведомительную регистрацию в Управлении экономики администрации округа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5.08.2013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Положением об условиях оплаты и стимулировании труда медицинских работников МУП «Санаторий «Дальняя дача», 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енным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</w:rPr>
        <w:t>ами руководителя от 01.09.2013, от 01.12.2014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47C" w:rsidRPr="005566AF" w:rsidRDefault="002B247C" w:rsidP="002B2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</w:rPr>
        <w:t>В 2013, 2014 годах и первом квартале 2015 года оплата труда работников МУП «Санаторий «Дальняя дача» регулировалась приказами руководителя на основании утвержденных администрацией округа схем должностных окладов руководителей, специалистов и служащих, месячных окладов и часовых тарифных ставок рабочих предприятия, установленных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должностью и квали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фикацией работника, определенных</w:t>
      </w:r>
      <w:r w:rsidRPr="0055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трудовым договором и штатным расписанием.</w:t>
      </w:r>
      <w:proofErr w:type="gramEnd"/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Фонд оплаты труда и численность работников МУП «Санаторий «Дальняя дача» в 2013, 2014 годах и текущем периоде 2015 года установлены штатными расписаниями, утвержденными приказами руководителя: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4"/>
        <w:gridCol w:w="2099"/>
        <w:gridCol w:w="2336"/>
        <w:gridCol w:w="2664"/>
      </w:tblGrid>
      <w:tr w:rsidR="002B247C" w:rsidRPr="005566AF" w:rsidTr="000625EF">
        <w:tc>
          <w:tcPr>
            <w:tcW w:w="94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B247C" w:rsidRPr="005566AF" w:rsidRDefault="00F96A1A" w:rsidP="000625EF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     </w:t>
            </w:r>
            <w:r w:rsidR="002B247C" w:rsidRPr="00194673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(рублей) </w:t>
            </w:r>
          </w:p>
        </w:tc>
      </w:tr>
      <w:tr w:rsidR="002B247C" w:rsidRPr="005566AF" w:rsidTr="000625EF"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247C" w:rsidRPr="005566AF" w:rsidRDefault="002B247C" w:rsidP="000625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Номер и дата приказа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247C" w:rsidRPr="005566AF" w:rsidRDefault="002B247C" w:rsidP="000625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Период действия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247C" w:rsidRPr="005566AF" w:rsidRDefault="002B247C" w:rsidP="000625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247C" w:rsidRPr="005566AF" w:rsidRDefault="002B247C" w:rsidP="000625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Месячный фонд оплаты труда</w:t>
            </w:r>
          </w:p>
        </w:tc>
      </w:tr>
      <w:tr w:rsidR="002B247C" w:rsidRPr="005566AF" w:rsidTr="000625EF"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47C" w:rsidRPr="005566AF" w:rsidRDefault="002B247C" w:rsidP="000625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№ 213 от 31.12.2012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7C" w:rsidRPr="005566AF" w:rsidRDefault="002B247C" w:rsidP="000625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2013 год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7C" w:rsidRPr="005566AF" w:rsidRDefault="002B247C" w:rsidP="000625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280,0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247C" w:rsidRPr="005566AF" w:rsidRDefault="002B247C" w:rsidP="000625EF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2 067 433,26</w:t>
            </w:r>
          </w:p>
        </w:tc>
      </w:tr>
      <w:tr w:rsidR="002B247C" w:rsidRPr="005566AF" w:rsidTr="000625EF"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247C" w:rsidRPr="005566AF" w:rsidRDefault="002B247C" w:rsidP="000625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№ 185 от 26.12.2013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7C" w:rsidRPr="005566AF" w:rsidRDefault="002B247C" w:rsidP="000625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2014 год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7C" w:rsidRPr="005566AF" w:rsidRDefault="002B247C" w:rsidP="000625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257,3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247C" w:rsidRPr="005566AF" w:rsidRDefault="002B247C" w:rsidP="000625EF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1 577 576,90</w:t>
            </w:r>
          </w:p>
        </w:tc>
      </w:tr>
      <w:tr w:rsidR="002B247C" w:rsidRPr="005566AF" w:rsidTr="000625EF">
        <w:tc>
          <w:tcPr>
            <w:tcW w:w="2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247C" w:rsidRPr="005566AF" w:rsidRDefault="002B247C" w:rsidP="000625E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№ 176 от 30.12.2014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247C" w:rsidRPr="005566AF" w:rsidRDefault="002B247C" w:rsidP="000625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2015 год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247C" w:rsidRPr="005566AF" w:rsidRDefault="002B247C" w:rsidP="000625E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257,25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47C" w:rsidRPr="005566AF" w:rsidRDefault="002B247C" w:rsidP="000625EF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5566AF">
              <w:rPr>
                <w:rFonts w:ascii="Times New Roman" w:eastAsia="Times New Roman" w:hAnsi="Times New Roman" w:cs="Calibri"/>
                <w:sz w:val="18"/>
                <w:szCs w:val="18"/>
              </w:rPr>
              <w:t>1 572 085,65</w:t>
            </w:r>
          </w:p>
        </w:tc>
      </w:tr>
    </w:tbl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47C" w:rsidRPr="008A1A0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проверяемом периоде работникам МУП «Санаторий «Дальняя дача» произведены</w:t>
      </w:r>
      <w:r w:rsidRPr="005566AF">
        <w:rPr>
          <w:rFonts w:ascii="Times New Roman" w:eastAsia="Times New Roman" w:hAnsi="Times New Roman" w:cs="Times New Roman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премиальные и стимулирующие выплаты в виде ежемесячных премий, надбавок за качественное выполнение работ, за интенсивность и напряженность труда, за увеличение объема работ в общей сумме 23 270 577,35 рублей (бе</w:t>
      </w:r>
      <w:r>
        <w:rPr>
          <w:rFonts w:ascii="Times New Roman" w:eastAsia="Times New Roman" w:hAnsi="Times New Roman" w:cs="Times New Roman"/>
          <w:sz w:val="28"/>
          <w:szCs w:val="28"/>
        </w:rPr>
        <w:t>з учета районного коэффициента).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Pr="005566AF">
        <w:rPr>
          <w:rFonts w:ascii="Times New Roman" w:eastAsia="Calibri" w:hAnsi="Times New Roman" w:cs="Times New Roman"/>
          <w:sz w:val="28"/>
          <w:szCs w:val="28"/>
        </w:rPr>
        <w:t>.</w:t>
      </w:r>
      <w:r w:rsidRPr="005566AF">
        <w:rPr>
          <w:rFonts w:ascii="Times New Roman" w:eastAsia="Calibri" w:hAnsi="Times New Roman" w:cs="Times New Roman"/>
          <w:sz w:val="28"/>
          <w:szCs w:val="28"/>
        </w:rPr>
        <w:tab/>
        <w:t>В 2013, 2014 годах стимулирующие выплаты работникам                                      МУП «Санаторий «Дальняя дача» произведены в соответствии с приказами руководител</w:t>
      </w:r>
      <w:r>
        <w:rPr>
          <w:rFonts w:ascii="Times New Roman" w:eastAsia="Calibri" w:hAnsi="Times New Roman" w:cs="Times New Roman"/>
          <w:sz w:val="28"/>
          <w:szCs w:val="28"/>
        </w:rPr>
        <w:t>я предприятия согласно служебным запис</w:t>
      </w:r>
      <w:r w:rsidRPr="005566A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5566AF">
        <w:rPr>
          <w:rFonts w:ascii="Times New Roman" w:eastAsia="Calibri" w:hAnsi="Times New Roman" w:cs="Times New Roman"/>
          <w:sz w:val="28"/>
          <w:szCs w:val="28"/>
        </w:rPr>
        <w:t xml:space="preserve"> руководителей подразделений и служб предприятия.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Проверкой правомерности начисления и выплаты стимулирующих выплат руководящим работникам МУП «Санаторий «Дальняя дача» установлено: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В нарушение постановлений администрации Озерского городского округа от 06.03.2013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594, от 25.12.2013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4145, от 10.01.2014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16, </w:t>
      </w:r>
      <w:r w:rsidR="00F96A1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от 04.09.2014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2866, на основа</w:t>
      </w:r>
      <w:r w:rsidR="005519BD">
        <w:rPr>
          <w:rFonts w:ascii="Times New Roman" w:eastAsia="Times New Roman" w:hAnsi="Times New Roman" w:cs="Times New Roman"/>
          <w:sz w:val="28"/>
          <w:szCs w:val="28"/>
        </w:rPr>
        <w:t xml:space="preserve">нии приказов директора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руководящим работникам предприятия излишне начислены и выплачены ежемесячные премии за выполнение основных экономических показателей за январь,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lastRenderedPageBreak/>
        <w:t>октяб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рь, ноябрь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2013 года, июнь 2014</w:t>
      </w:r>
      <w:r w:rsidRPr="005566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года в общей сумме 94 151,08 рублей (с уче</w:t>
      </w:r>
      <w:r>
        <w:rPr>
          <w:rFonts w:ascii="Times New Roman" w:eastAsia="Times New Roman" w:hAnsi="Times New Roman" w:cs="Times New Roman"/>
          <w:sz w:val="28"/>
          <w:szCs w:val="28"/>
        </w:rPr>
        <w:t>том районного коэффициента 15%).</w:t>
      </w:r>
      <w:proofErr w:type="gramEnd"/>
    </w:p>
    <w:p w:rsidR="002B247C" w:rsidRPr="005566AF" w:rsidRDefault="002B247C" w:rsidP="002B247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6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нарушение пункта 2 Положения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о премировании руководящих работников МУП «Санато</w:t>
      </w:r>
      <w:r>
        <w:rPr>
          <w:rFonts w:ascii="Times New Roman" w:eastAsia="Times New Roman" w:hAnsi="Times New Roman" w:cs="Times New Roman"/>
          <w:sz w:val="28"/>
          <w:szCs w:val="28"/>
        </w:rPr>
        <w:t>рий «Дальняя Дача», утвержденного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города Озерска Челябинской области от 01.04.2002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561 (с учетом внесенных изменений)</w:t>
      </w:r>
      <w:r w:rsidR="007E31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в отсутствие постановлений администрации Озерского городского округа</w:t>
      </w:r>
      <w:r w:rsidR="007E31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руководящим работникам предприятия произведены премиальные выплаты по итогам финансово-хозяйственной деятельности за выполнение основных экономических показателей с февраля по июль 2013 года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общей сумме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318 706,47</w:t>
      </w:r>
      <w:proofErr w:type="gramEnd"/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рублей (с уче</w:t>
      </w:r>
      <w:r>
        <w:rPr>
          <w:rFonts w:ascii="Times New Roman" w:eastAsia="Times New Roman" w:hAnsi="Times New Roman" w:cs="Times New Roman"/>
          <w:sz w:val="28"/>
          <w:szCs w:val="28"/>
        </w:rPr>
        <w:t>том районного коэффициента 15%).</w:t>
      </w:r>
    </w:p>
    <w:p w:rsidR="002B247C" w:rsidRPr="005566AF" w:rsidRDefault="002B247C" w:rsidP="002B247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7</w:t>
      </w:r>
      <w:r w:rsidRPr="005566AF">
        <w:rPr>
          <w:rFonts w:ascii="Times New Roman" w:eastAsia="Calibri" w:hAnsi="Times New Roman" w:cs="Times New Roman"/>
          <w:sz w:val="28"/>
          <w:szCs w:val="28"/>
        </w:rPr>
        <w:t>.</w:t>
      </w:r>
      <w:r w:rsidRPr="005566AF">
        <w:rPr>
          <w:rFonts w:ascii="Times New Roman" w:eastAsia="Calibri" w:hAnsi="Times New Roman" w:cs="Times New Roman"/>
          <w:sz w:val="28"/>
          <w:szCs w:val="28"/>
        </w:rPr>
        <w:tab/>
        <w:t>Проверкой правомерности начисления дополнительного материального вознаграждения административно-управленческому персоналу предприятия, способствующему развитию платных медицинских услуг установлено:</w:t>
      </w:r>
    </w:p>
    <w:p w:rsidR="002B247C" w:rsidRPr="005566AF" w:rsidRDefault="002B247C" w:rsidP="002B247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</w:t>
      </w:r>
      <w:r w:rsidRPr="005566AF">
        <w:rPr>
          <w:rFonts w:ascii="Times New Roman" w:eastAsia="Calibri" w:hAnsi="Times New Roman" w:cs="Times New Roman"/>
          <w:sz w:val="28"/>
          <w:szCs w:val="28"/>
        </w:rPr>
        <w:t>.1.</w:t>
      </w:r>
      <w:r w:rsidRPr="005566AF">
        <w:rPr>
          <w:rFonts w:ascii="Times New Roman" w:eastAsia="Calibri" w:hAnsi="Times New Roman" w:cs="Times New Roman"/>
          <w:sz w:val="28"/>
          <w:szCs w:val="28"/>
        </w:rPr>
        <w:tab/>
        <w:t xml:space="preserve">Дополнительное материальное вознаграждение осуществляется за счет средств, полученных от оказания платных медицинских услуг (в размере </w:t>
      </w:r>
      <w:r>
        <w:rPr>
          <w:rFonts w:ascii="Times New Roman" w:eastAsia="Calibri" w:hAnsi="Times New Roman" w:cs="Times New Roman"/>
          <w:sz w:val="28"/>
          <w:szCs w:val="28"/>
        </w:rPr>
        <w:t>10% от общей суммы поступлений);</w:t>
      </w:r>
    </w:p>
    <w:p w:rsidR="002B247C" w:rsidRPr="00463D7A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A1A0C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8A1A0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A1A0C">
        <w:rPr>
          <w:rFonts w:ascii="Times New Roman" w:eastAsia="Times New Roman" w:hAnsi="Times New Roman" w:cs="Times New Roman"/>
          <w:sz w:val="28"/>
          <w:szCs w:val="28"/>
        </w:rPr>
        <w:t>В нарушение пункта 2 Положения об условиях оплаты и стимулировании труда медицинских работников МУП «Санаторий «Дальняя дача», утвержденного приказами руководителя от 01.09.2013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01.12.2014 </w:t>
      </w:r>
      <w:r w:rsidRPr="008A1A0C">
        <w:rPr>
          <w:rFonts w:ascii="Times New Roman" w:eastAsia="Calibri" w:hAnsi="Times New Roman" w:cs="Times New Roman"/>
          <w:sz w:val="28"/>
          <w:szCs w:val="28"/>
        </w:rPr>
        <w:t>в объем выручки от оказания платных медицинских услуг, оказанных в 2014 году отдыхающим и населению, неправомерно включена выручка от оказания услуг питания и проживания в общей сумме 330 855,00 рублей, что привело к необоснованному завышению выручки</w:t>
      </w:r>
      <w:proofErr w:type="gramEnd"/>
      <w:r w:rsidRPr="008A1A0C">
        <w:rPr>
          <w:rFonts w:ascii="Times New Roman" w:eastAsia="Calibri" w:hAnsi="Times New Roman" w:cs="Times New Roman"/>
          <w:sz w:val="28"/>
          <w:szCs w:val="28"/>
        </w:rPr>
        <w:t xml:space="preserve"> от оказанных медицинских услуг и увеличению максимального размера выплат в виде дополнительного материального вознаграждения административно-управленческому персоналу, установленному в размере не более 10% от общей суммы выручки от оказания платных медицинских услуг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7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связи с неправомерным увеличением объема выручки (за счет включения услуг питания и проживания), поступившей от оказания платных медицинских услуг в 2014 году</w:t>
      </w:r>
      <w:r w:rsidR="007734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42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3424" w:rsidRPr="005566AF">
        <w:rPr>
          <w:rFonts w:ascii="Times New Roman" w:eastAsia="Times New Roman" w:hAnsi="Times New Roman" w:cs="Times New Roman"/>
          <w:sz w:val="28"/>
          <w:szCs w:val="28"/>
        </w:rPr>
        <w:t xml:space="preserve">умма неправомерно начисленных и произведенных выплат в виде материального вознаграждения административно-управленческому персоналу в 2014 году составила </w:t>
      </w:r>
      <w:r w:rsidR="006955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73424"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73424" w:rsidRPr="005566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73424" w:rsidRPr="005566AF">
        <w:rPr>
          <w:rFonts w:ascii="Times New Roman" w:eastAsia="Times New Roman" w:hAnsi="Times New Roman" w:cs="Times New Roman"/>
          <w:sz w:val="28"/>
          <w:szCs w:val="28"/>
          <w:lang w:eastAsia="ru-RU"/>
        </w:rPr>
        <w:t>289,33</w:t>
      </w:r>
      <w:r w:rsidR="00773424" w:rsidRPr="005566AF">
        <w:rPr>
          <w:rFonts w:ascii="Times New Roman" w:eastAsia="Times New Roman" w:hAnsi="Times New Roman" w:cs="Times New Roman"/>
          <w:sz w:val="28"/>
          <w:szCs w:val="28"/>
        </w:rPr>
        <w:t xml:space="preserve"> рублей (с</w:t>
      </w:r>
      <w:r w:rsidR="00773424">
        <w:rPr>
          <w:rFonts w:ascii="Times New Roman" w:eastAsia="Times New Roman" w:hAnsi="Times New Roman" w:cs="Times New Roman"/>
          <w:sz w:val="28"/>
          <w:szCs w:val="28"/>
        </w:rPr>
        <w:t xml:space="preserve"> учетом районного коэффициента);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7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.4.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566AF">
        <w:rPr>
          <w:rFonts w:ascii="Times New Roman" w:eastAsia="Times New Roman" w:hAnsi="Times New Roman" w:cs="Times New Roman"/>
          <w:sz w:val="28"/>
          <w:szCs w:val="28"/>
        </w:rPr>
        <w:t>В результате неправомерно начисленных и выплаченных ежемесячных премий и доплат за платные медицинские услуги дире</w:t>
      </w:r>
      <w:r w:rsidR="005519BD">
        <w:rPr>
          <w:rFonts w:ascii="Times New Roman" w:eastAsia="Times New Roman" w:hAnsi="Times New Roman" w:cs="Times New Roman"/>
          <w:sz w:val="28"/>
          <w:szCs w:val="28"/>
        </w:rPr>
        <w:t>ктору предприятия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в расчет компенсации за неиспользованный отпуск (42 дня) включены выплаты</w:t>
      </w:r>
      <w:r w:rsidR="00773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(за период с 12.07.2012 по 11.07.2013), учитываемые пр</w:t>
      </w:r>
      <w:r>
        <w:rPr>
          <w:rFonts w:ascii="Times New Roman" w:eastAsia="Times New Roman" w:hAnsi="Times New Roman" w:cs="Times New Roman"/>
          <w:sz w:val="28"/>
          <w:szCs w:val="28"/>
        </w:rPr>
        <w:t>и исчислении среднего заработка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, что привело к излишне начисленной компенсации за неиспользованный отпуск при увольнении в су</w:t>
      </w:r>
      <w:r w:rsidR="00773424">
        <w:rPr>
          <w:rFonts w:ascii="Times New Roman" w:eastAsia="Times New Roman" w:hAnsi="Times New Roman" w:cs="Times New Roman"/>
          <w:sz w:val="28"/>
          <w:szCs w:val="28"/>
        </w:rPr>
        <w:t xml:space="preserve">мме </w:t>
      </w:r>
      <w:r w:rsidR="0069557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73424">
        <w:rPr>
          <w:rFonts w:ascii="Times New Roman" w:eastAsia="Times New Roman" w:hAnsi="Times New Roman" w:cs="Times New Roman"/>
          <w:sz w:val="28"/>
          <w:szCs w:val="28"/>
        </w:rPr>
        <w:t>89 980,14 рублей;</w:t>
      </w:r>
      <w:proofErr w:type="gramEnd"/>
    </w:p>
    <w:p w:rsidR="002B247C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7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.5.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статьи 148 Трудового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РФ главному бухгалтеру</w:t>
      </w:r>
      <w:r w:rsidRPr="001C005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не начислен районный коэффициент в размере 15% на оплату 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lastRenderedPageBreak/>
        <w:t>вознаграждения за оказание платных медицинс</w:t>
      </w:r>
      <w:r>
        <w:rPr>
          <w:rFonts w:ascii="Times New Roman" w:eastAsia="Times New Roman" w:hAnsi="Times New Roman" w:cs="Times New Roman"/>
          <w:sz w:val="28"/>
          <w:szCs w:val="28"/>
        </w:rPr>
        <w:t>ких услуг (приказ от 30.10.2013</w:t>
      </w:r>
      <w:r w:rsidRPr="001C005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сентябрь 2013 года)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в сумме 1 275,00 рублей.</w:t>
      </w:r>
    </w:p>
    <w:p w:rsidR="002B247C" w:rsidRPr="00463D7A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15</w:t>
      </w:r>
      <w:r w:rsidRPr="005566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5566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Проверка целесообразности и обоснованности произведенных расходов по договорам </w:t>
      </w:r>
      <w:r w:rsidRPr="005566AF">
        <w:rPr>
          <w:rFonts w:ascii="Times New Roman" w:eastAsia="Calibri" w:hAnsi="Times New Roman" w:cs="Times New Roman"/>
          <w:b/>
          <w:sz w:val="28"/>
          <w:szCs w:val="28"/>
        </w:rPr>
        <w:t>гражданско-правового характера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2B247C" w:rsidRPr="00463D7A" w:rsidRDefault="002B247C" w:rsidP="002B24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6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1.</w:t>
      </w:r>
      <w:r w:rsidRPr="005566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В 2013, 2014 годах и 1 квартале 2015 года МУП «Санаторий «Дальняя дача» </w:t>
      </w:r>
      <w:r w:rsidRPr="005566AF">
        <w:rPr>
          <w:rFonts w:ascii="Times New Roman" w:eastAsia="Calibri" w:hAnsi="Times New Roman" w:cs="Times New Roman"/>
          <w:sz w:val="28"/>
          <w:szCs w:val="28"/>
        </w:rPr>
        <w:t>заключены договоры гражданско-правового характера с физическими лицами (работниками предприятия и сторонними специалистами) на возмездное оказание услуг (выполнение работ). Общая сумма выплат по договорам гражданско-правового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составила 1 366 050,75 рублей.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  <w:t>2.</w:t>
      </w:r>
      <w:r w:rsidRPr="005566A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Проверкой обосно</w:t>
      </w:r>
      <w:r>
        <w:rPr>
          <w:rFonts w:ascii="Times New Roman" w:eastAsia="Times New Roman" w:hAnsi="Times New Roman" w:cs="Times New Roman"/>
          <w:sz w:val="28"/>
          <w:szCs w:val="28"/>
        </w:rPr>
        <w:t>ванности произведенных расходов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по оплате работ, услуг в рамках заключенных договоров подряда, возмездного оказания услуг, установлено:</w:t>
      </w:r>
    </w:p>
    <w:p w:rsidR="002B247C" w:rsidRPr="005566AF" w:rsidRDefault="002B247C" w:rsidP="002B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«Инструкции по применению плана счетов бухгалтерского учета», утвержденной приказом Минфина России от 31.10.2000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94н оплата услуг (выполненных р</w:t>
      </w:r>
      <w:r>
        <w:rPr>
          <w:rFonts w:ascii="Times New Roman" w:eastAsia="Times New Roman" w:hAnsi="Times New Roman" w:cs="Times New Roman"/>
          <w:sz w:val="28"/>
          <w:szCs w:val="28"/>
        </w:rPr>
        <w:t>абот)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 xml:space="preserve"> в сумме 1 366 050,75 рублей произведена за счет фонда оплаты труда предприятия по счету 70 «Расчеты с персоналом по оплате труда». Договоры подряда с физическими лицами на возмездное оказание услуг (выполнение работ) относятся к гражданско-правовым договорам, затраты по которым включаются в состав расходов по обычным видам деятельности предприятия или в прочие расходы.</w:t>
      </w:r>
    </w:p>
    <w:p w:rsidR="002B247C" w:rsidRDefault="002B247C" w:rsidP="002B247C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1 статьи 9 Федерального закона от 06.12.2011 №</w:t>
      </w:r>
      <w:r w:rsidRPr="005566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66AF">
        <w:rPr>
          <w:rFonts w:ascii="Times New Roman" w:eastAsia="Times New Roman" w:hAnsi="Times New Roman" w:cs="Times New Roman"/>
          <w:sz w:val="28"/>
          <w:szCs w:val="28"/>
        </w:rPr>
        <w:t>402-ФЗ «О бухгалтерском учете» фактические расходы в сумме 232 449,00 рублей по договорам подряда на выполнение ремонтных работ признаны МУП «Санаторий «Дальняя дача» в отсутствие оправдательных документов. Акты выполненных работ не содержат информацию о фактически выполненных работах (экономически обоснованные расчеты в виде калькуляции (сметы) затрат на выполнение единицы работы), количестве и стоимости использованных материалов с указанием принадлежности материалов (заказчику/подрядчику). Отсутствуют дефектные ведомости, обосновывающие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сть проведения ремонтных работ.</w:t>
      </w:r>
    </w:p>
    <w:p w:rsidR="003E1DBE" w:rsidRDefault="003E1DBE" w:rsidP="00695579">
      <w:pPr>
        <w:spacing w:line="240" w:lineRule="auto"/>
      </w:pPr>
    </w:p>
    <w:p w:rsidR="00695579" w:rsidRDefault="00695579" w:rsidP="00695579">
      <w:pPr>
        <w:spacing w:line="240" w:lineRule="auto"/>
      </w:pPr>
      <w:bookmarkStart w:id="0" w:name="_GoBack"/>
      <w:bookmarkEnd w:id="0"/>
    </w:p>
    <w:p w:rsidR="003E1DBE" w:rsidRPr="003E1DBE" w:rsidRDefault="003E1DBE" w:rsidP="004E7BE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BE">
        <w:rPr>
          <w:rFonts w:ascii="Times New Roman" w:eastAsia="Calibri" w:hAnsi="Times New Roman" w:cs="Times New Roman"/>
          <w:sz w:val="28"/>
          <w:szCs w:val="28"/>
        </w:rPr>
        <w:t>По результатам проверки директору муниципального предприятия   направлено Представление для устранения выявленных нарушений  и замечаний.</w:t>
      </w:r>
    </w:p>
    <w:p w:rsidR="003E1DBE" w:rsidRPr="003E1DBE" w:rsidRDefault="003E1DBE" w:rsidP="004E7BE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BE">
        <w:rPr>
          <w:rFonts w:ascii="Times New Roman" w:eastAsia="Calibri" w:hAnsi="Times New Roman" w:cs="Times New Roman"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 и  Прокуратуру </w:t>
      </w:r>
      <w:proofErr w:type="gramStart"/>
      <w:r w:rsidRPr="003E1DB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E1DBE">
        <w:rPr>
          <w:rFonts w:ascii="Times New Roman" w:eastAsia="Calibri" w:hAnsi="Times New Roman" w:cs="Times New Roman"/>
          <w:sz w:val="28"/>
          <w:szCs w:val="28"/>
        </w:rPr>
        <w:t xml:space="preserve"> ЗАТО г. Озерск.</w:t>
      </w:r>
    </w:p>
    <w:p w:rsidR="003E1DBE" w:rsidRDefault="003E1DBE"/>
    <w:sectPr w:rsidR="003E1DBE" w:rsidSect="00695579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79" w:rsidRDefault="00695579" w:rsidP="00695579">
      <w:pPr>
        <w:spacing w:after="0" w:line="240" w:lineRule="auto"/>
      </w:pPr>
      <w:r>
        <w:separator/>
      </w:r>
    </w:p>
  </w:endnote>
  <w:endnote w:type="continuationSeparator" w:id="0">
    <w:p w:rsidR="00695579" w:rsidRDefault="00695579" w:rsidP="0069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86989"/>
      <w:docPartObj>
        <w:docPartGallery w:val="Page Numbers (Bottom of Page)"/>
        <w:docPartUnique/>
      </w:docPartObj>
    </w:sdtPr>
    <w:sdtContent>
      <w:p w:rsidR="00695579" w:rsidRDefault="006955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695579" w:rsidRDefault="006955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79" w:rsidRDefault="00695579" w:rsidP="00695579">
      <w:pPr>
        <w:spacing w:after="0" w:line="240" w:lineRule="auto"/>
      </w:pPr>
      <w:r>
        <w:separator/>
      </w:r>
    </w:p>
  </w:footnote>
  <w:footnote w:type="continuationSeparator" w:id="0">
    <w:p w:rsidR="00695579" w:rsidRDefault="00695579" w:rsidP="0069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68F0"/>
    <w:multiLevelType w:val="hybridMultilevel"/>
    <w:tmpl w:val="7D8E51BC"/>
    <w:lvl w:ilvl="0" w:tplc="72D250FE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90B7896"/>
    <w:multiLevelType w:val="hybridMultilevel"/>
    <w:tmpl w:val="6A3CF5B0"/>
    <w:lvl w:ilvl="0" w:tplc="68E0C3BA">
      <w:start w:val="1"/>
      <w:numFmt w:val="decimal"/>
      <w:lvlText w:val="%1."/>
      <w:lvlJc w:val="left"/>
      <w:pPr>
        <w:ind w:left="1410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7C"/>
    <w:rsid w:val="000625EF"/>
    <w:rsid w:val="00074DD1"/>
    <w:rsid w:val="000C77A3"/>
    <w:rsid w:val="0025175B"/>
    <w:rsid w:val="002B247C"/>
    <w:rsid w:val="00355E1E"/>
    <w:rsid w:val="003A25CD"/>
    <w:rsid w:val="003E152E"/>
    <w:rsid w:val="003E1DBE"/>
    <w:rsid w:val="0045602F"/>
    <w:rsid w:val="004B6B83"/>
    <w:rsid w:val="004E7BE5"/>
    <w:rsid w:val="00515223"/>
    <w:rsid w:val="005519BD"/>
    <w:rsid w:val="00565D49"/>
    <w:rsid w:val="00695579"/>
    <w:rsid w:val="00773424"/>
    <w:rsid w:val="007E31A9"/>
    <w:rsid w:val="00813A57"/>
    <w:rsid w:val="008B40B8"/>
    <w:rsid w:val="008B53C8"/>
    <w:rsid w:val="008D3F9A"/>
    <w:rsid w:val="009D0B02"/>
    <w:rsid w:val="00A45968"/>
    <w:rsid w:val="00A45C42"/>
    <w:rsid w:val="00A51395"/>
    <w:rsid w:val="00B30F13"/>
    <w:rsid w:val="00B612B9"/>
    <w:rsid w:val="00B9364E"/>
    <w:rsid w:val="00D12C36"/>
    <w:rsid w:val="00DB6CD6"/>
    <w:rsid w:val="00DF53EF"/>
    <w:rsid w:val="00F6054C"/>
    <w:rsid w:val="00F96A1A"/>
    <w:rsid w:val="00F96FF7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47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47C"/>
  </w:style>
  <w:style w:type="paragraph" w:styleId="a6">
    <w:name w:val="footer"/>
    <w:basedOn w:val="a"/>
    <w:link w:val="a7"/>
    <w:uiPriority w:val="99"/>
    <w:unhideWhenUsed/>
    <w:rsid w:val="002B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47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47C"/>
  </w:style>
  <w:style w:type="paragraph" w:styleId="a6">
    <w:name w:val="footer"/>
    <w:basedOn w:val="a"/>
    <w:link w:val="a7"/>
    <w:uiPriority w:val="99"/>
    <w:unhideWhenUsed/>
    <w:rsid w:val="002B2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20</Pages>
  <Words>7872</Words>
  <Characters>44872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7</cp:revision>
  <dcterms:created xsi:type="dcterms:W3CDTF">2015-07-09T05:20:00Z</dcterms:created>
  <dcterms:modified xsi:type="dcterms:W3CDTF">2015-07-22T09:09:00Z</dcterms:modified>
</cp:coreProperties>
</file>