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C1A" w:rsidRPr="00F05F00" w:rsidRDefault="00946C1A" w:rsidP="00946C1A">
      <w:pPr>
        <w:jc w:val="center"/>
        <w:rPr>
          <w:rFonts w:ascii="Times New Roman" w:hAnsi="Times New Roman" w:cs="Times New Roman"/>
          <w:b/>
          <w:sz w:val="27"/>
          <w:szCs w:val="27"/>
        </w:rPr>
      </w:pPr>
      <w:r w:rsidRPr="00F05F00">
        <w:rPr>
          <w:rFonts w:ascii="Times New Roman" w:hAnsi="Times New Roman" w:cs="Times New Roman"/>
          <w:b/>
          <w:sz w:val="27"/>
          <w:szCs w:val="27"/>
        </w:rPr>
        <w:t xml:space="preserve">Отчет о работе контрольно-ревизионного отдела </w:t>
      </w:r>
    </w:p>
    <w:p w:rsidR="00946C1A" w:rsidRPr="00F05F00" w:rsidRDefault="00946C1A" w:rsidP="00946C1A">
      <w:pPr>
        <w:jc w:val="center"/>
        <w:rPr>
          <w:rFonts w:ascii="Times New Roman" w:hAnsi="Times New Roman" w:cs="Times New Roman"/>
          <w:b/>
          <w:sz w:val="27"/>
          <w:szCs w:val="27"/>
        </w:rPr>
      </w:pPr>
      <w:r w:rsidRPr="00F05F00">
        <w:rPr>
          <w:rFonts w:ascii="Times New Roman" w:hAnsi="Times New Roman" w:cs="Times New Roman"/>
          <w:b/>
          <w:sz w:val="27"/>
          <w:szCs w:val="27"/>
        </w:rPr>
        <w:t xml:space="preserve">администрации Озерского городского округа </w:t>
      </w:r>
    </w:p>
    <w:p w:rsidR="00A02226" w:rsidRPr="00F05F00" w:rsidRDefault="00946C1A" w:rsidP="00946C1A">
      <w:pPr>
        <w:jc w:val="center"/>
        <w:rPr>
          <w:rFonts w:ascii="Times New Roman" w:hAnsi="Times New Roman" w:cs="Times New Roman"/>
          <w:b/>
          <w:sz w:val="27"/>
          <w:szCs w:val="27"/>
        </w:rPr>
      </w:pPr>
      <w:r w:rsidRPr="00F05F00">
        <w:rPr>
          <w:rFonts w:ascii="Times New Roman" w:hAnsi="Times New Roman" w:cs="Times New Roman"/>
          <w:b/>
          <w:sz w:val="27"/>
          <w:szCs w:val="27"/>
        </w:rPr>
        <w:t xml:space="preserve">за </w:t>
      </w:r>
      <w:r w:rsidR="005B32DB" w:rsidRPr="00F05F00">
        <w:rPr>
          <w:rFonts w:ascii="Times New Roman" w:hAnsi="Times New Roman" w:cs="Times New Roman"/>
          <w:b/>
          <w:sz w:val="27"/>
          <w:szCs w:val="27"/>
          <w:lang w:val="en-US"/>
        </w:rPr>
        <w:t>I</w:t>
      </w:r>
      <w:r w:rsidR="00045420" w:rsidRPr="00F05F00">
        <w:rPr>
          <w:rFonts w:ascii="Times New Roman" w:hAnsi="Times New Roman" w:cs="Times New Roman"/>
          <w:b/>
          <w:sz w:val="27"/>
          <w:szCs w:val="27"/>
          <w:lang w:val="en-US"/>
        </w:rPr>
        <w:t>V</w:t>
      </w:r>
      <w:r w:rsidR="00D02860" w:rsidRPr="00F05F00">
        <w:rPr>
          <w:rFonts w:ascii="Times New Roman" w:hAnsi="Times New Roman" w:cs="Times New Roman"/>
          <w:b/>
          <w:sz w:val="27"/>
          <w:szCs w:val="27"/>
        </w:rPr>
        <w:t xml:space="preserve"> квартал 2021</w:t>
      </w:r>
      <w:r w:rsidRPr="00F05F00">
        <w:rPr>
          <w:rFonts w:ascii="Times New Roman" w:hAnsi="Times New Roman" w:cs="Times New Roman"/>
          <w:b/>
          <w:sz w:val="27"/>
          <w:szCs w:val="27"/>
        </w:rPr>
        <w:t xml:space="preserve"> года</w:t>
      </w:r>
    </w:p>
    <w:p w:rsidR="00946C1A" w:rsidRPr="00F05F00" w:rsidRDefault="00946C1A" w:rsidP="00946C1A">
      <w:pPr>
        <w:jc w:val="center"/>
        <w:rPr>
          <w:rFonts w:ascii="Times New Roman" w:hAnsi="Times New Roman" w:cs="Times New Roman"/>
          <w:sz w:val="27"/>
          <w:szCs w:val="27"/>
        </w:rPr>
      </w:pPr>
    </w:p>
    <w:p w:rsidR="00094E17" w:rsidRPr="00F05F00" w:rsidRDefault="00094E17" w:rsidP="00946C1A">
      <w:pPr>
        <w:jc w:val="center"/>
        <w:rPr>
          <w:rFonts w:ascii="Times New Roman" w:hAnsi="Times New Roman" w:cs="Times New Roman"/>
          <w:sz w:val="27"/>
          <w:szCs w:val="27"/>
        </w:rPr>
      </w:pPr>
    </w:p>
    <w:p w:rsidR="001D5233" w:rsidRPr="00F05F00" w:rsidRDefault="005B32DB" w:rsidP="001D5233">
      <w:pPr>
        <w:ind w:firstLine="709"/>
        <w:jc w:val="both"/>
        <w:rPr>
          <w:rFonts w:ascii="Times New Roman" w:hAnsi="Times New Roman" w:cs="Times New Roman"/>
          <w:sz w:val="27"/>
          <w:szCs w:val="27"/>
        </w:rPr>
      </w:pPr>
      <w:r w:rsidRPr="00F05F00">
        <w:rPr>
          <w:rFonts w:ascii="Times New Roman" w:hAnsi="Times New Roman"/>
          <w:color w:val="000000" w:themeColor="text1"/>
          <w:sz w:val="27"/>
          <w:szCs w:val="27"/>
        </w:rPr>
        <w:t xml:space="preserve">Контрольно-ревизионным отделом администрации Озерского городского округа за </w:t>
      </w:r>
      <w:r w:rsidRPr="00F05F00">
        <w:rPr>
          <w:rFonts w:ascii="Times New Roman" w:hAnsi="Times New Roman"/>
          <w:color w:val="000000" w:themeColor="text1"/>
          <w:sz w:val="27"/>
          <w:szCs w:val="27"/>
          <w:lang w:val="en-US"/>
        </w:rPr>
        <w:t>I</w:t>
      </w:r>
      <w:r w:rsidR="00045420" w:rsidRPr="00F05F00">
        <w:rPr>
          <w:rFonts w:ascii="Times New Roman" w:hAnsi="Times New Roman"/>
          <w:color w:val="000000" w:themeColor="text1"/>
          <w:sz w:val="27"/>
          <w:szCs w:val="27"/>
          <w:lang w:val="en-US"/>
        </w:rPr>
        <w:t>V</w:t>
      </w:r>
      <w:r w:rsidR="00D02860" w:rsidRPr="00F05F00">
        <w:rPr>
          <w:rFonts w:ascii="Times New Roman" w:hAnsi="Times New Roman"/>
          <w:color w:val="000000" w:themeColor="text1"/>
          <w:sz w:val="27"/>
          <w:szCs w:val="27"/>
        </w:rPr>
        <w:t xml:space="preserve"> квартал 2021</w:t>
      </w:r>
      <w:r w:rsidR="00F05F00" w:rsidRPr="00F05F00">
        <w:rPr>
          <w:rFonts w:ascii="Times New Roman" w:hAnsi="Times New Roman"/>
          <w:color w:val="000000" w:themeColor="text1"/>
          <w:sz w:val="27"/>
          <w:szCs w:val="27"/>
        </w:rPr>
        <w:t xml:space="preserve"> года проведены</w:t>
      </w:r>
      <w:r w:rsidR="00CE24CE" w:rsidRPr="00F05F00">
        <w:rPr>
          <w:rFonts w:ascii="Times New Roman" w:hAnsi="Times New Roman"/>
          <w:color w:val="000000" w:themeColor="text1"/>
          <w:sz w:val="27"/>
          <w:szCs w:val="27"/>
        </w:rPr>
        <w:t xml:space="preserve"> </w:t>
      </w:r>
      <w:r w:rsidR="00045420" w:rsidRPr="00F05F00">
        <w:rPr>
          <w:rFonts w:ascii="Times New Roman" w:hAnsi="Times New Roman"/>
          <w:color w:val="000000" w:themeColor="text1"/>
          <w:sz w:val="27"/>
          <w:szCs w:val="27"/>
        </w:rPr>
        <w:t>4</w:t>
      </w:r>
      <w:r w:rsidR="00613CDB" w:rsidRPr="00F05F00">
        <w:rPr>
          <w:rFonts w:ascii="Times New Roman" w:hAnsi="Times New Roman"/>
          <w:color w:val="000000" w:themeColor="text1"/>
          <w:sz w:val="27"/>
          <w:szCs w:val="27"/>
        </w:rPr>
        <w:t xml:space="preserve"> </w:t>
      </w:r>
      <w:r w:rsidR="00045420" w:rsidRPr="00F05F00">
        <w:rPr>
          <w:rFonts w:ascii="Times New Roman" w:hAnsi="Times New Roman"/>
          <w:color w:val="000000" w:themeColor="text1"/>
          <w:sz w:val="27"/>
          <w:szCs w:val="27"/>
        </w:rPr>
        <w:t>мероприятия</w:t>
      </w:r>
      <w:r w:rsidR="00CE24CE" w:rsidRPr="00F05F00">
        <w:rPr>
          <w:rFonts w:ascii="Times New Roman" w:hAnsi="Times New Roman"/>
          <w:color w:val="000000" w:themeColor="text1"/>
          <w:sz w:val="27"/>
          <w:szCs w:val="27"/>
        </w:rPr>
        <w:t>:</w:t>
      </w:r>
      <w:r w:rsidR="007176AF" w:rsidRPr="00F05F00">
        <w:rPr>
          <w:rFonts w:ascii="Times New Roman" w:hAnsi="Times New Roman"/>
          <w:color w:val="000000" w:themeColor="text1"/>
          <w:sz w:val="27"/>
          <w:szCs w:val="27"/>
        </w:rPr>
        <w:t xml:space="preserve"> </w:t>
      </w:r>
      <w:r w:rsidR="007176AF" w:rsidRPr="00F05F00">
        <w:rPr>
          <w:rFonts w:ascii="Times New Roman" w:hAnsi="Times New Roman" w:cs="Times New Roman"/>
          <w:sz w:val="27"/>
          <w:szCs w:val="27"/>
        </w:rPr>
        <w:t xml:space="preserve">проверка финансово-хозяйственной деятельности </w:t>
      </w:r>
      <w:r w:rsidR="007176AF" w:rsidRPr="00F05F00">
        <w:rPr>
          <w:rFonts w:ascii="Times New Roman" w:hAnsi="Times New Roman" w:cs="Times New Roman"/>
          <w:bCs/>
          <w:sz w:val="27"/>
          <w:szCs w:val="27"/>
        </w:rPr>
        <w:t>Муниципального бюджетного дошкольного образовательного учреждения «Центр раз</w:t>
      </w:r>
      <w:r w:rsidR="00045420" w:rsidRPr="00F05F00">
        <w:rPr>
          <w:rFonts w:ascii="Times New Roman" w:hAnsi="Times New Roman" w:cs="Times New Roman"/>
          <w:bCs/>
          <w:sz w:val="27"/>
          <w:szCs w:val="27"/>
        </w:rPr>
        <w:t>вития ребенка – детский сад № 54</w:t>
      </w:r>
      <w:r w:rsidR="007176AF" w:rsidRPr="00F05F00">
        <w:rPr>
          <w:rFonts w:ascii="Times New Roman" w:hAnsi="Times New Roman" w:cs="Times New Roman"/>
          <w:bCs/>
          <w:sz w:val="27"/>
          <w:szCs w:val="27"/>
        </w:rPr>
        <w:t xml:space="preserve"> «З</w:t>
      </w:r>
      <w:r w:rsidR="00045420" w:rsidRPr="00F05F00">
        <w:rPr>
          <w:rFonts w:ascii="Times New Roman" w:hAnsi="Times New Roman" w:cs="Times New Roman"/>
          <w:bCs/>
          <w:sz w:val="27"/>
          <w:szCs w:val="27"/>
        </w:rPr>
        <w:t>вездочка</w:t>
      </w:r>
      <w:r w:rsidR="007176AF" w:rsidRPr="00F05F00">
        <w:rPr>
          <w:rFonts w:ascii="Times New Roman" w:hAnsi="Times New Roman" w:cs="Times New Roman"/>
          <w:bCs/>
          <w:sz w:val="27"/>
          <w:szCs w:val="27"/>
        </w:rPr>
        <w:t>»</w:t>
      </w:r>
      <w:r w:rsidR="00F242A8" w:rsidRPr="00F05F00">
        <w:rPr>
          <w:rFonts w:ascii="Times New Roman" w:hAnsi="Times New Roman" w:cs="Times New Roman"/>
          <w:bCs/>
          <w:sz w:val="27"/>
          <w:szCs w:val="27"/>
        </w:rPr>
        <w:t xml:space="preserve"> (</w:t>
      </w:r>
      <w:r w:rsidR="00045420" w:rsidRPr="00F05F00">
        <w:rPr>
          <w:rFonts w:ascii="Times New Roman" w:hAnsi="Times New Roman" w:cs="Times New Roman"/>
          <w:bCs/>
          <w:sz w:val="27"/>
          <w:szCs w:val="27"/>
        </w:rPr>
        <w:t xml:space="preserve">сокращенное наименование - МБДОУ </w:t>
      </w:r>
      <w:r w:rsidR="00F242A8" w:rsidRPr="00F05F00">
        <w:rPr>
          <w:rFonts w:ascii="Times New Roman" w:hAnsi="Times New Roman" w:cs="Times New Roman"/>
          <w:bCs/>
          <w:sz w:val="27"/>
          <w:szCs w:val="27"/>
        </w:rPr>
        <w:t>ЦРР ДС №</w:t>
      </w:r>
      <w:r w:rsidR="00045420" w:rsidRPr="00F05F00">
        <w:rPr>
          <w:rFonts w:ascii="Times New Roman" w:hAnsi="Times New Roman" w:cs="Times New Roman"/>
          <w:bCs/>
          <w:sz w:val="27"/>
          <w:szCs w:val="27"/>
        </w:rPr>
        <w:t>54</w:t>
      </w:r>
      <w:r w:rsidR="00F242A8" w:rsidRPr="00F05F00">
        <w:rPr>
          <w:rFonts w:ascii="Times New Roman" w:hAnsi="Times New Roman" w:cs="Times New Roman"/>
          <w:bCs/>
          <w:sz w:val="27"/>
          <w:szCs w:val="27"/>
        </w:rPr>
        <w:t>)</w:t>
      </w:r>
      <w:r w:rsidR="007176AF" w:rsidRPr="00F05F00">
        <w:rPr>
          <w:rFonts w:ascii="Times New Roman" w:hAnsi="Times New Roman" w:cs="Times New Roman"/>
          <w:bCs/>
          <w:sz w:val="27"/>
          <w:szCs w:val="27"/>
        </w:rPr>
        <w:t>,</w:t>
      </w:r>
      <w:r w:rsidR="00045420" w:rsidRPr="00F05F00">
        <w:rPr>
          <w:rFonts w:ascii="Times New Roman" w:hAnsi="Times New Roman" w:cs="Times New Roman"/>
          <w:bCs/>
          <w:sz w:val="27"/>
          <w:szCs w:val="27"/>
        </w:rPr>
        <w:t xml:space="preserve"> </w:t>
      </w:r>
      <w:r w:rsidR="00045420" w:rsidRPr="00F05F00">
        <w:rPr>
          <w:rFonts w:ascii="Times New Roman" w:hAnsi="Times New Roman" w:cs="Times New Roman"/>
          <w:sz w:val="27"/>
          <w:szCs w:val="27"/>
        </w:rPr>
        <w:t>п</w:t>
      </w:r>
      <w:r w:rsidR="00045420" w:rsidRPr="00F05F00">
        <w:rPr>
          <w:rFonts w:ascii="Times New Roman" w:hAnsi="Times New Roman" w:cs="Times New Roman"/>
          <w:sz w:val="27"/>
          <w:szCs w:val="27"/>
        </w:rPr>
        <w:t>роверка осуществления расходов бюджета Озерского городского округа на реализацию мероприятий национального проекта «Демография</w:t>
      </w:r>
      <w:r w:rsidR="00045420" w:rsidRPr="00F05F00">
        <w:rPr>
          <w:rFonts w:ascii="Times New Roman" w:hAnsi="Times New Roman" w:cs="Times New Roman"/>
          <w:sz w:val="27"/>
          <w:szCs w:val="27"/>
        </w:rPr>
        <w:t>», п</w:t>
      </w:r>
      <w:r w:rsidR="00045420" w:rsidRPr="00F05F00">
        <w:rPr>
          <w:rFonts w:ascii="Times New Roman" w:hAnsi="Times New Roman" w:cs="Times New Roman"/>
          <w:sz w:val="27"/>
          <w:szCs w:val="27"/>
        </w:rPr>
        <w:t>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w:t>
      </w:r>
      <w:r w:rsidR="00045420" w:rsidRPr="00F05F00">
        <w:rPr>
          <w:rFonts w:ascii="Times New Roman" w:hAnsi="Times New Roman" w:cs="Times New Roman"/>
          <w:sz w:val="27"/>
          <w:szCs w:val="27"/>
        </w:rPr>
        <w:t xml:space="preserve"> в отношении </w:t>
      </w:r>
      <w:r w:rsidR="00045420" w:rsidRPr="00F05F00">
        <w:rPr>
          <w:rFonts w:ascii="Times New Roman" w:hAnsi="Times New Roman" w:cs="Times New Roman"/>
          <w:iCs/>
          <w:sz w:val="27"/>
          <w:szCs w:val="27"/>
        </w:rPr>
        <w:t>Муниципального бюджетного дошкольного образовательного учреждения</w:t>
      </w:r>
      <w:r w:rsidR="00045420" w:rsidRPr="00F05F00">
        <w:rPr>
          <w:rFonts w:ascii="Times New Roman" w:hAnsi="Times New Roman" w:cs="Times New Roman"/>
          <w:iCs/>
          <w:sz w:val="27"/>
          <w:szCs w:val="27"/>
        </w:rPr>
        <w:t xml:space="preserve"> </w:t>
      </w:r>
      <w:r w:rsidR="00045420" w:rsidRPr="00F05F00">
        <w:rPr>
          <w:rFonts w:ascii="Times New Roman" w:hAnsi="Times New Roman" w:cs="Times New Roman"/>
          <w:sz w:val="27"/>
          <w:szCs w:val="27"/>
        </w:rPr>
        <w:t>«Детский сад №27 общеразвивающего вида с приоритетным осуществлением физического направления развития воспитанников»</w:t>
      </w:r>
      <w:r w:rsidR="00045420" w:rsidRPr="00F05F00">
        <w:rPr>
          <w:rFonts w:ascii="Times New Roman" w:hAnsi="Times New Roman" w:cs="Times New Roman"/>
          <w:sz w:val="27"/>
          <w:szCs w:val="27"/>
        </w:rPr>
        <w:t xml:space="preserve"> (сокращенное наименование - </w:t>
      </w:r>
      <w:r w:rsidR="00045420" w:rsidRPr="00F05F00">
        <w:rPr>
          <w:rFonts w:ascii="Times New Roman" w:hAnsi="Times New Roman" w:cs="Times New Roman"/>
          <w:sz w:val="27"/>
          <w:szCs w:val="27"/>
        </w:rPr>
        <w:t>МБДОУ ДС №</w:t>
      </w:r>
      <w:r w:rsidR="00045420" w:rsidRPr="00F05F00">
        <w:rPr>
          <w:rFonts w:ascii="Times New Roman" w:hAnsi="Times New Roman" w:cs="Times New Roman"/>
          <w:sz w:val="27"/>
          <w:szCs w:val="27"/>
        </w:rPr>
        <w:t xml:space="preserve"> </w:t>
      </w:r>
      <w:r w:rsidR="00045420" w:rsidRPr="00F05F00">
        <w:rPr>
          <w:rFonts w:ascii="Times New Roman" w:hAnsi="Times New Roman" w:cs="Times New Roman"/>
          <w:sz w:val="27"/>
          <w:szCs w:val="27"/>
        </w:rPr>
        <w:t>27</w:t>
      </w:r>
      <w:r w:rsidR="00045420" w:rsidRPr="00F05F00">
        <w:rPr>
          <w:rFonts w:ascii="Times New Roman" w:hAnsi="Times New Roman" w:cs="Times New Roman"/>
          <w:sz w:val="27"/>
          <w:szCs w:val="27"/>
        </w:rPr>
        <w:t xml:space="preserve">) и </w:t>
      </w:r>
      <w:r w:rsidR="00045420" w:rsidRPr="00F05F00">
        <w:rPr>
          <w:rFonts w:ascii="Times New Roman" w:hAnsi="Times New Roman" w:cs="Times New Roman"/>
          <w:bCs/>
          <w:sz w:val="27"/>
          <w:szCs w:val="27"/>
        </w:rPr>
        <w:t>Муниципального бюджетного учреждения</w:t>
      </w:r>
      <w:r w:rsidR="00045420" w:rsidRPr="00F05F00">
        <w:rPr>
          <w:rFonts w:ascii="Times New Roman" w:hAnsi="Times New Roman" w:cs="Times New Roman"/>
          <w:bCs/>
          <w:sz w:val="27"/>
          <w:szCs w:val="27"/>
        </w:rPr>
        <w:t xml:space="preserve"> дополнительного образования</w:t>
      </w:r>
      <w:r w:rsidR="00045420" w:rsidRPr="00F05F00">
        <w:rPr>
          <w:rFonts w:ascii="Times New Roman" w:hAnsi="Times New Roman" w:cs="Times New Roman"/>
          <w:sz w:val="27"/>
          <w:szCs w:val="27"/>
        </w:rPr>
        <w:t xml:space="preserve"> </w:t>
      </w:r>
      <w:r w:rsidR="00045420" w:rsidRPr="00F05F00">
        <w:rPr>
          <w:rFonts w:ascii="Times New Roman" w:hAnsi="Times New Roman" w:cs="Times New Roman"/>
          <w:bCs/>
          <w:sz w:val="27"/>
          <w:szCs w:val="27"/>
        </w:rPr>
        <w:t>«Детский эколого-биологический центр»</w:t>
      </w:r>
      <w:r w:rsidR="00045420" w:rsidRPr="00F05F00">
        <w:rPr>
          <w:rFonts w:ascii="Times New Roman" w:hAnsi="Times New Roman" w:cs="Times New Roman"/>
          <w:bCs/>
          <w:sz w:val="27"/>
          <w:szCs w:val="27"/>
        </w:rPr>
        <w:t xml:space="preserve"> (сокращенное наименование - </w:t>
      </w:r>
      <w:r w:rsidR="00045420" w:rsidRPr="00F05F00">
        <w:rPr>
          <w:rFonts w:ascii="Times New Roman" w:hAnsi="Times New Roman" w:cs="Times New Roman"/>
          <w:sz w:val="27"/>
          <w:szCs w:val="27"/>
        </w:rPr>
        <w:t>МБУ ДО «ДЭБЦ»</w:t>
      </w:r>
      <w:r w:rsidR="00045420" w:rsidRPr="00F05F00">
        <w:rPr>
          <w:rFonts w:ascii="Times New Roman" w:hAnsi="Times New Roman" w:cs="Times New Roman"/>
          <w:sz w:val="27"/>
          <w:szCs w:val="27"/>
        </w:rPr>
        <w:t>)</w:t>
      </w:r>
      <w:r w:rsidR="00045420" w:rsidRPr="00F05F00">
        <w:rPr>
          <w:rFonts w:ascii="Times New Roman" w:hAnsi="Times New Roman" w:cs="Times New Roman"/>
          <w:sz w:val="27"/>
          <w:szCs w:val="27"/>
        </w:rPr>
        <w:t>.</w:t>
      </w:r>
    </w:p>
    <w:p w:rsidR="00F242A8" w:rsidRPr="00F05F00" w:rsidRDefault="00F242A8" w:rsidP="002E699F">
      <w:pPr>
        <w:pStyle w:val="a3"/>
        <w:ind w:firstLine="709"/>
        <w:jc w:val="both"/>
        <w:rPr>
          <w:rFonts w:ascii="Times New Roman" w:hAnsi="Times New Roman"/>
          <w:color w:val="000000" w:themeColor="text1"/>
          <w:sz w:val="27"/>
          <w:szCs w:val="27"/>
        </w:rPr>
      </w:pPr>
    </w:p>
    <w:p w:rsidR="00FF79AE" w:rsidRPr="00F05F00" w:rsidRDefault="005B32DB" w:rsidP="002E699F">
      <w:pPr>
        <w:pStyle w:val="a3"/>
        <w:ind w:firstLine="709"/>
        <w:jc w:val="both"/>
        <w:rPr>
          <w:rFonts w:ascii="Times New Roman" w:hAnsi="Times New Roman"/>
          <w:color w:val="000000" w:themeColor="text1"/>
          <w:sz w:val="27"/>
          <w:szCs w:val="27"/>
        </w:rPr>
      </w:pPr>
      <w:r w:rsidRPr="00F05F00">
        <w:rPr>
          <w:rFonts w:ascii="Times New Roman" w:hAnsi="Times New Roman"/>
          <w:color w:val="000000" w:themeColor="text1"/>
          <w:sz w:val="27"/>
          <w:szCs w:val="27"/>
        </w:rPr>
        <w:t>В результате проведенных контрольных мероприятий</w:t>
      </w:r>
      <w:r w:rsidR="007F3C8D" w:rsidRPr="00F05F00">
        <w:rPr>
          <w:rFonts w:ascii="Times New Roman" w:hAnsi="Times New Roman"/>
          <w:color w:val="000000" w:themeColor="text1"/>
          <w:sz w:val="27"/>
          <w:szCs w:val="27"/>
        </w:rPr>
        <w:t xml:space="preserve"> установлено</w:t>
      </w:r>
      <w:r w:rsidR="00681354" w:rsidRPr="00F05F00">
        <w:rPr>
          <w:rFonts w:ascii="Times New Roman" w:hAnsi="Times New Roman"/>
          <w:color w:val="000000" w:themeColor="text1"/>
          <w:sz w:val="27"/>
          <w:szCs w:val="27"/>
        </w:rPr>
        <w:t xml:space="preserve"> следующее</w:t>
      </w:r>
      <w:r w:rsidRPr="00F05F00">
        <w:rPr>
          <w:rFonts w:ascii="Times New Roman" w:hAnsi="Times New Roman"/>
          <w:color w:val="000000" w:themeColor="text1"/>
          <w:sz w:val="27"/>
          <w:szCs w:val="27"/>
        </w:rPr>
        <w:t>:</w:t>
      </w:r>
    </w:p>
    <w:p w:rsidR="001D5233" w:rsidRPr="00F05F00" w:rsidRDefault="00517623" w:rsidP="000E0C63">
      <w:pPr>
        <w:pStyle w:val="a3"/>
        <w:ind w:firstLine="709"/>
        <w:jc w:val="both"/>
        <w:rPr>
          <w:rFonts w:ascii="Times New Roman" w:hAnsi="Times New Roman"/>
          <w:sz w:val="27"/>
          <w:szCs w:val="27"/>
        </w:rPr>
      </w:pPr>
      <w:r w:rsidRPr="00F05F00">
        <w:rPr>
          <w:rFonts w:ascii="Times New Roman" w:hAnsi="Times New Roman"/>
          <w:sz w:val="27"/>
          <w:szCs w:val="27"/>
        </w:rPr>
        <w:t>1.</w:t>
      </w:r>
      <w:r w:rsidRPr="00F05F00">
        <w:rPr>
          <w:rFonts w:ascii="Times New Roman" w:hAnsi="Times New Roman"/>
          <w:sz w:val="27"/>
          <w:szCs w:val="27"/>
        </w:rPr>
        <w:tab/>
      </w:r>
      <w:r w:rsidR="00F71065" w:rsidRPr="00F05F00">
        <w:rPr>
          <w:rFonts w:ascii="Times New Roman" w:hAnsi="Times New Roman"/>
          <w:sz w:val="27"/>
          <w:szCs w:val="27"/>
        </w:rPr>
        <w:t>Необоснованная выплата (</w:t>
      </w:r>
      <w:r w:rsidR="001D5233" w:rsidRPr="00F05F00">
        <w:rPr>
          <w:rFonts w:ascii="Times New Roman" w:hAnsi="Times New Roman"/>
          <w:sz w:val="27"/>
          <w:szCs w:val="27"/>
        </w:rPr>
        <w:t>переплата</w:t>
      </w:r>
      <w:r w:rsidR="00F71065" w:rsidRPr="00F05F00">
        <w:rPr>
          <w:rFonts w:ascii="Times New Roman" w:hAnsi="Times New Roman"/>
          <w:sz w:val="27"/>
          <w:szCs w:val="27"/>
        </w:rPr>
        <w:t>)</w:t>
      </w:r>
      <w:r w:rsidR="001D5233" w:rsidRPr="00F05F00">
        <w:rPr>
          <w:rFonts w:ascii="Times New Roman" w:hAnsi="Times New Roman"/>
          <w:sz w:val="27"/>
          <w:szCs w:val="27"/>
        </w:rPr>
        <w:t xml:space="preserve"> заработной платы в сумме</w:t>
      </w:r>
      <w:r w:rsidR="00F71065" w:rsidRPr="00F05F00">
        <w:rPr>
          <w:rFonts w:ascii="Times New Roman" w:hAnsi="Times New Roman"/>
          <w:sz w:val="27"/>
          <w:szCs w:val="27"/>
        </w:rPr>
        <w:t xml:space="preserve"> </w:t>
      </w:r>
      <w:r w:rsidR="00270D98" w:rsidRPr="00F05F00">
        <w:rPr>
          <w:rFonts w:ascii="Times New Roman" w:hAnsi="Times New Roman"/>
          <w:sz w:val="27"/>
          <w:szCs w:val="27"/>
        </w:rPr>
        <w:t xml:space="preserve">6257 руб. 62 коп. </w:t>
      </w:r>
      <w:r w:rsidR="00270D98" w:rsidRPr="00F05F00">
        <w:rPr>
          <w:rFonts w:ascii="Times New Roman" w:hAnsi="Times New Roman"/>
          <w:sz w:val="27"/>
          <w:szCs w:val="27"/>
        </w:rPr>
        <w:t>(МБДОУ ЦРР ДС № 54)</w:t>
      </w:r>
      <w:r w:rsidR="00F71065" w:rsidRPr="00F05F00">
        <w:rPr>
          <w:rFonts w:ascii="Times New Roman" w:hAnsi="Times New Roman"/>
          <w:sz w:val="27"/>
          <w:szCs w:val="27"/>
        </w:rPr>
        <w:t>.</w:t>
      </w:r>
      <w:r w:rsidR="00094E17" w:rsidRPr="00F05F00">
        <w:rPr>
          <w:rFonts w:ascii="Times New Roman" w:hAnsi="Times New Roman"/>
          <w:sz w:val="27"/>
          <w:szCs w:val="27"/>
        </w:rPr>
        <w:t xml:space="preserve"> </w:t>
      </w:r>
    </w:p>
    <w:p w:rsidR="007F62CD" w:rsidRPr="00F05F00" w:rsidRDefault="0064605B" w:rsidP="000E0C63">
      <w:pPr>
        <w:pStyle w:val="a3"/>
        <w:ind w:firstLine="709"/>
        <w:jc w:val="both"/>
        <w:rPr>
          <w:rFonts w:ascii="Times New Roman" w:hAnsi="Times New Roman"/>
          <w:iCs/>
          <w:sz w:val="27"/>
          <w:szCs w:val="27"/>
        </w:rPr>
      </w:pPr>
      <w:r w:rsidRPr="00F05F00">
        <w:rPr>
          <w:rFonts w:ascii="Times New Roman" w:hAnsi="Times New Roman"/>
          <w:sz w:val="27"/>
          <w:szCs w:val="27"/>
        </w:rPr>
        <w:t>2.</w:t>
      </w:r>
      <w:r w:rsidRPr="00F05F00">
        <w:rPr>
          <w:rFonts w:ascii="Times New Roman" w:hAnsi="Times New Roman"/>
          <w:sz w:val="27"/>
          <w:szCs w:val="27"/>
        </w:rPr>
        <w:tab/>
      </w:r>
      <w:r w:rsidR="007F62CD" w:rsidRPr="00F05F00">
        <w:rPr>
          <w:rFonts w:ascii="Times New Roman" w:hAnsi="Times New Roman"/>
          <w:sz w:val="27"/>
          <w:szCs w:val="27"/>
        </w:rPr>
        <w:t xml:space="preserve">Неэффективное использование бюджетных средств при исполнении </w:t>
      </w:r>
      <w:r w:rsidR="00207292" w:rsidRPr="00F05F00">
        <w:rPr>
          <w:rFonts w:ascii="Times New Roman" w:hAnsi="Times New Roman"/>
          <w:sz w:val="27"/>
          <w:szCs w:val="27"/>
        </w:rPr>
        <w:t xml:space="preserve">муниципальных </w:t>
      </w:r>
      <w:r w:rsidR="007F62CD" w:rsidRPr="00F05F00">
        <w:rPr>
          <w:rFonts w:ascii="Times New Roman" w:hAnsi="Times New Roman"/>
          <w:sz w:val="27"/>
          <w:szCs w:val="27"/>
        </w:rPr>
        <w:t xml:space="preserve">контрактов в общей сумме 21350 руб. 46 </w:t>
      </w:r>
      <w:proofErr w:type="gramStart"/>
      <w:r w:rsidR="007F62CD" w:rsidRPr="00F05F00">
        <w:rPr>
          <w:rFonts w:ascii="Times New Roman" w:hAnsi="Times New Roman"/>
          <w:sz w:val="27"/>
          <w:szCs w:val="27"/>
        </w:rPr>
        <w:t>коп.,</w:t>
      </w:r>
      <w:proofErr w:type="gramEnd"/>
      <w:r w:rsidR="007F62CD" w:rsidRPr="00F05F00">
        <w:rPr>
          <w:rFonts w:ascii="Times New Roman" w:hAnsi="Times New Roman"/>
          <w:sz w:val="27"/>
          <w:szCs w:val="27"/>
        </w:rPr>
        <w:t xml:space="preserve"> выразившееся в следующем:</w:t>
      </w:r>
    </w:p>
    <w:p w:rsidR="007F62CD" w:rsidRPr="00F05F00" w:rsidRDefault="007F62CD" w:rsidP="000E0C63">
      <w:pPr>
        <w:ind w:firstLine="709"/>
        <w:jc w:val="both"/>
        <w:rPr>
          <w:rFonts w:ascii="Times New Roman" w:hAnsi="Times New Roman" w:cs="Times New Roman"/>
          <w:sz w:val="27"/>
          <w:szCs w:val="27"/>
        </w:rPr>
      </w:pPr>
      <w:r w:rsidRPr="00F05F00">
        <w:rPr>
          <w:rFonts w:ascii="Times New Roman" w:hAnsi="Times New Roman" w:cs="Times New Roman"/>
          <w:sz w:val="27"/>
          <w:szCs w:val="27"/>
        </w:rPr>
        <w:t>- необоснованное отвлечение бюджетных средств на приобретение</w:t>
      </w:r>
      <w:r w:rsidR="00094E17" w:rsidRPr="00F05F00">
        <w:rPr>
          <w:rFonts w:ascii="Times New Roman" w:hAnsi="Times New Roman" w:cs="Times New Roman"/>
          <w:sz w:val="27"/>
          <w:szCs w:val="27"/>
        </w:rPr>
        <w:t xml:space="preserve"> основных средств</w:t>
      </w:r>
      <w:r w:rsidRPr="00F05F00">
        <w:rPr>
          <w:rFonts w:ascii="Times New Roman" w:hAnsi="Times New Roman" w:cs="Times New Roman"/>
          <w:sz w:val="27"/>
          <w:szCs w:val="27"/>
        </w:rPr>
        <w:t>,</w:t>
      </w:r>
      <w:r w:rsidRPr="00F05F00">
        <w:rPr>
          <w:rFonts w:ascii="Times New Roman" w:hAnsi="Times New Roman" w:cs="Times New Roman"/>
          <w:sz w:val="27"/>
          <w:szCs w:val="27"/>
        </w:rPr>
        <w:t xml:space="preserve"> </w:t>
      </w:r>
      <w:r w:rsidR="00094E17" w:rsidRPr="00F05F00">
        <w:rPr>
          <w:rFonts w:ascii="Times New Roman" w:hAnsi="Times New Roman" w:cs="Times New Roman"/>
          <w:sz w:val="27"/>
          <w:szCs w:val="27"/>
        </w:rPr>
        <w:t>не используемых</w:t>
      </w:r>
      <w:r w:rsidRPr="00F05F00">
        <w:rPr>
          <w:rFonts w:ascii="Times New Roman" w:hAnsi="Times New Roman" w:cs="Times New Roman"/>
          <w:sz w:val="27"/>
          <w:szCs w:val="27"/>
        </w:rPr>
        <w:t xml:space="preserve"> в хозяйственной деятельности учреждения</w:t>
      </w:r>
      <w:r w:rsidRPr="00F05F00">
        <w:rPr>
          <w:rFonts w:ascii="Times New Roman" w:hAnsi="Times New Roman" w:cs="Times New Roman"/>
          <w:sz w:val="27"/>
          <w:szCs w:val="27"/>
        </w:rPr>
        <w:t xml:space="preserve"> длительный период, на сумму</w:t>
      </w:r>
      <w:r w:rsidRPr="00F05F00">
        <w:rPr>
          <w:rFonts w:ascii="Times New Roman" w:hAnsi="Times New Roman" w:cs="Times New Roman"/>
          <w:sz w:val="27"/>
          <w:szCs w:val="27"/>
        </w:rPr>
        <w:t xml:space="preserve"> 19500 руб. 00 </w:t>
      </w:r>
      <w:proofErr w:type="gramStart"/>
      <w:r w:rsidRPr="00F05F00">
        <w:rPr>
          <w:rFonts w:ascii="Times New Roman" w:hAnsi="Times New Roman" w:cs="Times New Roman"/>
          <w:sz w:val="27"/>
          <w:szCs w:val="27"/>
        </w:rPr>
        <w:t>коп.;</w:t>
      </w:r>
      <w:proofErr w:type="gramEnd"/>
    </w:p>
    <w:p w:rsidR="007F62CD" w:rsidRPr="00F05F00" w:rsidRDefault="007F62CD" w:rsidP="000E0C63">
      <w:pPr>
        <w:ind w:firstLine="709"/>
        <w:jc w:val="both"/>
        <w:rPr>
          <w:rFonts w:ascii="Times New Roman" w:hAnsi="Times New Roman" w:cs="Times New Roman"/>
          <w:sz w:val="27"/>
          <w:szCs w:val="27"/>
        </w:rPr>
      </w:pPr>
      <w:r w:rsidRPr="00F05F00">
        <w:rPr>
          <w:rFonts w:ascii="Times New Roman" w:hAnsi="Times New Roman" w:cs="Times New Roman"/>
          <w:sz w:val="27"/>
          <w:szCs w:val="27"/>
        </w:rPr>
        <w:t xml:space="preserve">- оплата за фактически не выполненные работы и не установленное оборудование в сумме </w:t>
      </w:r>
      <w:r w:rsidRPr="00F05F00">
        <w:rPr>
          <w:rFonts w:ascii="Times New Roman" w:hAnsi="Times New Roman" w:cs="Times New Roman"/>
          <w:iCs/>
          <w:sz w:val="27"/>
          <w:szCs w:val="27"/>
        </w:rPr>
        <w:t xml:space="preserve">1850 руб. 46 коп. в результате неправомерного принятия к учету </w:t>
      </w:r>
      <w:r w:rsidRPr="00F05F00">
        <w:rPr>
          <w:rFonts w:ascii="Times New Roman" w:hAnsi="Times New Roman" w:cs="Times New Roman"/>
          <w:sz w:val="27"/>
          <w:szCs w:val="27"/>
        </w:rPr>
        <w:t>первичных учетных документов, отражающих не имевшие места факты хозяйственной жизни, чем также нарушены положения части 1 статьи 9 Фе</w:t>
      </w:r>
      <w:r w:rsidR="006161AF" w:rsidRPr="00F05F00">
        <w:rPr>
          <w:rFonts w:ascii="Times New Roman" w:hAnsi="Times New Roman" w:cs="Times New Roman"/>
          <w:sz w:val="27"/>
          <w:szCs w:val="27"/>
        </w:rPr>
        <w:t xml:space="preserve">дерального закона от 06.12.2011 № </w:t>
      </w:r>
      <w:r w:rsidR="00DB264E" w:rsidRPr="00F05F00">
        <w:rPr>
          <w:rFonts w:ascii="Times New Roman" w:hAnsi="Times New Roman" w:cs="Times New Roman"/>
          <w:sz w:val="27"/>
          <w:szCs w:val="27"/>
        </w:rPr>
        <w:t>402-ФЗ «О бухгалтерском учете» (</w:t>
      </w:r>
      <w:r w:rsidR="00DB264E" w:rsidRPr="00F05F00">
        <w:rPr>
          <w:rFonts w:ascii="Times New Roman" w:hAnsi="Times New Roman" w:cs="Times New Roman"/>
          <w:sz w:val="27"/>
          <w:szCs w:val="27"/>
        </w:rPr>
        <w:t>МБДОУ ДС № 27</w:t>
      </w:r>
      <w:r w:rsidR="00DB264E" w:rsidRPr="00F05F00">
        <w:rPr>
          <w:rFonts w:ascii="Times New Roman" w:hAnsi="Times New Roman" w:cs="Times New Roman"/>
          <w:sz w:val="27"/>
          <w:szCs w:val="27"/>
        </w:rPr>
        <w:t>).</w:t>
      </w:r>
    </w:p>
    <w:p w:rsidR="00F71065" w:rsidRPr="00F05F00" w:rsidRDefault="00C2677C" w:rsidP="00C2677C">
      <w:pPr>
        <w:ind w:firstLine="708"/>
        <w:jc w:val="both"/>
        <w:rPr>
          <w:rFonts w:ascii="Times New Roman" w:hAnsi="Times New Roman"/>
          <w:sz w:val="27"/>
          <w:szCs w:val="27"/>
        </w:rPr>
      </w:pPr>
      <w:r w:rsidRPr="00F05F00">
        <w:rPr>
          <w:rFonts w:ascii="Times New Roman" w:hAnsi="Times New Roman" w:cs="Times New Roman"/>
          <w:bCs/>
          <w:sz w:val="27"/>
          <w:szCs w:val="27"/>
        </w:rPr>
        <w:t>3.</w:t>
      </w:r>
      <w:r w:rsidRPr="00F05F00">
        <w:rPr>
          <w:rFonts w:ascii="Times New Roman" w:hAnsi="Times New Roman" w:cs="Times New Roman"/>
          <w:bCs/>
          <w:sz w:val="27"/>
          <w:szCs w:val="27"/>
        </w:rPr>
        <w:tab/>
        <w:t>Н</w:t>
      </w:r>
      <w:r w:rsidR="0064605B" w:rsidRPr="00F05F00">
        <w:rPr>
          <w:rFonts w:ascii="Times New Roman" w:hAnsi="Times New Roman" w:cs="Times New Roman"/>
          <w:bCs/>
          <w:sz w:val="27"/>
          <w:szCs w:val="27"/>
        </w:rPr>
        <w:t>арушения законодательства о бухгалтерском учете и требований по составлению бюджетной отчетности</w:t>
      </w:r>
      <w:r w:rsidR="006161AF" w:rsidRPr="00F05F00">
        <w:rPr>
          <w:rFonts w:ascii="Times New Roman" w:hAnsi="Times New Roman" w:cs="Times New Roman"/>
          <w:sz w:val="27"/>
          <w:szCs w:val="27"/>
        </w:rPr>
        <w:t xml:space="preserve">, выразившиеся в нарушении пунктов </w:t>
      </w:r>
      <w:r w:rsidR="003D23F4" w:rsidRPr="00F05F00">
        <w:rPr>
          <w:rFonts w:ascii="Times New Roman" w:hAnsi="Times New Roman" w:cs="Times New Roman"/>
          <w:sz w:val="27"/>
          <w:szCs w:val="27"/>
        </w:rPr>
        <w:t xml:space="preserve">38, 43, </w:t>
      </w:r>
      <w:r w:rsidR="003D23F4" w:rsidRPr="00F05F00">
        <w:rPr>
          <w:rFonts w:ascii="Times New Roman" w:hAnsi="Times New Roman" w:cs="Times New Roman"/>
          <w:sz w:val="27"/>
          <w:szCs w:val="27"/>
        </w:rPr>
        <w:t xml:space="preserve">51, </w:t>
      </w:r>
      <w:r w:rsidR="003D23F4" w:rsidRPr="00F05F00">
        <w:rPr>
          <w:rFonts w:ascii="Times New Roman" w:hAnsi="Times New Roman" w:cs="Times New Roman"/>
          <w:sz w:val="27"/>
          <w:szCs w:val="27"/>
        </w:rPr>
        <w:t xml:space="preserve">99, 100, 118, </w:t>
      </w:r>
      <w:r w:rsidR="003D23F4" w:rsidRPr="00F05F00">
        <w:rPr>
          <w:rFonts w:ascii="Times New Roman" w:hAnsi="Times New Roman" w:cs="Times New Roman"/>
          <w:sz w:val="27"/>
          <w:szCs w:val="27"/>
        </w:rPr>
        <w:t xml:space="preserve">302, 333, 335, </w:t>
      </w:r>
      <w:r w:rsidR="003D23F4" w:rsidRPr="00F05F00">
        <w:rPr>
          <w:rFonts w:ascii="Times New Roman" w:hAnsi="Times New Roman" w:cs="Times New Roman"/>
          <w:sz w:val="27"/>
          <w:szCs w:val="27"/>
        </w:rPr>
        <w:t xml:space="preserve">337, </w:t>
      </w:r>
      <w:r w:rsidR="003D23F4" w:rsidRPr="00F05F00">
        <w:rPr>
          <w:rFonts w:ascii="Times New Roman" w:hAnsi="Times New Roman" w:cs="Times New Roman"/>
          <w:sz w:val="27"/>
          <w:szCs w:val="27"/>
        </w:rPr>
        <w:t xml:space="preserve">345, </w:t>
      </w:r>
      <w:r w:rsidR="003D23F4" w:rsidRPr="00F05F00">
        <w:rPr>
          <w:rFonts w:ascii="Times New Roman" w:hAnsi="Times New Roman" w:cs="Times New Roman"/>
          <w:sz w:val="27"/>
          <w:szCs w:val="27"/>
        </w:rPr>
        <w:t xml:space="preserve">373 </w:t>
      </w:r>
      <w:r w:rsidR="00F71065" w:rsidRPr="00F05F00">
        <w:rPr>
          <w:rFonts w:ascii="Times New Roman" w:hAnsi="Times New Roman"/>
          <w:sz w:val="27"/>
          <w:szCs w:val="27"/>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p>
    <w:p w:rsidR="00DB264E" w:rsidRPr="00F05F00" w:rsidRDefault="00DB264E" w:rsidP="00DB264E">
      <w:pPr>
        <w:pStyle w:val="2"/>
        <w:ind w:firstLine="709"/>
        <w:jc w:val="both"/>
        <w:rPr>
          <w:rFonts w:ascii="Times New Roman" w:hAnsi="Times New Roman" w:cs="Times New Roman"/>
          <w:sz w:val="27"/>
          <w:szCs w:val="27"/>
        </w:rPr>
      </w:pPr>
      <w:r w:rsidRPr="00F05F00">
        <w:rPr>
          <w:rFonts w:ascii="Times New Roman" w:hAnsi="Times New Roman" w:cs="Times New Roman"/>
          <w:sz w:val="27"/>
          <w:szCs w:val="27"/>
        </w:rPr>
        <w:lastRenderedPageBreak/>
        <w:t>- на</w:t>
      </w:r>
      <w:r w:rsidRPr="00F05F00">
        <w:rPr>
          <w:rFonts w:ascii="Times New Roman" w:hAnsi="Times New Roman" w:cs="Times New Roman"/>
          <w:sz w:val="27"/>
          <w:szCs w:val="27"/>
        </w:rPr>
        <w:t xml:space="preserve"> балансовом</w:t>
      </w:r>
      <w:r w:rsidRPr="00F05F00">
        <w:rPr>
          <w:rFonts w:ascii="Times New Roman" w:hAnsi="Times New Roman" w:cs="Times New Roman"/>
          <w:sz w:val="27"/>
          <w:szCs w:val="27"/>
        </w:rPr>
        <w:t xml:space="preserve"> счете 401.50 «Расходы будущих периодов» не учтены расходы на приобретение неисключительных лицензионных прав на программное обеспечение для ЭВМ;</w:t>
      </w:r>
    </w:p>
    <w:p w:rsidR="00DB264E" w:rsidRPr="00F05F00" w:rsidRDefault="00DB264E" w:rsidP="00DB264E">
      <w:pPr>
        <w:tabs>
          <w:tab w:val="left" w:pos="284"/>
        </w:tabs>
        <w:ind w:firstLine="709"/>
        <w:jc w:val="both"/>
        <w:rPr>
          <w:rFonts w:ascii="Times New Roman" w:hAnsi="Times New Roman" w:cs="Times New Roman"/>
          <w:sz w:val="27"/>
          <w:szCs w:val="27"/>
        </w:rPr>
      </w:pPr>
      <w:r w:rsidRPr="00F05F00">
        <w:rPr>
          <w:rFonts w:ascii="Times New Roman" w:hAnsi="Times New Roman" w:cs="Times New Roman"/>
          <w:sz w:val="27"/>
          <w:szCs w:val="27"/>
        </w:rPr>
        <w:t xml:space="preserve">- на </w:t>
      </w:r>
      <w:proofErr w:type="spellStart"/>
      <w:r w:rsidRPr="00F05F00">
        <w:rPr>
          <w:rFonts w:ascii="Times New Roman" w:hAnsi="Times New Roman" w:cs="Times New Roman"/>
          <w:sz w:val="27"/>
          <w:szCs w:val="27"/>
        </w:rPr>
        <w:t>забалансовом</w:t>
      </w:r>
      <w:proofErr w:type="spellEnd"/>
      <w:r w:rsidRPr="00F05F00">
        <w:rPr>
          <w:rFonts w:ascii="Times New Roman" w:hAnsi="Times New Roman" w:cs="Times New Roman"/>
          <w:sz w:val="27"/>
          <w:szCs w:val="27"/>
        </w:rPr>
        <w:t xml:space="preserve"> счете 01 «Имущество, полученное в пользование» не учтены неисключительные лицензии в сумме 46002 </w:t>
      </w:r>
      <w:proofErr w:type="spellStart"/>
      <w:r w:rsidRPr="00F05F00">
        <w:rPr>
          <w:rFonts w:ascii="Times New Roman" w:hAnsi="Times New Roman" w:cs="Times New Roman"/>
          <w:sz w:val="27"/>
          <w:szCs w:val="27"/>
        </w:rPr>
        <w:t>руб</w:t>
      </w:r>
      <w:proofErr w:type="spellEnd"/>
      <w:r w:rsidRPr="00F05F00">
        <w:rPr>
          <w:rFonts w:ascii="Times New Roman" w:hAnsi="Times New Roman" w:cs="Times New Roman"/>
          <w:sz w:val="27"/>
          <w:szCs w:val="27"/>
        </w:rPr>
        <w:t>;</w:t>
      </w:r>
    </w:p>
    <w:p w:rsidR="00DB264E" w:rsidRPr="00F05F00" w:rsidRDefault="00DB264E" w:rsidP="00DB264E">
      <w:pPr>
        <w:pStyle w:val="a3"/>
        <w:ind w:firstLine="708"/>
        <w:jc w:val="both"/>
        <w:rPr>
          <w:rFonts w:ascii="Times New Roman" w:hAnsi="Times New Roman"/>
          <w:sz w:val="27"/>
          <w:szCs w:val="27"/>
        </w:rPr>
      </w:pPr>
      <w:r w:rsidRPr="00F05F00">
        <w:rPr>
          <w:rFonts w:ascii="Times New Roman" w:hAnsi="Times New Roman"/>
          <w:sz w:val="27"/>
          <w:szCs w:val="27"/>
        </w:rPr>
        <w:t xml:space="preserve">- основные средства, не соответствующие критериям актива, не списаны с балансового счета 101.00 «Основные средства» для дальнейшего их учета на </w:t>
      </w:r>
      <w:proofErr w:type="spellStart"/>
      <w:r w:rsidRPr="00F05F00">
        <w:rPr>
          <w:rFonts w:ascii="Times New Roman" w:hAnsi="Times New Roman"/>
          <w:sz w:val="27"/>
          <w:szCs w:val="27"/>
        </w:rPr>
        <w:t>забалансовом</w:t>
      </w:r>
      <w:proofErr w:type="spellEnd"/>
      <w:r w:rsidRPr="00F05F00">
        <w:rPr>
          <w:rFonts w:ascii="Times New Roman" w:hAnsi="Times New Roman"/>
          <w:sz w:val="27"/>
          <w:szCs w:val="27"/>
        </w:rPr>
        <w:t xml:space="preserve"> счете 02 «Материальные ценности, принятые на хранение» в сумме 46318 руб. 65 </w:t>
      </w:r>
      <w:proofErr w:type="gramStart"/>
      <w:r w:rsidRPr="00F05F00">
        <w:rPr>
          <w:rFonts w:ascii="Times New Roman" w:hAnsi="Times New Roman"/>
          <w:sz w:val="27"/>
          <w:szCs w:val="27"/>
        </w:rPr>
        <w:t>коп.;</w:t>
      </w:r>
      <w:proofErr w:type="gramEnd"/>
    </w:p>
    <w:p w:rsidR="00DB264E" w:rsidRPr="00F05F00" w:rsidRDefault="00DB264E" w:rsidP="00DB264E">
      <w:pPr>
        <w:autoSpaceDE w:val="0"/>
        <w:autoSpaceDN w:val="0"/>
        <w:adjustRightInd w:val="0"/>
        <w:ind w:firstLine="709"/>
        <w:jc w:val="both"/>
        <w:rPr>
          <w:rFonts w:ascii="Times New Roman" w:eastAsia="Calibri" w:hAnsi="Times New Roman" w:cs="Times New Roman"/>
          <w:sz w:val="27"/>
          <w:szCs w:val="27"/>
        </w:rPr>
      </w:pPr>
      <w:r w:rsidRPr="00F05F00">
        <w:rPr>
          <w:rFonts w:ascii="Times New Roman" w:eastAsia="Calibri" w:hAnsi="Times New Roman" w:cs="Times New Roman"/>
          <w:sz w:val="27"/>
          <w:szCs w:val="27"/>
        </w:rPr>
        <w:t xml:space="preserve">- материальные ценности, приобретенные и предназначенные для награждения, одновременно учитывались на балансовом счете 105.00 «Материальные запасы» и </w:t>
      </w:r>
      <w:proofErr w:type="spellStart"/>
      <w:r w:rsidRPr="00F05F00">
        <w:rPr>
          <w:rFonts w:ascii="Times New Roman" w:eastAsia="Calibri" w:hAnsi="Times New Roman" w:cs="Times New Roman"/>
          <w:sz w:val="27"/>
          <w:szCs w:val="27"/>
        </w:rPr>
        <w:t>забалансовом</w:t>
      </w:r>
      <w:proofErr w:type="spellEnd"/>
      <w:r w:rsidRPr="00F05F00">
        <w:rPr>
          <w:rFonts w:ascii="Times New Roman" w:eastAsia="Calibri" w:hAnsi="Times New Roman" w:cs="Times New Roman"/>
          <w:sz w:val="27"/>
          <w:szCs w:val="27"/>
        </w:rPr>
        <w:t xml:space="preserve"> счете 07 «Награды, призы, кубки и ценные подарки, сувениры» в сумме 60000 руб. 00 коп. по состоянию на 01.01.2021, в сумме 47225 руб. 00 коп. по состоянию на 01.07.2021</w:t>
      </w:r>
      <w:r w:rsidRPr="00F05F00">
        <w:rPr>
          <w:rFonts w:ascii="Times New Roman" w:eastAsia="Calibri" w:hAnsi="Times New Roman" w:cs="Times New Roman"/>
          <w:sz w:val="27"/>
          <w:szCs w:val="27"/>
        </w:rPr>
        <w:t>;</w:t>
      </w:r>
    </w:p>
    <w:p w:rsidR="00DB264E" w:rsidRPr="00F05F00" w:rsidRDefault="00DB264E" w:rsidP="00DB264E">
      <w:pPr>
        <w:pStyle w:val="a3"/>
        <w:ind w:firstLine="708"/>
        <w:jc w:val="both"/>
        <w:rPr>
          <w:rFonts w:ascii="Times New Roman" w:hAnsi="Times New Roman"/>
          <w:sz w:val="27"/>
          <w:szCs w:val="27"/>
        </w:rPr>
      </w:pPr>
      <w:r w:rsidRPr="00F05F00">
        <w:rPr>
          <w:rFonts w:ascii="Times New Roman" w:hAnsi="Times New Roman"/>
          <w:sz w:val="27"/>
          <w:szCs w:val="27"/>
        </w:rPr>
        <w:t>- учет материальных запасов осуществлялся на несоответствующих счетах бухгалтерского учета;</w:t>
      </w:r>
    </w:p>
    <w:p w:rsidR="00DB264E" w:rsidRPr="00F05F00" w:rsidRDefault="00DB264E" w:rsidP="00DB264E">
      <w:pPr>
        <w:pStyle w:val="a3"/>
        <w:ind w:firstLine="708"/>
        <w:jc w:val="both"/>
        <w:rPr>
          <w:rFonts w:ascii="Times New Roman" w:hAnsi="Times New Roman"/>
          <w:sz w:val="27"/>
          <w:szCs w:val="27"/>
        </w:rPr>
      </w:pPr>
      <w:r w:rsidRPr="00F05F00">
        <w:rPr>
          <w:rFonts w:ascii="Times New Roman" w:hAnsi="Times New Roman"/>
          <w:color w:val="000000"/>
          <w:sz w:val="27"/>
          <w:szCs w:val="27"/>
        </w:rPr>
        <w:t>-</w:t>
      </w:r>
      <w:r w:rsidRPr="00F05F00">
        <w:rPr>
          <w:rFonts w:ascii="Times New Roman" w:hAnsi="Times New Roman"/>
          <w:sz w:val="27"/>
          <w:szCs w:val="27"/>
        </w:rPr>
        <w:t xml:space="preserve"> в бухгалтерском учете учреждения не числятся многолетние насаждения, произрастающие на территории учреждения;</w:t>
      </w:r>
    </w:p>
    <w:p w:rsidR="00DB264E" w:rsidRPr="00F05F00" w:rsidRDefault="00DB264E" w:rsidP="00DB264E">
      <w:pPr>
        <w:pStyle w:val="a3"/>
        <w:ind w:firstLine="708"/>
        <w:jc w:val="both"/>
        <w:rPr>
          <w:rFonts w:ascii="Times New Roman" w:hAnsi="Times New Roman"/>
          <w:sz w:val="27"/>
          <w:szCs w:val="27"/>
        </w:rPr>
      </w:pPr>
      <w:r w:rsidRPr="00F05F00">
        <w:rPr>
          <w:rFonts w:ascii="Times New Roman" w:hAnsi="Times New Roman"/>
          <w:sz w:val="27"/>
          <w:szCs w:val="27"/>
        </w:rPr>
        <w:t>- учет материальных запасов произведен не по фактической их стоимости;</w:t>
      </w:r>
    </w:p>
    <w:p w:rsidR="00E83A61" w:rsidRPr="00F05F00" w:rsidRDefault="00DB264E" w:rsidP="00E83A61">
      <w:pPr>
        <w:pStyle w:val="a3"/>
        <w:ind w:firstLine="708"/>
        <w:jc w:val="both"/>
        <w:rPr>
          <w:rFonts w:ascii="Times New Roman" w:hAnsi="Times New Roman"/>
          <w:sz w:val="27"/>
          <w:szCs w:val="27"/>
        </w:rPr>
      </w:pPr>
      <w:r w:rsidRPr="00F05F00">
        <w:rPr>
          <w:rFonts w:ascii="Times New Roman" w:hAnsi="Times New Roman"/>
          <w:sz w:val="27"/>
          <w:szCs w:val="27"/>
        </w:rPr>
        <w:t xml:space="preserve">- </w:t>
      </w:r>
      <w:r w:rsidRPr="00F05F00">
        <w:rPr>
          <w:rFonts w:ascii="Times New Roman" w:hAnsi="Times New Roman"/>
          <w:color w:val="000000"/>
          <w:sz w:val="27"/>
          <w:szCs w:val="27"/>
        </w:rPr>
        <w:t xml:space="preserve">бланки строгой отчетности, находящиеся в учреждении на хранении, не учитывались на </w:t>
      </w:r>
      <w:proofErr w:type="spellStart"/>
      <w:r w:rsidRPr="00F05F00">
        <w:rPr>
          <w:rFonts w:ascii="Times New Roman" w:hAnsi="Times New Roman"/>
          <w:color w:val="000000"/>
          <w:sz w:val="27"/>
          <w:szCs w:val="27"/>
        </w:rPr>
        <w:t>забалансовом</w:t>
      </w:r>
      <w:proofErr w:type="spellEnd"/>
      <w:r w:rsidRPr="00F05F00">
        <w:rPr>
          <w:rFonts w:ascii="Times New Roman" w:hAnsi="Times New Roman"/>
          <w:color w:val="000000"/>
          <w:sz w:val="27"/>
          <w:szCs w:val="27"/>
        </w:rPr>
        <w:t xml:space="preserve"> счете </w:t>
      </w:r>
      <w:r w:rsidRPr="00F05F00">
        <w:rPr>
          <w:rFonts w:ascii="Times New Roman" w:hAnsi="Times New Roman"/>
          <w:sz w:val="27"/>
          <w:szCs w:val="27"/>
        </w:rPr>
        <w:t>03 «Бланки строгой отчетности»</w:t>
      </w:r>
      <w:r w:rsidRPr="00F05F00">
        <w:rPr>
          <w:rFonts w:ascii="Times New Roman" w:hAnsi="Times New Roman"/>
          <w:color w:val="000000"/>
          <w:sz w:val="27"/>
          <w:szCs w:val="27"/>
        </w:rPr>
        <w:t>.</w:t>
      </w:r>
      <w:r w:rsidR="00E83A61" w:rsidRPr="00F05F00">
        <w:rPr>
          <w:rFonts w:ascii="Times New Roman" w:hAnsi="Times New Roman"/>
          <w:color w:val="000000"/>
          <w:sz w:val="27"/>
          <w:szCs w:val="27"/>
        </w:rPr>
        <w:t xml:space="preserve"> </w:t>
      </w:r>
      <w:r w:rsidR="00E83A61" w:rsidRPr="00F05F00">
        <w:rPr>
          <w:rFonts w:ascii="Times New Roman" w:hAnsi="Times New Roman"/>
          <w:sz w:val="27"/>
          <w:szCs w:val="27"/>
        </w:rPr>
        <w:t>(МБДОУ ЦРР ДС № 54)</w:t>
      </w:r>
      <w:r w:rsidR="00E83A61" w:rsidRPr="00F05F00">
        <w:rPr>
          <w:rFonts w:ascii="Times New Roman" w:hAnsi="Times New Roman"/>
          <w:sz w:val="27"/>
          <w:szCs w:val="27"/>
        </w:rPr>
        <w:t>.</w:t>
      </w:r>
    </w:p>
    <w:p w:rsidR="00E83A61" w:rsidRPr="00F05F00" w:rsidRDefault="00E83A61" w:rsidP="00E83A61">
      <w:pPr>
        <w:ind w:firstLine="709"/>
        <w:jc w:val="both"/>
        <w:rPr>
          <w:rFonts w:ascii="Times New Roman" w:hAnsi="Times New Roman" w:cs="Times New Roman"/>
          <w:sz w:val="27"/>
          <w:szCs w:val="27"/>
        </w:rPr>
      </w:pPr>
      <w:r w:rsidRPr="00F05F00">
        <w:rPr>
          <w:rFonts w:ascii="Times New Roman" w:hAnsi="Times New Roman"/>
          <w:sz w:val="27"/>
          <w:szCs w:val="27"/>
        </w:rPr>
        <w:t>4.</w:t>
      </w:r>
      <w:r w:rsidRPr="00F05F00">
        <w:rPr>
          <w:rFonts w:ascii="Times New Roman" w:hAnsi="Times New Roman"/>
          <w:sz w:val="27"/>
          <w:szCs w:val="27"/>
        </w:rPr>
        <w:tab/>
      </w:r>
      <w:r w:rsidRPr="00F05F00">
        <w:rPr>
          <w:rFonts w:ascii="Times New Roman" w:hAnsi="Times New Roman" w:cs="Times New Roman"/>
          <w:sz w:val="27"/>
          <w:szCs w:val="27"/>
        </w:rPr>
        <w:t xml:space="preserve">По результатам выборочной инвентаризации имущества учреждения установлены факты недостачи </w:t>
      </w:r>
      <w:r w:rsidR="00094E17" w:rsidRPr="00F05F00">
        <w:rPr>
          <w:rFonts w:ascii="Times New Roman" w:hAnsi="Times New Roman" w:cs="Times New Roman"/>
          <w:sz w:val="27"/>
          <w:szCs w:val="27"/>
        </w:rPr>
        <w:t xml:space="preserve">материальных ценностей </w:t>
      </w:r>
      <w:r w:rsidRPr="00F05F00">
        <w:rPr>
          <w:rFonts w:ascii="Times New Roman" w:hAnsi="Times New Roman" w:cs="Times New Roman"/>
          <w:sz w:val="27"/>
          <w:szCs w:val="27"/>
        </w:rPr>
        <w:t>на сумму 472 руб. 10 коп</w:t>
      </w:r>
      <w:proofErr w:type="gramStart"/>
      <w:r w:rsidR="00094E17" w:rsidRPr="00F05F00">
        <w:rPr>
          <w:rFonts w:ascii="Times New Roman" w:hAnsi="Times New Roman" w:cs="Times New Roman"/>
          <w:sz w:val="27"/>
          <w:szCs w:val="27"/>
        </w:rPr>
        <w:t>.</w:t>
      </w:r>
      <w:proofErr w:type="gramEnd"/>
      <w:r w:rsidR="00094E17" w:rsidRPr="00F05F00">
        <w:rPr>
          <w:rFonts w:ascii="Times New Roman" w:hAnsi="Times New Roman" w:cs="Times New Roman"/>
          <w:sz w:val="27"/>
          <w:szCs w:val="27"/>
        </w:rPr>
        <w:t xml:space="preserve"> и излишек</w:t>
      </w:r>
      <w:r w:rsidRPr="00F05F00">
        <w:rPr>
          <w:rFonts w:ascii="Times New Roman" w:hAnsi="Times New Roman" w:cs="Times New Roman"/>
          <w:sz w:val="27"/>
          <w:szCs w:val="27"/>
        </w:rPr>
        <w:t xml:space="preserve"> на сумму 41 руб. 57 коп. (МБДОУ ЦРР ДС № 54).</w:t>
      </w:r>
    </w:p>
    <w:p w:rsidR="001D5233" w:rsidRPr="00F05F00" w:rsidRDefault="00E83A61" w:rsidP="00F02C97">
      <w:pPr>
        <w:pStyle w:val="ac"/>
        <w:spacing w:after="0" w:line="240" w:lineRule="auto"/>
        <w:ind w:left="0" w:firstLine="709"/>
        <w:jc w:val="both"/>
        <w:rPr>
          <w:sz w:val="27"/>
          <w:szCs w:val="27"/>
        </w:rPr>
      </w:pPr>
      <w:r w:rsidRPr="00F05F00">
        <w:rPr>
          <w:sz w:val="27"/>
          <w:szCs w:val="27"/>
        </w:rPr>
        <w:t>5</w:t>
      </w:r>
      <w:r w:rsidR="00671791" w:rsidRPr="00F05F00">
        <w:rPr>
          <w:sz w:val="27"/>
          <w:szCs w:val="27"/>
        </w:rPr>
        <w:t>.</w:t>
      </w:r>
      <w:r w:rsidR="00671791" w:rsidRPr="00F05F00">
        <w:rPr>
          <w:sz w:val="27"/>
          <w:szCs w:val="27"/>
        </w:rPr>
        <w:tab/>
      </w:r>
      <w:r w:rsidR="001D5233" w:rsidRPr="00F05F00">
        <w:rPr>
          <w:sz w:val="27"/>
          <w:szCs w:val="27"/>
        </w:rPr>
        <w:t>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D5233" w:rsidRPr="00F05F00" w:rsidRDefault="00F75D42" w:rsidP="001D5233">
      <w:pPr>
        <w:pStyle w:val="ac"/>
        <w:spacing w:after="0" w:line="240" w:lineRule="auto"/>
        <w:ind w:left="0" w:firstLine="709"/>
        <w:jc w:val="both"/>
        <w:rPr>
          <w:sz w:val="27"/>
          <w:szCs w:val="27"/>
        </w:rPr>
      </w:pPr>
      <w:r w:rsidRPr="00F05F00">
        <w:rPr>
          <w:sz w:val="27"/>
          <w:szCs w:val="27"/>
        </w:rPr>
        <w:t xml:space="preserve"> - </w:t>
      </w:r>
      <w:r w:rsidRPr="00F05F00">
        <w:rPr>
          <w:sz w:val="27"/>
          <w:szCs w:val="27"/>
        </w:rPr>
        <w:t xml:space="preserve">пункта 2 части 1 </w:t>
      </w:r>
      <w:r w:rsidRPr="00F05F00">
        <w:rPr>
          <w:sz w:val="27"/>
          <w:szCs w:val="27"/>
        </w:rPr>
        <w:t>статьи 94</w:t>
      </w:r>
      <w:r w:rsidR="001D5233" w:rsidRPr="00F05F00">
        <w:rPr>
          <w:sz w:val="27"/>
          <w:szCs w:val="27"/>
        </w:rPr>
        <w:t xml:space="preserve"> - не соблюдение порядка и сроков оплаты поставленного товара, выполнен</w:t>
      </w:r>
      <w:r w:rsidR="00B05B36" w:rsidRPr="00F05F00">
        <w:rPr>
          <w:sz w:val="27"/>
          <w:szCs w:val="27"/>
        </w:rPr>
        <w:t>ной работы или оказанной ус</w:t>
      </w:r>
      <w:r w:rsidRPr="00F05F00">
        <w:rPr>
          <w:sz w:val="27"/>
          <w:szCs w:val="27"/>
        </w:rPr>
        <w:t>луги (МБДОУ ЦРР ДС № 54</w:t>
      </w:r>
      <w:r w:rsidR="00B05B36" w:rsidRPr="00F05F00">
        <w:rPr>
          <w:sz w:val="27"/>
          <w:szCs w:val="27"/>
        </w:rPr>
        <w:t>,</w:t>
      </w:r>
      <w:r w:rsidRPr="00F05F00">
        <w:rPr>
          <w:sz w:val="27"/>
          <w:szCs w:val="27"/>
        </w:rPr>
        <w:t xml:space="preserve"> </w:t>
      </w:r>
      <w:r w:rsidRPr="00F05F00">
        <w:rPr>
          <w:sz w:val="27"/>
          <w:szCs w:val="27"/>
        </w:rPr>
        <w:t>МБДОУ ДС № 27</w:t>
      </w:r>
      <w:r w:rsidRPr="00F05F00">
        <w:rPr>
          <w:sz w:val="27"/>
          <w:szCs w:val="27"/>
        </w:rPr>
        <w:t xml:space="preserve">, </w:t>
      </w:r>
      <w:r w:rsidRPr="00F05F00">
        <w:rPr>
          <w:sz w:val="27"/>
          <w:szCs w:val="27"/>
        </w:rPr>
        <w:t>МБУ ДО «ДЭБЦ»</w:t>
      </w:r>
      <w:r w:rsidR="00B05B36" w:rsidRPr="00F05F00">
        <w:rPr>
          <w:sz w:val="27"/>
          <w:szCs w:val="27"/>
        </w:rPr>
        <w:t>);</w:t>
      </w:r>
    </w:p>
    <w:p w:rsidR="00F75D42" w:rsidRPr="00F05F00" w:rsidRDefault="00F75D42" w:rsidP="00F75D42">
      <w:pPr>
        <w:pStyle w:val="11"/>
        <w:ind w:firstLine="709"/>
        <w:jc w:val="both"/>
        <w:rPr>
          <w:rFonts w:ascii="Times New Roman" w:hAnsi="Times New Roman"/>
          <w:sz w:val="27"/>
          <w:szCs w:val="27"/>
        </w:rPr>
      </w:pPr>
      <w:r w:rsidRPr="00F05F00">
        <w:rPr>
          <w:rFonts w:ascii="Times New Roman" w:hAnsi="Times New Roman"/>
          <w:sz w:val="27"/>
          <w:szCs w:val="27"/>
        </w:rPr>
        <w:t>- части 2 статьи 34, части 2 статьи 94 – заключение контракта, существенные условия которого не содержат конкретных значений (</w:t>
      </w:r>
      <w:r w:rsidRPr="00F05F00">
        <w:rPr>
          <w:rFonts w:ascii="Times New Roman" w:hAnsi="Times New Roman"/>
          <w:sz w:val="27"/>
          <w:szCs w:val="27"/>
        </w:rPr>
        <w:t xml:space="preserve">цена контракта, сроки поставки) </w:t>
      </w:r>
      <w:r w:rsidRPr="00F05F00">
        <w:rPr>
          <w:rFonts w:ascii="Times New Roman" w:hAnsi="Times New Roman"/>
          <w:sz w:val="27"/>
          <w:szCs w:val="27"/>
        </w:rPr>
        <w:t>(МБДОУ ЦРР ДС № 54</w:t>
      </w:r>
      <w:r w:rsidRPr="00F05F00">
        <w:rPr>
          <w:rFonts w:ascii="Times New Roman" w:hAnsi="Times New Roman"/>
          <w:sz w:val="27"/>
          <w:szCs w:val="27"/>
        </w:rPr>
        <w:t>);</w:t>
      </w:r>
    </w:p>
    <w:p w:rsidR="00F75D42" w:rsidRPr="00F05F00" w:rsidRDefault="00F75D42" w:rsidP="00F75D42">
      <w:pPr>
        <w:pStyle w:val="11"/>
        <w:ind w:firstLine="709"/>
        <w:jc w:val="both"/>
        <w:rPr>
          <w:rFonts w:ascii="Times New Roman" w:hAnsi="Times New Roman"/>
          <w:sz w:val="27"/>
          <w:szCs w:val="27"/>
        </w:rPr>
      </w:pPr>
      <w:r w:rsidRPr="00F05F00">
        <w:rPr>
          <w:rFonts w:ascii="Times New Roman" w:hAnsi="Times New Roman"/>
          <w:sz w:val="27"/>
          <w:szCs w:val="27"/>
        </w:rPr>
        <w:t>- частей 6, 7 статьи 94 - приемка результатов поставленного товара осуществлялась комиссией составом менее пяти человек</w:t>
      </w:r>
      <w:r w:rsidRPr="00F05F00">
        <w:rPr>
          <w:rFonts w:ascii="Times New Roman" w:hAnsi="Times New Roman"/>
          <w:sz w:val="27"/>
          <w:szCs w:val="27"/>
        </w:rPr>
        <w:t xml:space="preserve"> </w:t>
      </w:r>
      <w:r w:rsidRPr="00F05F00">
        <w:rPr>
          <w:rFonts w:ascii="Times New Roman" w:hAnsi="Times New Roman"/>
          <w:sz w:val="27"/>
          <w:szCs w:val="27"/>
        </w:rPr>
        <w:t>(МБДОУ ЦРР ДС № 54);</w:t>
      </w:r>
    </w:p>
    <w:p w:rsidR="00F75D42" w:rsidRPr="00F05F00" w:rsidRDefault="00F75D42" w:rsidP="00F75D42">
      <w:pPr>
        <w:pStyle w:val="11"/>
        <w:ind w:firstLine="709"/>
        <w:jc w:val="both"/>
        <w:rPr>
          <w:rFonts w:ascii="Times New Roman" w:hAnsi="Times New Roman"/>
          <w:sz w:val="27"/>
          <w:szCs w:val="27"/>
        </w:rPr>
      </w:pPr>
      <w:r w:rsidRPr="00F05F00">
        <w:rPr>
          <w:rFonts w:ascii="Times New Roman" w:hAnsi="Times New Roman"/>
          <w:sz w:val="27"/>
          <w:szCs w:val="27"/>
        </w:rPr>
        <w:t>- пункта 1 части 1, части 3 и части 7 статьи 94 – не проведение экспертизы предоставленных поставщиком (подрядчиком, исполнителем) результатов, предусмотренных договором, в части их соответствия условиям договора</w:t>
      </w:r>
      <w:r w:rsidRPr="00F05F00">
        <w:rPr>
          <w:rFonts w:ascii="Times New Roman" w:hAnsi="Times New Roman"/>
          <w:sz w:val="27"/>
          <w:szCs w:val="27"/>
        </w:rPr>
        <w:t xml:space="preserve"> (</w:t>
      </w:r>
      <w:r w:rsidRPr="00F05F00">
        <w:rPr>
          <w:rFonts w:ascii="Times New Roman" w:hAnsi="Times New Roman"/>
          <w:sz w:val="27"/>
          <w:szCs w:val="27"/>
        </w:rPr>
        <w:t>МБДОУ ДС № 27</w:t>
      </w:r>
      <w:r w:rsidRPr="00F05F00">
        <w:rPr>
          <w:rFonts w:ascii="Times New Roman" w:hAnsi="Times New Roman"/>
          <w:sz w:val="27"/>
          <w:szCs w:val="27"/>
        </w:rPr>
        <w:t>).</w:t>
      </w:r>
    </w:p>
    <w:p w:rsidR="001D5233" w:rsidRPr="00F05F00" w:rsidRDefault="001D5233" w:rsidP="00341E77">
      <w:pPr>
        <w:pStyle w:val="a3"/>
        <w:ind w:firstLine="709"/>
        <w:jc w:val="both"/>
        <w:rPr>
          <w:rFonts w:ascii="Times New Roman" w:hAnsi="Times New Roman"/>
          <w:sz w:val="27"/>
          <w:szCs w:val="27"/>
        </w:rPr>
      </w:pPr>
      <w:bookmarkStart w:id="0" w:name="_GoBack"/>
      <w:bookmarkEnd w:id="0"/>
    </w:p>
    <w:p w:rsidR="00F02C97" w:rsidRPr="00F05F00" w:rsidRDefault="00F02C97" w:rsidP="00341E77">
      <w:pPr>
        <w:pStyle w:val="a3"/>
        <w:ind w:firstLine="709"/>
        <w:jc w:val="both"/>
        <w:rPr>
          <w:rFonts w:ascii="Times New Roman" w:hAnsi="Times New Roman"/>
          <w:sz w:val="27"/>
          <w:szCs w:val="27"/>
        </w:rPr>
      </w:pPr>
    </w:p>
    <w:p w:rsidR="009754F2" w:rsidRPr="00F05F00" w:rsidRDefault="009754F2" w:rsidP="009754F2">
      <w:pPr>
        <w:pStyle w:val="a3"/>
        <w:jc w:val="both"/>
        <w:rPr>
          <w:rFonts w:ascii="Times New Roman" w:hAnsi="Times New Roman"/>
          <w:sz w:val="27"/>
          <w:szCs w:val="27"/>
        </w:rPr>
      </w:pPr>
      <w:r w:rsidRPr="00F05F00">
        <w:rPr>
          <w:rFonts w:ascii="Times New Roman" w:hAnsi="Times New Roman"/>
          <w:sz w:val="27"/>
          <w:szCs w:val="27"/>
        </w:rPr>
        <w:t>Начальник контрольно-ревизионного</w:t>
      </w:r>
    </w:p>
    <w:p w:rsidR="009754F2" w:rsidRPr="00F05F00" w:rsidRDefault="009754F2" w:rsidP="009754F2">
      <w:pPr>
        <w:pStyle w:val="a3"/>
        <w:jc w:val="both"/>
        <w:rPr>
          <w:rFonts w:ascii="Times New Roman" w:hAnsi="Times New Roman"/>
          <w:sz w:val="27"/>
          <w:szCs w:val="27"/>
        </w:rPr>
      </w:pPr>
      <w:r w:rsidRPr="00F05F00">
        <w:rPr>
          <w:rFonts w:ascii="Times New Roman" w:hAnsi="Times New Roman"/>
          <w:sz w:val="27"/>
          <w:szCs w:val="27"/>
        </w:rPr>
        <w:t xml:space="preserve">отдела администрации </w:t>
      </w:r>
    </w:p>
    <w:p w:rsidR="009754F2" w:rsidRPr="00F05F00" w:rsidRDefault="009754F2" w:rsidP="009754F2">
      <w:pPr>
        <w:pStyle w:val="a3"/>
        <w:jc w:val="both"/>
        <w:rPr>
          <w:rFonts w:ascii="Times New Roman" w:hAnsi="Times New Roman"/>
          <w:sz w:val="27"/>
          <w:szCs w:val="27"/>
        </w:rPr>
      </w:pPr>
      <w:r w:rsidRPr="00F05F00">
        <w:rPr>
          <w:rFonts w:ascii="Times New Roman" w:hAnsi="Times New Roman"/>
          <w:sz w:val="27"/>
          <w:szCs w:val="27"/>
        </w:rPr>
        <w:t>Озерского городского округа</w:t>
      </w:r>
      <w:r w:rsidRPr="00F05F00">
        <w:rPr>
          <w:rFonts w:ascii="Times New Roman" w:hAnsi="Times New Roman"/>
          <w:sz w:val="27"/>
          <w:szCs w:val="27"/>
        </w:rPr>
        <w:tab/>
      </w:r>
      <w:r w:rsidRPr="00F05F00">
        <w:rPr>
          <w:rFonts w:ascii="Times New Roman" w:hAnsi="Times New Roman"/>
          <w:sz w:val="27"/>
          <w:szCs w:val="27"/>
        </w:rPr>
        <w:tab/>
      </w:r>
      <w:r w:rsidRPr="00F05F00">
        <w:rPr>
          <w:rFonts w:ascii="Times New Roman" w:hAnsi="Times New Roman"/>
          <w:sz w:val="27"/>
          <w:szCs w:val="27"/>
        </w:rPr>
        <w:tab/>
      </w:r>
      <w:r w:rsidRPr="00F05F00">
        <w:rPr>
          <w:rFonts w:ascii="Times New Roman" w:hAnsi="Times New Roman"/>
          <w:sz w:val="27"/>
          <w:szCs w:val="27"/>
        </w:rPr>
        <w:tab/>
      </w:r>
      <w:r w:rsidRPr="00F05F00">
        <w:rPr>
          <w:rFonts w:ascii="Times New Roman" w:hAnsi="Times New Roman"/>
          <w:sz w:val="27"/>
          <w:szCs w:val="27"/>
        </w:rPr>
        <w:tab/>
      </w:r>
      <w:r w:rsidRPr="00F05F00">
        <w:rPr>
          <w:rFonts w:ascii="Times New Roman" w:hAnsi="Times New Roman"/>
          <w:sz w:val="27"/>
          <w:szCs w:val="27"/>
        </w:rPr>
        <w:tab/>
        <w:t xml:space="preserve">Г.С. </w:t>
      </w:r>
      <w:proofErr w:type="spellStart"/>
      <w:r w:rsidRPr="00F05F00">
        <w:rPr>
          <w:rFonts w:ascii="Times New Roman" w:hAnsi="Times New Roman"/>
          <w:sz w:val="27"/>
          <w:szCs w:val="27"/>
        </w:rPr>
        <w:t>Погонина</w:t>
      </w:r>
      <w:proofErr w:type="spellEnd"/>
    </w:p>
    <w:sectPr w:rsidR="009754F2" w:rsidRPr="00F05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ЮЎм§Ў?Ўм§А?§Ю???Ўм§А?§"/>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4A3"/>
    <w:multiLevelType w:val="hybridMultilevel"/>
    <w:tmpl w:val="7A14B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50DB6"/>
    <w:multiLevelType w:val="hybridMultilevel"/>
    <w:tmpl w:val="FBA8E3D2"/>
    <w:lvl w:ilvl="0" w:tplc="9E28FD3E">
      <w:start w:val="1"/>
      <w:numFmt w:val="decimal"/>
      <w:lvlText w:val="%1."/>
      <w:lvlJc w:val="left"/>
      <w:pPr>
        <w:ind w:left="1068" w:hanging="360"/>
      </w:pPr>
      <w:rPr>
        <w:rFonts w:hAnsiTheme="minorHAnsi"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0A5B7AE6"/>
    <w:multiLevelType w:val="hybridMultilevel"/>
    <w:tmpl w:val="1D78054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F181D70"/>
    <w:multiLevelType w:val="hybridMultilevel"/>
    <w:tmpl w:val="ECF03354"/>
    <w:lvl w:ilvl="0" w:tplc="D2AE1D8A">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58F17E7"/>
    <w:multiLevelType w:val="hybridMultilevel"/>
    <w:tmpl w:val="6166FB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4757098F"/>
    <w:multiLevelType w:val="hybridMultilevel"/>
    <w:tmpl w:val="CC3E1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332F0E"/>
    <w:multiLevelType w:val="hybridMultilevel"/>
    <w:tmpl w:val="DB6C684C"/>
    <w:lvl w:ilvl="0" w:tplc="E368929C">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905B90"/>
    <w:multiLevelType w:val="hybridMultilevel"/>
    <w:tmpl w:val="B7B07C90"/>
    <w:lvl w:ilvl="0" w:tplc="62F48908">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E9F3D9D"/>
    <w:multiLevelType w:val="hybridMultilevel"/>
    <w:tmpl w:val="B7DE444A"/>
    <w:lvl w:ilvl="0" w:tplc="D2AE1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7BA07AB"/>
    <w:multiLevelType w:val="hybridMultilevel"/>
    <w:tmpl w:val="895AD27C"/>
    <w:lvl w:ilvl="0" w:tplc="E3EEE4F8">
      <w:start w:val="1"/>
      <w:numFmt w:val="decimal"/>
      <w:lvlText w:val="%1."/>
      <w:lvlJc w:val="left"/>
      <w:pPr>
        <w:ind w:left="2178" w:hanging="14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AAD3D65"/>
    <w:multiLevelType w:val="hybridMultilevel"/>
    <w:tmpl w:val="1DF8366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7A4623CD"/>
    <w:multiLevelType w:val="hybridMultilevel"/>
    <w:tmpl w:val="F5B82BC8"/>
    <w:lvl w:ilvl="0" w:tplc="008EB256">
      <w:start w:val="6"/>
      <w:numFmt w:val="decimal"/>
      <w:lvlText w:val="%1."/>
      <w:lvlJc w:val="left"/>
      <w:pPr>
        <w:ind w:left="1533" w:hanging="360"/>
      </w:pPr>
      <w:rPr>
        <w:rFonts w:hint="default"/>
      </w:rPr>
    </w:lvl>
    <w:lvl w:ilvl="1" w:tplc="04190019" w:tentative="1">
      <w:start w:val="1"/>
      <w:numFmt w:val="lowerLetter"/>
      <w:lvlText w:val="%2."/>
      <w:lvlJc w:val="left"/>
      <w:pPr>
        <w:ind w:left="2253" w:hanging="360"/>
      </w:pPr>
    </w:lvl>
    <w:lvl w:ilvl="2" w:tplc="0419001B" w:tentative="1">
      <w:start w:val="1"/>
      <w:numFmt w:val="lowerRoman"/>
      <w:lvlText w:val="%3."/>
      <w:lvlJc w:val="right"/>
      <w:pPr>
        <w:ind w:left="2973" w:hanging="180"/>
      </w:pPr>
    </w:lvl>
    <w:lvl w:ilvl="3" w:tplc="0419000F" w:tentative="1">
      <w:start w:val="1"/>
      <w:numFmt w:val="decimal"/>
      <w:lvlText w:val="%4."/>
      <w:lvlJc w:val="left"/>
      <w:pPr>
        <w:ind w:left="3693" w:hanging="360"/>
      </w:pPr>
    </w:lvl>
    <w:lvl w:ilvl="4" w:tplc="04190019" w:tentative="1">
      <w:start w:val="1"/>
      <w:numFmt w:val="lowerLetter"/>
      <w:lvlText w:val="%5."/>
      <w:lvlJc w:val="left"/>
      <w:pPr>
        <w:ind w:left="4413" w:hanging="360"/>
      </w:pPr>
    </w:lvl>
    <w:lvl w:ilvl="5" w:tplc="0419001B" w:tentative="1">
      <w:start w:val="1"/>
      <w:numFmt w:val="lowerRoman"/>
      <w:lvlText w:val="%6."/>
      <w:lvlJc w:val="right"/>
      <w:pPr>
        <w:ind w:left="5133" w:hanging="180"/>
      </w:pPr>
    </w:lvl>
    <w:lvl w:ilvl="6" w:tplc="0419000F" w:tentative="1">
      <w:start w:val="1"/>
      <w:numFmt w:val="decimal"/>
      <w:lvlText w:val="%7."/>
      <w:lvlJc w:val="left"/>
      <w:pPr>
        <w:ind w:left="5853" w:hanging="360"/>
      </w:pPr>
    </w:lvl>
    <w:lvl w:ilvl="7" w:tplc="04190019" w:tentative="1">
      <w:start w:val="1"/>
      <w:numFmt w:val="lowerLetter"/>
      <w:lvlText w:val="%8."/>
      <w:lvlJc w:val="left"/>
      <w:pPr>
        <w:ind w:left="6573" w:hanging="360"/>
      </w:pPr>
    </w:lvl>
    <w:lvl w:ilvl="8" w:tplc="0419001B" w:tentative="1">
      <w:start w:val="1"/>
      <w:numFmt w:val="lowerRoman"/>
      <w:lvlText w:val="%9."/>
      <w:lvlJc w:val="right"/>
      <w:pPr>
        <w:ind w:left="7293" w:hanging="180"/>
      </w:pPr>
    </w:lvl>
  </w:abstractNum>
  <w:abstractNum w:abstractNumId="12" w15:restartNumberingAfterBreak="0">
    <w:nsid w:val="7A5848B1"/>
    <w:multiLevelType w:val="hybridMultilevel"/>
    <w:tmpl w:val="F1805EE8"/>
    <w:lvl w:ilvl="0" w:tplc="A1C45BB4">
      <w:start w:val="1"/>
      <w:numFmt w:val="decimal"/>
      <w:lvlText w:val="%1."/>
      <w:lvlJc w:val="left"/>
      <w:pPr>
        <w:ind w:left="1152" w:hanging="4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B3B658D"/>
    <w:multiLevelType w:val="hybridMultilevel"/>
    <w:tmpl w:val="63A063D2"/>
    <w:lvl w:ilvl="0" w:tplc="533474F0">
      <w:start w:val="1"/>
      <w:numFmt w:val="decimal"/>
      <w:lvlText w:val="%1."/>
      <w:lvlJc w:val="left"/>
      <w:pPr>
        <w:ind w:left="1173" w:hanging="46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8"/>
  </w:num>
  <w:num w:numId="3">
    <w:abstractNumId w:val="3"/>
  </w:num>
  <w:num w:numId="4">
    <w:abstractNumId w:val="13"/>
  </w:num>
  <w:num w:numId="5">
    <w:abstractNumId w:val="11"/>
  </w:num>
  <w:num w:numId="6">
    <w:abstractNumId w:val="6"/>
  </w:num>
  <w:num w:numId="7">
    <w:abstractNumId w:val="5"/>
  </w:num>
  <w:num w:numId="8">
    <w:abstractNumId w:val="10"/>
  </w:num>
  <w:num w:numId="9">
    <w:abstractNumId w:val="7"/>
  </w:num>
  <w:num w:numId="10">
    <w:abstractNumId w:val="4"/>
  </w:num>
  <w:num w:numId="11">
    <w:abstractNumId w:val="9"/>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1A"/>
    <w:rsid w:val="00000964"/>
    <w:rsid w:val="00005E23"/>
    <w:rsid w:val="000333A5"/>
    <w:rsid w:val="00040003"/>
    <w:rsid w:val="00045420"/>
    <w:rsid w:val="0005371E"/>
    <w:rsid w:val="00094E17"/>
    <w:rsid w:val="00096DDC"/>
    <w:rsid w:val="000D6834"/>
    <w:rsid w:val="000E0C63"/>
    <w:rsid w:val="0011616C"/>
    <w:rsid w:val="00124779"/>
    <w:rsid w:val="00127CF6"/>
    <w:rsid w:val="00177F7C"/>
    <w:rsid w:val="001B0D2F"/>
    <w:rsid w:val="001D1BB9"/>
    <w:rsid w:val="001D5233"/>
    <w:rsid w:val="001D6507"/>
    <w:rsid w:val="00207292"/>
    <w:rsid w:val="0022351B"/>
    <w:rsid w:val="002270BD"/>
    <w:rsid w:val="00242C2F"/>
    <w:rsid w:val="00270D98"/>
    <w:rsid w:val="00294C0D"/>
    <w:rsid w:val="002A0CCB"/>
    <w:rsid w:val="002A5009"/>
    <w:rsid w:val="002E699F"/>
    <w:rsid w:val="003314AE"/>
    <w:rsid w:val="00341E77"/>
    <w:rsid w:val="00341FB4"/>
    <w:rsid w:val="0037572B"/>
    <w:rsid w:val="003B7073"/>
    <w:rsid w:val="003D23F4"/>
    <w:rsid w:val="0040155A"/>
    <w:rsid w:val="00406D7B"/>
    <w:rsid w:val="00414242"/>
    <w:rsid w:val="00424699"/>
    <w:rsid w:val="0047372E"/>
    <w:rsid w:val="00474597"/>
    <w:rsid w:val="00476DAC"/>
    <w:rsid w:val="00497B47"/>
    <w:rsid w:val="004C14D6"/>
    <w:rsid w:val="004E1466"/>
    <w:rsid w:val="005107E9"/>
    <w:rsid w:val="0051462E"/>
    <w:rsid w:val="00517623"/>
    <w:rsid w:val="0053362A"/>
    <w:rsid w:val="00580AAC"/>
    <w:rsid w:val="0058386B"/>
    <w:rsid w:val="005B32DB"/>
    <w:rsid w:val="005D2A57"/>
    <w:rsid w:val="005D3B0A"/>
    <w:rsid w:val="00613CDB"/>
    <w:rsid w:val="006161AF"/>
    <w:rsid w:val="00622F0B"/>
    <w:rsid w:val="0064605B"/>
    <w:rsid w:val="00671791"/>
    <w:rsid w:val="00681354"/>
    <w:rsid w:val="006C76A4"/>
    <w:rsid w:val="006C7CEB"/>
    <w:rsid w:val="006D6951"/>
    <w:rsid w:val="007176AF"/>
    <w:rsid w:val="0072201E"/>
    <w:rsid w:val="00755DAF"/>
    <w:rsid w:val="007712C7"/>
    <w:rsid w:val="007B6BED"/>
    <w:rsid w:val="007F3C8D"/>
    <w:rsid w:val="007F62CD"/>
    <w:rsid w:val="008307DE"/>
    <w:rsid w:val="00845AE5"/>
    <w:rsid w:val="00852A6D"/>
    <w:rsid w:val="008532D4"/>
    <w:rsid w:val="0086744D"/>
    <w:rsid w:val="0089233C"/>
    <w:rsid w:val="008C2DBC"/>
    <w:rsid w:val="008D30A4"/>
    <w:rsid w:val="008D7234"/>
    <w:rsid w:val="008F1231"/>
    <w:rsid w:val="00920CBF"/>
    <w:rsid w:val="0094376F"/>
    <w:rsid w:val="00946C1A"/>
    <w:rsid w:val="009660DA"/>
    <w:rsid w:val="009754F2"/>
    <w:rsid w:val="009B39CF"/>
    <w:rsid w:val="009C04EF"/>
    <w:rsid w:val="009D0A83"/>
    <w:rsid w:val="009E1918"/>
    <w:rsid w:val="009E3382"/>
    <w:rsid w:val="00A02226"/>
    <w:rsid w:val="00A1326A"/>
    <w:rsid w:val="00A269C2"/>
    <w:rsid w:val="00A417BD"/>
    <w:rsid w:val="00A47E8A"/>
    <w:rsid w:val="00A60B7F"/>
    <w:rsid w:val="00A62358"/>
    <w:rsid w:val="00A70C41"/>
    <w:rsid w:val="00AD14C1"/>
    <w:rsid w:val="00AD1B74"/>
    <w:rsid w:val="00AF0BE7"/>
    <w:rsid w:val="00B05B36"/>
    <w:rsid w:val="00B17888"/>
    <w:rsid w:val="00B36488"/>
    <w:rsid w:val="00B529A7"/>
    <w:rsid w:val="00B72FB5"/>
    <w:rsid w:val="00B87EA3"/>
    <w:rsid w:val="00B904F6"/>
    <w:rsid w:val="00BA4388"/>
    <w:rsid w:val="00BC311A"/>
    <w:rsid w:val="00BF033D"/>
    <w:rsid w:val="00BF28E3"/>
    <w:rsid w:val="00C21F7A"/>
    <w:rsid w:val="00C2677C"/>
    <w:rsid w:val="00C37E31"/>
    <w:rsid w:val="00C6550E"/>
    <w:rsid w:val="00C961D0"/>
    <w:rsid w:val="00CB610A"/>
    <w:rsid w:val="00CD36BF"/>
    <w:rsid w:val="00CE24CE"/>
    <w:rsid w:val="00D02860"/>
    <w:rsid w:val="00D12D40"/>
    <w:rsid w:val="00D27323"/>
    <w:rsid w:val="00D34481"/>
    <w:rsid w:val="00D40504"/>
    <w:rsid w:val="00D5661A"/>
    <w:rsid w:val="00D82184"/>
    <w:rsid w:val="00D837E8"/>
    <w:rsid w:val="00DB264E"/>
    <w:rsid w:val="00E718C0"/>
    <w:rsid w:val="00E83A61"/>
    <w:rsid w:val="00EA167B"/>
    <w:rsid w:val="00EA1BD8"/>
    <w:rsid w:val="00EA5497"/>
    <w:rsid w:val="00EE12D8"/>
    <w:rsid w:val="00EF1FA5"/>
    <w:rsid w:val="00EF33F1"/>
    <w:rsid w:val="00F02C97"/>
    <w:rsid w:val="00F05F00"/>
    <w:rsid w:val="00F242A8"/>
    <w:rsid w:val="00F30E25"/>
    <w:rsid w:val="00F55ACD"/>
    <w:rsid w:val="00F71065"/>
    <w:rsid w:val="00F72E3E"/>
    <w:rsid w:val="00F7416D"/>
    <w:rsid w:val="00F75D42"/>
    <w:rsid w:val="00F95ED3"/>
    <w:rsid w:val="00FC34FC"/>
    <w:rsid w:val="00FF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B267B-039C-4260-BCC5-19EEB7E0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C1A"/>
    <w:pPr>
      <w:spacing w:after="0" w:line="240" w:lineRule="auto"/>
    </w:pPr>
  </w:style>
  <w:style w:type="paragraph" w:styleId="1">
    <w:name w:val="heading 1"/>
    <w:basedOn w:val="a"/>
    <w:next w:val="a"/>
    <w:link w:val="10"/>
    <w:uiPriority w:val="9"/>
    <w:qFormat/>
    <w:rsid w:val="00580AAC"/>
    <w:pPr>
      <w:keepNext/>
      <w:keepLines/>
      <w:spacing w:before="240"/>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6C1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5D2A57"/>
    <w:rPr>
      <w:rFonts w:ascii="Segoe UI" w:hAnsi="Segoe UI" w:cs="Segoe UI"/>
      <w:sz w:val="18"/>
      <w:szCs w:val="18"/>
    </w:rPr>
  </w:style>
  <w:style w:type="character" w:customStyle="1" w:styleId="a5">
    <w:name w:val="Текст выноски Знак"/>
    <w:basedOn w:val="a0"/>
    <w:link w:val="a4"/>
    <w:uiPriority w:val="99"/>
    <w:semiHidden/>
    <w:rsid w:val="005D2A57"/>
    <w:rPr>
      <w:rFonts w:ascii="Segoe UI" w:hAnsi="Segoe UI" w:cs="Segoe UI"/>
      <w:sz w:val="18"/>
      <w:szCs w:val="18"/>
    </w:rPr>
  </w:style>
  <w:style w:type="character" w:customStyle="1" w:styleId="a6">
    <w:name w:val="Гипертекстовая ссылка"/>
    <w:uiPriority w:val="99"/>
    <w:rsid w:val="00580AAC"/>
    <w:rPr>
      <w:color w:val="106BBE"/>
    </w:rPr>
  </w:style>
  <w:style w:type="character" w:styleId="a7">
    <w:name w:val="Hyperlink"/>
    <w:basedOn w:val="a0"/>
    <w:uiPriority w:val="99"/>
    <w:semiHidden/>
    <w:unhideWhenUsed/>
    <w:rsid w:val="00580AAC"/>
    <w:rPr>
      <w:color w:val="0000FF"/>
      <w:u w:val="single"/>
    </w:rPr>
  </w:style>
  <w:style w:type="character" w:customStyle="1" w:styleId="10">
    <w:name w:val="Заголовок 1 Знак"/>
    <w:basedOn w:val="a0"/>
    <w:link w:val="1"/>
    <w:uiPriority w:val="99"/>
    <w:rsid w:val="00580AAC"/>
    <w:rPr>
      <w:rFonts w:asciiTheme="majorHAnsi" w:eastAsiaTheme="majorEastAsia" w:hAnsiTheme="majorHAnsi" w:cstheme="majorBidi"/>
      <w:color w:val="2E74B5" w:themeColor="accent1" w:themeShade="BF"/>
      <w:sz w:val="32"/>
      <w:szCs w:val="32"/>
      <w:lang w:eastAsia="ru-RU"/>
    </w:rPr>
  </w:style>
  <w:style w:type="character" w:styleId="a8">
    <w:name w:val="Strong"/>
    <w:basedOn w:val="a0"/>
    <w:uiPriority w:val="22"/>
    <w:qFormat/>
    <w:rsid w:val="00580AAC"/>
    <w:rPr>
      <w:b/>
      <w:bCs/>
    </w:rPr>
  </w:style>
  <w:style w:type="paragraph" w:styleId="a9">
    <w:name w:val="Body Text Indent"/>
    <w:basedOn w:val="a"/>
    <w:link w:val="aa"/>
    <w:rsid w:val="005B32DB"/>
    <w:pPr>
      <w:ind w:right="-142"/>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5B32DB"/>
    <w:rPr>
      <w:rFonts w:ascii="Times New Roman" w:eastAsia="Times New Roman" w:hAnsi="Times New Roman" w:cs="Times New Roman"/>
      <w:sz w:val="24"/>
      <w:szCs w:val="20"/>
      <w:lang w:eastAsia="ru-RU"/>
    </w:rPr>
  </w:style>
  <w:style w:type="character" w:customStyle="1" w:styleId="extended-textshort">
    <w:name w:val="extended-text__short"/>
    <w:basedOn w:val="a0"/>
    <w:rsid w:val="00414242"/>
  </w:style>
  <w:style w:type="paragraph" w:customStyle="1" w:styleId="ab">
    <w:name w:val="Знак"/>
    <w:basedOn w:val="a"/>
    <w:rsid w:val="006C7CEB"/>
    <w:pPr>
      <w:spacing w:before="100" w:beforeAutospacing="1" w:after="100" w:afterAutospacing="1"/>
    </w:pPr>
    <w:rPr>
      <w:rFonts w:ascii="Tahoma" w:eastAsia="Times New Roman" w:hAnsi="Tahoma" w:cs="Times New Roman"/>
      <w:sz w:val="20"/>
      <w:szCs w:val="20"/>
      <w:lang w:val="en-US"/>
    </w:rPr>
  </w:style>
  <w:style w:type="paragraph" w:styleId="ac">
    <w:name w:val="List Paragraph"/>
    <w:basedOn w:val="a"/>
    <w:uiPriority w:val="34"/>
    <w:qFormat/>
    <w:rsid w:val="003B7073"/>
    <w:pPr>
      <w:spacing w:after="200" w:line="276" w:lineRule="auto"/>
      <w:ind w:left="720"/>
      <w:contextualSpacing/>
    </w:pPr>
    <w:rPr>
      <w:rFonts w:ascii="Times New Roman" w:eastAsia="Calibri" w:hAnsi="Times New Roman" w:cs="Times New Roman"/>
    </w:rPr>
  </w:style>
  <w:style w:type="paragraph" w:customStyle="1" w:styleId="ad">
    <w:name w:val="Заголовок статьи"/>
    <w:basedOn w:val="a"/>
    <w:next w:val="a"/>
    <w:uiPriority w:val="99"/>
    <w:rsid w:val="00BF033D"/>
    <w:pPr>
      <w:autoSpaceDE w:val="0"/>
      <w:autoSpaceDN w:val="0"/>
      <w:adjustRightInd w:val="0"/>
      <w:ind w:left="1612" w:hanging="892"/>
      <w:jc w:val="both"/>
    </w:pPr>
    <w:rPr>
      <w:rFonts w:ascii="Arial" w:hAnsi="Arial" w:cs="Arial"/>
      <w:sz w:val="24"/>
      <w:szCs w:val="24"/>
    </w:rPr>
  </w:style>
  <w:style w:type="paragraph" w:customStyle="1" w:styleId="2">
    <w:name w:val="Без интервала2"/>
    <w:rsid w:val="00DB264E"/>
    <w:pPr>
      <w:suppressAutoHyphens/>
      <w:spacing w:after="0" w:line="100" w:lineRule="atLeast"/>
    </w:pPr>
    <w:rPr>
      <w:rFonts w:ascii="Calibri" w:eastAsia="SimSun" w:hAnsi="Calibri" w:cs="Calibri"/>
      <w:lang w:eastAsia="ar-SA"/>
    </w:rPr>
  </w:style>
  <w:style w:type="paragraph" w:customStyle="1" w:styleId="11">
    <w:name w:val="Без интервала1"/>
    <w:qFormat/>
    <w:rsid w:val="00F75D4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54486">
      <w:bodyDiv w:val="1"/>
      <w:marLeft w:val="0"/>
      <w:marRight w:val="0"/>
      <w:marTop w:val="0"/>
      <w:marBottom w:val="0"/>
      <w:divBdr>
        <w:top w:val="none" w:sz="0" w:space="0" w:color="auto"/>
        <w:left w:val="none" w:sz="0" w:space="0" w:color="auto"/>
        <w:bottom w:val="none" w:sz="0" w:space="0" w:color="auto"/>
        <w:right w:val="none" w:sz="0" w:space="0" w:color="auto"/>
      </w:divBdr>
    </w:div>
    <w:div w:id="156267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2</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U_KRO_MGE</dc:creator>
  <cp:keywords/>
  <dc:description/>
  <cp:lastModifiedBy>U_KRO_MGE</cp:lastModifiedBy>
  <cp:revision>131</cp:revision>
  <cp:lastPrinted>2022-01-12T10:13:00Z</cp:lastPrinted>
  <dcterms:created xsi:type="dcterms:W3CDTF">2018-07-30T11:09:00Z</dcterms:created>
  <dcterms:modified xsi:type="dcterms:W3CDTF">2022-01-12T10:26:00Z</dcterms:modified>
</cp:coreProperties>
</file>