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A621F5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621F5">
        <w:rPr>
          <w:b/>
          <w:kern w:val="36"/>
          <w:sz w:val="28"/>
          <w:szCs w:val="28"/>
        </w:rPr>
        <w:t>ПРОТОКОЛ</w:t>
      </w:r>
    </w:p>
    <w:p w:rsidR="00B268B2" w:rsidRPr="00A621F5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621F5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621F5">
        <w:rPr>
          <w:b/>
          <w:sz w:val="28"/>
          <w:szCs w:val="28"/>
        </w:rPr>
        <w:t xml:space="preserve"> </w:t>
      </w:r>
      <w:r w:rsidRPr="00A621F5">
        <w:rPr>
          <w:b/>
        </w:rPr>
        <w:t xml:space="preserve"> </w:t>
      </w:r>
    </w:p>
    <w:p w:rsidR="00B268B2" w:rsidRPr="00A621F5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  <w:r w:rsidRPr="00A621F5">
        <w:rPr>
          <w:kern w:val="36"/>
        </w:rPr>
        <w:t xml:space="preserve">« </w:t>
      </w:r>
      <w:r w:rsidR="00A9005F">
        <w:rPr>
          <w:kern w:val="36"/>
        </w:rPr>
        <w:t>1</w:t>
      </w:r>
      <w:r w:rsidR="006D3DC3">
        <w:rPr>
          <w:kern w:val="36"/>
        </w:rPr>
        <w:t>1</w:t>
      </w:r>
      <w:r w:rsidRPr="00A621F5">
        <w:rPr>
          <w:kern w:val="36"/>
        </w:rPr>
        <w:t xml:space="preserve"> » </w:t>
      </w:r>
      <w:r w:rsidR="006D3DC3">
        <w:rPr>
          <w:kern w:val="36"/>
        </w:rPr>
        <w:t>сентября</w:t>
      </w:r>
      <w:r w:rsidRPr="00A621F5">
        <w:rPr>
          <w:kern w:val="36"/>
        </w:rPr>
        <w:t xml:space="preserve"> 20</w:t>
      </w:r>
      <w:r w:rsidR="00A9005F">
        <w:rPr>
          <w:kern w:val="36"/>
        </w:rPr>
        <w:t>20</w:t>
      </w:r>
      <w:r w:rsidRPr="00A621F5">
        <w:rPr>
          <w:kern w:val="36"/>
        </w:rPr>
        <w:t xml:space="preserve"> г.                                                                       </w:t>
      </w:r>
      <w:r w:rsidR="00A621F5" w:rsidRPr="00A621F5">
        <w:rPr>
          <w:kern w:val="36"/>
        </w:rPr>
        <w:tab/>
      </w:r>
      <w:r w:rsidRPr="00A621F5">
        <w:rPr>
          <w:kern w:val="36"/>
        </w:rPr>
        <w:t xml:space="preserve">                                 №  </w:t>
      </w:r>
      <w:r w:rsidR="006D3DC3">
        <w:rPr>
          <w:kern w:val="36"/>
        </w:rPr>
        <w:t>2</w:t>
      </w: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Cs/>
        </w:rPr>
      </w:pPr>
      <w:r w:rsidRPr="00A621F5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7A0EEB" w:rsidRPr="00A621F5" w:rsidTr="004F0B1D"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  <w:tr w:rsidR="007A0EEB" w:rsidRPr="00A621F5" w:rsidTr="004F0B1D"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7A0EEB" w:rsidRPr="00A621F5" w:rsidTr="009E4705">
              <w:tc>
                <w:tcPr>
                  <w:tcW w:w="1705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Сбитнев И.М.</w:t>
                  </w:r>
                </w:p>
              </w:tc>
              <w:tc>
                <w:tcPr>
                  <w:tcW w:w="5096" w:type="dxa"/>
                </w:tcPr>
                <w:p w:rsidR="00B268B2" w:rsidRPr="00A621F5" w:rsidRDefault="00B268B2" w:rsidP="00B268B2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</w:t>
                  </w:r>
                  <w:r w:rsidR="00121C08" w:rsidRPr="00A621F5">
                    <w:rPr>
                      <w:szCs w:val="28"/>
                    </w:rPr>
                    <w:t xml:space="preserve">первый </w:t>
                  </w:r>
                  <w:r w:rsidRPr="00A621F5">
                    <w:rPr>
                      <w:szCs w:val="28"/>
                    </w:rPr>
                    <w:t>заместитель главы администрации Озерского городского округа</w:t>
                  </w:r>
                </w:p>
              </w:tc>
            </w:tr>
            <w:tr w:rsidR="007A0EEB" w:rsidRPr="00A621F5" w:rsidTr="009E4705">
              <w:tc>
                <w:tcPr>
                  <w:tcW w:w="1705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Члены комиссии</w:t>
                  </w:r>
                  <w:r w:rsidRPr="00A621F5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621AF9" w:rsidRPr="00A621F5" w:rsidRDefault="00621AF9" w:rsidP="004F17F3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Белякова Н.Г.</w:t>
                  </w:r>
                </w:p>
                <w:p w:rsidR="00621AF9" w:rsidRPr="00A621F5" w:rsidRDefault="00621AF9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Братцева Н.В.</w:t>
                  </w: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Гашев</w:t>
                  </w:r>
                  <w:proofErr w:type="spellEnd"/>
                  <w:r w:rsidRPr="00A621F5">
                    <w:rPr>
                      <w:szCs w:val="28"/>
                    </w:rPr>
                    <w:t xml:space="preserve"> И.И.</w:t>
                  </w: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Воденко</w:t>
                  </w:r>
                  <w:proofErr w:type="spellEnd"/>
                  <w:r w:rsidRPr="00A621F5">
                    <w:rPr>
                      <w:szCs w:val="28"/>
                    </w:rPr>
                    <w:t xml:space="preserve"> С.М.</w:t>
                  </w:r>
                </w:p>
              </w:tc>
              <w:tc>
                <w:tcPr>
                  <w:tcW w:w="5096" w:type="dxa"/>
                </w:tcPr>
                <w:p w:rsidR="00621AF9" w:rsidRPr="00A621F5" w:rsidRDefault="00621AF9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121C08" w:rsidRPr="00A621F5" w:rsidRDefault="00121C08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  <w:p w:rsidR="00B75877" w:rsidRPr="00A621F5" w:rsidRDefault="00B75877" w:rsidP="00121C08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  <w:p w:rsidR="00121C08" w:rsidRPr="00A621F5" w:rsidRDefault="00121C08" w:rsidP="00121C08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7A0EEB" w:rsidRPr="00A621F5" w:rsidTr="009E4705"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436FA1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A621F5" w:rsidRDefault="006C07F6" w:rsidP="00436FA1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7A0EEB" w:rsidRPr="00A621F5" w:rsidTr="009E4705"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6C07F6">
                  <w:pPr>
                    <w:rPr>
                      <w:szCs w:val="28"/>
                    </w:rPr>
                  </w:pPr>
                </w:p>
                <w:p w:rsidR="006C07F6" w:rsidRPr="00A621F5" w:rsidRDefault="006C07F6" w:rsidP="006C07F6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Левина Н.В.</w:t>
                  </w:r>
                </w:p>
                <w:p w:rsidR="006C07F6" w:rsidRDefault="006C07F6" w:rsidP="00C60C1C">
                  <w:pPr>
                    <w:rPr>
                      <w:szCs w:val="28"/>
                    </w:rPr>
                  </w:pPr>
                </w:p>
                <w:p w:rsidR="00AE4A71" w:rsidRDefault="00AE4A71" w:rsidP="00C60C1C">
                  <w:pPr>
                    <w:rPr>
                      <w:szCs w:val="28"/>
                    </w:rPr>
                  </w:pPr>
                </w:p>
                <w:p w:rsidR="006C07F6" w:rsidRPr="00A621F5" w:rsidRDefault="00AE4A71" w:rsidP="00C60C1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Галушко</w:t>
                  </w:r>
                  <w:r w:rsidR="004C010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И</w:t>
                  </w:r>
                  <w:r w:rsidR="004C010F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 xml:space="preserve"> Ф</w:t>
                  </w:r>
                  <w:r w:rsidR="004C010F">
                    <w:rPr>
                      <w:szCs w:val="28"/>
                    </w:rPr>
                    <w:t>.</w:t>
                  </w:r>
                </w:p>
                <w:p w:rsidR="006C07F6" w:rsidRDefault="006C07F6" w:rsidP="00B75877">
                  <w:pPr>
                    <w:rPr>
                      <w:szCs w:val="28"/>
                    </w:rPr>
                  </w:pPr>
                </w:p>
                <w:p w:rsidR="00D013F3" w:rsidRDefault="00D013F3" w:rsidP="00B75877">
                  <w:pPr>
                    <w:rPr>
                      <w:szCs w:val="28"/>
                    </w:rPr>
                  </w:pPr>
                </w:p>
                <w:p w:rsidR="00AE4A71" w:rsidRDefault="00AE4A71" w:rsidP="00B7587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Костылев П</w:t>
                  </w:r>
                  <w:r w:rsidR="004C010F">
                    <w:rPr>
                      <w:szCs w:val="28"/>
                    </w:rPr>
                    <w:t>.А.</w:t>
                  </w:r>
                </w:p>
                <w:p w:rsidR="00AE4A71" w:rsidRDefault="00AE4A71" w:rsidP="00B75877">
                  <w:pPr>
                    <w:rPr>
                      <w:szCs w:val="28"/>
                    </w:rPr>
                  </w:pPr>
                </w:p>
                <w:p w:rsidR="00AE4A71" w:rsidRPr="00A621F5" w:rsidRDefault="00AE4A71" w:rsidP="004C010F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Default="006C07F6" w:rsidP="006C07F6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жилищно – коммунального хозяйства администрации Озерского городского округа</w:t>
                  </w:r>
                  <w:r w:rsidR="00B75877" w:rsidRPr="00A621F5">
                    <w:rPr>
                      <w:szCs w:val="28"/>
                    </w:rPr>
                    <w:t>.</w:t>
                  </w:r>
                </w:p>
                <w:p w:rsidR="00AE4A71" w:rsidRPr="00A621F5" w:rsidRDefault="00AE4A71" w:rsidP="006C07F6">
                  <w:pPr>
                    <w:jc w:val="both"/>
                    <w:rPr>
                      <w:szCs w:val="28"/>
                    </w:rPr>
                  </w:pPr>
                </w:p>
                <w:p w:rsidR="006C07F6" w:rsidRDefault="00AE4A71" w:rsidP="00C60C1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Член Общественной палаты Озерского городского округа</w:t>
                  </w:r>
                </w:p>
                <w:p w:rsidR="00AE4A71" w:rsidRDefault="00AE4A71" w:rsidP="00C60C1C">
                  <w:pPr>
                    <w:jc w:val="both"/>
                    <w:rPr>
                      <w:szCs w:val="28"/>
                    </w:rPr>
                  </w:pPr>
                </w:p>
                <w:p w:rsidR="00AE4A71" w:rsidRDefault="00AE4A71" w:rsidP="00C60C1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Член Общественной палаты Озерского городского округа</w:t>
                  </w:r>
                </w:p>
                <w:p w:rsidR="00AE4A71" w:rsidRDefault="00AE4A71" w:rsidP="00C60C1C">
                  <w:pPr>
                    <w:jc w:val="both"/>
                    <w:rPr>
                      <w:szCs w:val="28"/>
                    </w:rPr>
                  </w:pPr>
                </w:p>
                <w:p w:rsidR="00AE4A71" w:rsidRPr="00A621F5" w:rsidRDefault="00AE4A71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5966F6" w:rsidRPr="00A621F5" w:rsidTr="009E4705">
              <w:trPr>
                <w:gridAfter w:val="2"/>
                <w:wAfter w:w="7362" w:type="dxa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  <w:tr w:rsidR="005966F6" w:rsidRPr="00A621F5" w:rsidTr="006C07F6">
              <w:trPr>
                <w:gridAfter w:val="2"/>
                <w:wAfter w:w="7362" w:type="dxa"/>
                <w:trHeight w:val="80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  <w:tr w:rsidR="005966F6" w:rsidRPr="00A621F5" w:rsidTr="009E4705">
              <w:trPr>
                <w:gridAfter w:val="2"/>
                <w:wAfter w:w="7362" w:type="dxa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  <w:tr w:rsidR="007A0EEB" w:rsidRPr="00A621F5" w:rsidTr="004C010F">
              <w:trPr>
                <w:trHeight w:val="80"/>
              </w:trPr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A621F5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A621F5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</w:tbl>
    <w:p w:rsidR="00FE3548" w:rsidRPr="006D3DC3" w:rsidRDefault="00D013F3" w:rsidP="005966F6">
      <w:r>
        <w:rPr>
          <w:b/>
          <w:bCs/>
          <w:iCs/>
        </w:rPr>
        <w:t xml:space="preserve">        </w:t>
      </w:r>
    </w:p>
    <w:p w:rsidR="00B268B2" w:rsidRPr="006D3DC3" w:rsidRDefault="00B268B2" w:rsidP="00561992">
      <w:pPr>
        <w:ind w:firstLine="708"/>
        <w:jc w:val="both"/>
      </w:pPr>
      <w:r w:rsidRPr="006D3DC3">
        <w:t>В соответствии с постановлением главы Озерского городского округа Челябинской области от 13.03.2017 года № 588</w:t>
      </w:r>
      <w:r w:rsidR="00621AF9" w:rsidRPr="006D3DC3">
        <w:t xml:space="preserve"> (с изменениями) </w:t>
      </w:r>
      <w:r w:rsidRPr="006D3DC3">
        <w:t xml:space="preserve"> число членов комиссии 1</w:t>
      </w:r>
      <w:r w:rsidR="00621AF9" w:rsidRPr="006D3DC3">
        <w:t>5</w:t>
      </w:r>
      <w:r w:rsidRPr="006D3DC3">
        <w:t xml:space="preserve"> человек. Число членов комиссии, принима</w:t>
      </w:r>
      <w:r w:rsidR="006E7A4C" w:rsidRPr="006D3DC3">
        <w:t>ю</w:t>
      </w:r>
      <w:r w:rsidRPr="006D3DC3">
        <w:t xml:space="preserve">щих участие в заседании комиссии, составляет </w:t>
      </w:r>
      <w:r w:rsidR="00D013F3">
        <w:t>9</w:t>
      </w:r>
      <w:r w:rsidR="00561992" w:rsidRPr="006D3DC3">
        <w:t xml:space="preserve"> </w:t>
      </w:r>
      <w:r w:rsidRPr="006D3DC3">
        <w:t xml:space="preserve">человек. Кворум есть. </w:t>
      </w:r>
    </w:p>
    <w:p w:rsidR="00B268B2" w:rsidRPr="006D3DC3" w:rsidRDefault="00B268B2" w:rsidP="00B268B2">
      <w:pPr>
        <w:jc w:val="both"/>
      </w:pPr>
      <w:r w:rsidRPr="006D3DC3">
        <w:t xml:space="preserve"> </w:t>
      </w:r>
    </w:p>
    <w:p w:rsidR="00B268B2" w:rsidRPr="006D3DC3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6D3DC3">
        <w:rPr>
          <w:b/>
          <w:bCs/>
          <w:iCs/>
        </w:rPr>
        <w:t>Повестка дня:</w:t>
      </w:r>
      <w:r w:rsidRPr="006D3DC3">
        <w:rPr>
          <w:rFonts w:ascii="Arial" w:hAnsi="Arial" w:cs="Arial"/>
          <w:b/>
          <w:bCs/>
          <w:kern w:val="36"/>
        </w:rPr>
        <w:t xml:space="preserve"> </w:t>
      </w:r>
    </w:p>
    <w:p w:rsidR="00B268B2" w:rsidRPr="006D3DC3" w:rsidRDefault="006D3DC3" w:rsidP="00B268B2">
      <w:pPr>
        <w:ind w:firstLine="708"/>
        <w:jc w:val="both"/>
      </w:pPr>
      <w:r>
        <w:t>1.</w:t>
      </w:r>
      <w:r w:rsidR="00B268B2" w:rsidRPr="006D3DC3">
        <w:t xml:space="preserve">Выбор секретаря комиссии. </w:t>
      </w:r>
    </w:p>
    <w:p w:rsidR="00BF581B" w:rsidRPr="006D3DC3" w:rsidRDefault="006D3DC3" w:rsidP="00A05F1F">
      <w:pPr>
        <w:ind w:firstLine="708"/>
        <w:jc w:val="both"/>
      </w:pPr>
      <w:r>
        <w:t>2.</w:t>
      </w:r>
      <w:r w:rsidR="009E4705" w:rsidRPr="006D3DC3">
        <w:t>Регламент работы комиссии</w:t>
      </w:r>
      <w:r w:rsidR="006C07F6" w:rsidRPr="006D3DC3">
        <w:t>:</w:t>
      </w:r>
      <w:r w:rsidR="006054A4" w:rsidRPr="006D3DC3">
        <w:t xml:space="preserve"> </w:t>
      </w:r>
    </w:p>
    <w:p w:rsidR="00B268B2" w:rsidRPr="006D3DC3" w:rsidRDefault="006D3DC3" w:rsidP="00B268B2">
      <w:pPr>
        <w:ind w:firstLine="708"/>
        <w:jc w:val="both"/>
      </w:pPr>
      <w:r>
        <w:t>3.</w:t>
      </w:r>
      <w:r w:rsidR="001D48BB" w:rsidRPr="006D3DC3">
        <w:t>Подведение итогов</w:t>
      </w:r>
      <w:r w:rsidR="00121C08" w:rsidRPr="006D3DC3">
        <w:t xml:space="preserve"> рейтингового голосования по проектам благоустройства общественных территорий</w:t>
      </w:r>
      <w:r w:rsidR="00A05F1F" w:rsidRPr="006D3DC3">
        <w:t xml:space="preserve"> </w:t>
      </w:r>
      <w:r w:rsidR="00121C08" w:rsidRPr="006D3DC3">
        <w:t>О</w:t>
      </w:r>
      <w:r w:rsidR="00A05F1F" w:rsidRPr="006D3DC3">
        <w:t xml:space="preserve">зерского городского округа, подлежащих </w:t>
      </w:r>
      <w:r w:rsidR="00121C08" w:rsidRPr="006D3DC3">
        <w:t xml:space="preserve">благоустройству </w:t>
      </w:r>
      <w:r w:rsidR="00A05F1F" w:rsidRPr="006D3DC3">
        <w:t>в первоочередном порядке в 20</w:t>
      </w:r>
      <w:r w:rsidR="00B00E89" w:rsidRPr="006D3DC3">
        <w:t>2</w:t>
      </w:r>
      <w:r w:rsidR="00A9005F" w:rsidRPr="006D3DC3">
        <w:t>1</w:t>
      </w:r>
      <w:r w:rsidR="00A05F1F" w:rsidRPr="006D3DC3">
        <w:t xml:space="preserve"> году в соответствии с муниципальной программой </w:t>
      </w:r>
      <w:r w:rsidR="00A05F1F" w:rsidRPr="006D3DC3">
        <w:lastRenderedPageBreak/>
        <w:t>«Формирование современной городской среды в Озерском городском округе» на 2018-202</w:t>
      </w:r>
      <w:r w:rsidR="001A4106" w:rsidRPr="006D3DC3">
        <w:t>4</w:t>
      </w:r>
      <w:r w:rsidR="00A05F1F" w:rsidRPr="006D3DC3">
        <w:t xml:space="preserve"> годы</w:t>
      </w:r>
      <w:r w:rsidR="006054A4" w:rsidRPr="006D3DC3">
        <w:t xml:space="preserve"> </w:t>
      </w:r>
      <w:r w:rsidR="00041726" w:rsidRPr="006D3DC3">
        <w:t>(далее – п</w:t>
      </w:r>
      <w:r w:rsidR="003F0D6D" w:rsidRPr="006D3DC3">
        <w:t>рограмма)</w:t>
      </w:r>
      <w:r w:rsidR="00B268B2" w:rsidRPr="006D3DC3">
        <w:t>.</w:t>
      </w:r>
    </w:p>
    <w:p w:rsidR="00991544" w:rsidRPr="006D3DC3" w:rsidRDefault="006D3DC3" w:rsidP="00991544">
      <w:pPr>
        <w:ind w:firstLine="708"/>
        <w:jc w:val="both"/>
      </w:pPr>
      <w:r>
        <w:t>4.</w:t>
      </w:r>
      <w:r w:rsidR="001D48BB" w:rsidRPr="006D3DC3">
        <w:t>Утверждение</w:t>
      </w:r>
      <w:r w:rsidR="00991544" w:rsidRPr="006D3DC3">
        <w:t xml:space="preserve"> </w:t>
      </w:r>
      <w:r w:rsidR="00FD6613" w:rsidRPr="006D3DC3">
        <w:t>переч</w:t>
      </w:r>
      <w:r w:rsidR="001D48BB" w:rsidRPr="006D3DC3">
        <w:t>ня</w:t>
      </w:r>
      <w:r w:rsidR="00FD6613" w:rsidRPr="006D3DC3">
        <w:t xml:space="preserve"> общественных </w:t>
      </w:r>
      <w:r w:rsidR="00041726" w:rsidRPr="006D3DC3">
        <w:t>территорий Озерского городского округа, подлежащих благоустройству в первоочередном порядке в 2021 году в соответствии с муниципальной программой.</w:t>
      </w:r>
    </w:p>
    <w:p w:rsidR="00587A5B" w:rsidRPr="006D3DC3" w:rsidRDefault="006D3DC3" w:rsidP="00587A5B">
      <w:pPr>
        <w:ind w:firstLine="709"/>
        <w:jc w:val="both"/>
        <w:rPr>
          <w:rFonts w:eastAsia="Calibri"/>
        </w:rPr>
      </w:pPr>
      <w:r>
        <w:rPr>
          <w:rFonts w:eastAsia="Calibri"/>
        </w:rPr>
        <w:t>5.</w:t>
      </w:r>
      <w:r w:rsidR="00587A5B" w:rsidRPr="006D3DC3">
        <w:rPr>
          <w:rFonts w:eastAsia="Calibri"/>
        </w:rPr>
        <w:t xml:space="preserve">Рассмотреть предложение по распределению образовавшейся экономии от реализации имеющихся мероприятий муниципальной </w:t>
      </w:r>
      <w:hyperlink r:id="rId9" w:anchor="sub_1" w:history="1">
        <w:r w:rsidR="00587A5B" w:rsidRPr="006D3DC3">
          <w:rPr>
            <w:rFonts w:eastAsia="Calibri"/>
          </w:rPr>
          <w:t>программ</w:t>
        </w:r>
      </w:hyperlink>
      <w:r w:rsidR="00587A5B" w:rsidRPr="006D3DC3">
        <w:rPr>
          <w:rFonts w:eastAsia="Calibri"/>
        </w:rPr>
        <w:t>ы «Формирование современной городской среды в Озерском городском округе» на 2018-2024 годы.</w:t>
      </w:r>
    </w:p>
    <w:p w:rsidR="00587A5B" w:rsidRPr="006D3DC3" w:rsidRDefault="006D3DC3" w:rsidP="00587A5B">
      <w:pPr>
        <w:ind w:firstLine="709"/>
        <w:jc w:val="both"/>
        <w:rPr>
          <w:rFonts w:eastAsia="Calibri"/>
        </w:rPr>
      </w:pPr>
      <w:r>
        <w:rPr>
          <w:rFonts w:eastAsia="Calibri"/>
        </w:rPr>
        <w:t>6.</w:t>
      </w:r>
      <w:r w:rsidR="00587A5B" w:rsidRPr="006D3DC3">
        <w:rPr>
          <w:rFonts w:eastAsia="Calibri"/>
        </w:rPr>
        <w:t xml:space="preserve">Внести изменения в мероприятия </w:t>
      </w:r>
      <w:hyperlink r:id="rId10" w:anchor="sub_1" w:history="1">
        <w:r w:rsidR="00587A5B" w:rsidRPr="006D3DC3">
          <w:rPr>
            <w:rFonts w:eastAsia="Calibri"/>
          </w:rPr>
          <w:t>муниципальной программ</w:t>
        </w:r>
      </w:hyperlink>
      <w:r w:rsidR="00587A5B" w:rsidRPr="006D3DC3">
        <w:rPr>
          <w:rFonts w:eastAsia="Calibri"/>
        </w:rPr>
        <w:t>ы «Формирование современной городской среды в Озерском городском округе» на 2018-2024 годы.</w:t>
      </w:r>
    </w:p>
    <w:p w:rsidR="00587A5B" w:rsidRPr="006D3DC3" w:rsidRDefault="006D3DC3" w:rsidP="00587A5B">
      <w:pPr>
        <w:ind w:firstLine="709"/>
        <w:jc w:val="both"/>
      </w:pPr>
      <w:r>
        <w:rPr>
          <w:rFonts w:eastAsia="Calibri"/>
        </w:rPr>
        <w:t>7.</w:t>
      </w:r>
      <w:r w:rsidR="00587A5B" w:rsidRPr="006D3DC3">
        <w:rPr>
          <w:rFonts w:eastAsia="Calibri"/>
        </w:rPr>
        <w:t xml:space="preserve">Утвердить </w:t>
      </w:r>
      <w:proofErr w:type="gramStart"/>
      <w:r w:rsidR="00587A5B" w:rsidRPr="006D3DC3">
        <w:t>адресный</w:t>
      </w:r>
      <w:proofErr w:type="gramEnd"/>
      <w:r w:rsidR="00587A5B" w:rsidRPr="006D3DC3">
        <w:t xml:space="preserve"> </w:t>
      </w:r>
      <w:proofErr w:type="spellStart"/>
      <w:r w:rsidR="00587A5B" w:rsidRPr="006D3DC3">
        <w:t>перечн</w:t>
      </w:r>
      <w:r w:rsidR="00D013F3">
        <w:t>ь</w:t>
      </w:r>
      <w:proofErr w:type="spellEnd"/>
      <w:r w:rsidR="00587A5B" w:rsidRPr="006D3DC3">
        <w:t xml:space="preserve"> дворовых территорий Озерского городского округа, нуждающихся в благоустройстве в 2021 году для реализации муниципальной программы «Формирование современной городской среды в Озерском городском округе» на 2018-2024 годы» в части благоустройства дворовых территорий.</w:t>
      </w:r>
    </w:p>
    <w:p w:rsidR="00991544" w:rsidRPr="006D3DC3" w:rsidRDefault="00991544" w:rsidP="00B268B2">
      <w:pPr>
        <w:jc w:val="both"/>
        <w:rPr>
          <w:b/>
          <w:bCs/>
          <w:iCs/>
        </w:rPr>
      </w:pPr>
    </w:p>
    <w:p w:rsidR="00B268B2" w:rsidRPr="006D3DC3" w:rsidRDefault="00B268B2" w:rsidP="00B268B2">
      <w:pPr>
        <w:jc w:val="both"/>
      </w:pPr>
      <w:r w:rsidRPr="006D3DC3">
        <w:rPr>
          <w:b/>
          <w:bCs/>
          <w:iCs/>
        </w:rPr>
        <w:t xml:space="preserve">Слушали: </w:t>
      </w:r>
      <w:r w:rsidRPr="006D3DC3">
        <w:t xml:space="preserve"> Председателя комиссии</w:t>
      </w:r>
      <w:r w:rsidR="00170234" w:rsidRPr="006D3DC3">
        <w:t xml:space="preserve"> </w:t>
      </w:r>
      <w:proofErr w:type="spellStart"/>
      <w:r w:rsidR="00170234" w:rsidRPr="006D3DC3">
        <w:t>Сбитнева</w:t>
      </w:r>
      <w:proofErr w:type="spellEnd"/>
      <w:r w:rsidR="00170234" w:rsidRPr="006D3DC3">
        <w:t xml:space="preserve"> И.М.</w:t>
      </w:r>
      <w:r w:rsidRPr="006D3DC3">
        <w:t xml:space="preserve">: </w:t>
      </w:r>
    </w:p>
    <w:p w:rsidR="00991544" w:rsidRPr="006D3DC3" w:rsidRDefault="00170234" w:rsidP="00B00E89">
      <w:pPr>
        <w:ind w:firstLine="708"/>
        <w:jc w:val="both"/>
      </w:pPr>
      <w:r w:rsidRPr="006D3DC3">
        <w:rPr>
          <w:bCs/>
          <w:iCs/>
        </w:rPr>
        <w:t>1.</w:t>
      </w:r>
      <w:r w:rsidR="00055A47" w:rsidRPr="006D3DC3">
        <w:rPr>
          <w:b/>
          <w:bCs/>
          <w:iCs/>
        </w:rPr>
        <w:t xml:space="preserve"> </w:t>
      </w:r>
      <w:proofErr w:type="gramStart"/>
      <w:r w:rsidR="00055A47" w:rsidRPr="006D3DC3">
        <w:t>Об определении способа голосования (тайное либо открытое) на заседании комиссии по</w:t>
      </w:r>
      <w:r w:rsidR="006054A4" w:rsidRPr="006D3DC3">
        <w:t xml:space="preserve"> </w:t>
      </w:r>
      <w:r w:rsidR="00991544" w:rsidRPr="006D3DC3">
        <w:t xml:space="preserve">организации и обеспечении </w:t>
      </w:r>
      <w:r w:rsidR="00651E01" w:rsidRPr="006D3DC3">
        <w:t>проведения рейтингового голосования по проектам благоустройства общественных территорий Озерского городского округа, подлежащих благоустройству в первоочередном порядке в 20</w:t>
      </w:r>
      <w:r w:rsidR="0039732A" w:rsidRPr="006D3DC3">
        <w:t>2</w:t>
      </w:r>
      <w:r w:rsidR="005966F6" w:rsidRPr="006D3DC3">
        <w:t>1</w:t>
      </w:r>
      <w:r w:rsidR="00651E01" w:rsidRPr="006D3DC3">
        <w:t xml:space="preserve"> году в соответствии с муниципальной программой «Формирование современной городской среды в Озерском городском округе» на 2018-202</w:t>
      </w:r>
      <w:r w:rsidR="0039732A" w:rsidRPr="006D3DC3">
        <w:t>4</w:t>
      </w:r>
      <w:r w:rsidR="00055A47" w:rsidRPr="006D3DC3">
        <w:t xml:space="preserve"> </w:t>
      </w:r>
      <w:r w:rsidR="0039732A" w:rsidRPr="006D3DC3">
        <w:t>годы</w:t>
      </w:r>
      <w:r w:rsidR="00991544" w:rsidRPr="006D3DC3">
        <w:t xml:space="preserve"> и рассмотрению включения дворовых территорий в мероприятия муниципальной программы «Формирование современной</w:t>
      </w:r>
      <w:proofErr w:type="gramEnd"/>
      <w:r w:rsidR="00991544" w:rsidRPr="006D3DC3">
        <w:t xml:space="preserve"> городской среды в Озерском городском округе» на 2018 – 2024 годы» на 202</w:t>
      </w:r>
      <w:r w:rsidR="005966F6" w:rsidRPr="006D3DC3">
        <w:t>1</w:t>
      </w:r>
      <w:r w:rsidR="00991544" w:rsidRPr="006D3DC3">
        <w:t xml:space="preserve"> год.</w:t>
      </w:r>
    </w:p>
    <w:p w:rsidR="00055A47" w:rsidRPr="006D3DC3" w:rsidRDefault="00055A47" w:rsidP="00055A47">
      <w:pPr>
        <w:jc w:val="both"/>
      </w:pPr>
    </w:p>
    <w:p w:rsidR="00055A47" w:rsidRPr="006D3DC3" w:rsidRDefault="00055A47" w:rsidP="00055A47">
      <w:pPr>
        <w:jc w:val="both"/>
        <w:rPr>
          <w:bCs/>
          <w:iCs/>
        </w:rPr>
      </w:pPr>
      <w:r w:rsidRPr="006D3DC3">
        <w:rPr>
          <w:b/>
          <w:bCs/>
          <w:iCs/>
        </w:rPr>
        <w:t>Решили:</w:t>
      </w:r>
      <w:r w:rsidRPr="006D3DC3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6D3DC3" w:rsidRDefault="00055A47" w:rsidP="00055A47">
      <w:pPr>
        <w:rPr>
          <w:b/>
          <w:bCs/>
          <w:iCs/>
        </w:rPr>
      </w:pPr>
      <w:r w:rsidRPr="006D3DC3">
        <w:rPr>
          <w:b/>
          <w:bCs/>
          <w:iCs/>
        </w:rPr>
        <w:t xml:space="preserve">Результаты голосования: </w:t>
      </w:r>
    </w:p>
    <w:p w:rsidR="00055A47" w:rsidRPr="006D3DC3" w:rsidRDefault="00055A47" w:rsidP="00055A47">
      <w:r w:rsidRPr="006D3DC3">
        <w:t xml:space="preserve">«за»  </w:t>
      </w:r>
      <w:r w:rsidR="00D013F3">
        <w:t>9</w:t>
      </w:r>
      <w:r w:rsidR="00561992" w:rsidRPr="006D3DC3">
        <w:t xml:space="preserve"> </w:t>
      </w:r>
      <w:r w:rsidRPr="006D3DC3">
        <w:t>чел., «против»  0  чел., «воздержались»</w:t>
      </w:r>
      <w:r w:rsidR="00E7235D" w:rsidRPr="006D3DC3">
        <w:t xml:space="preserve"> </w:t>
      </w:r>
      <w:r w:rsidRPr="006D3DC3">
        <w:t xml:space="preserve"> 0  чел.</w:t>
      </w:r>
    </w:p>
    <w:p w:rsidR="00055A47" w:rsidRPr="006D3DC3" w:rsidRDefault="00055A47" w:rsidP="00B268B2">
      <w:pPr>
        <w:jc w:val="both"/>
        <w:rPr>
          <w:bCs/>
          <w:iCs/>
        </w:rPr>
      </w:pPr>
    </w:p>
    <w:p w:rsidR="00B268B2" w:rsidRPr="006D3DC3" w:rsidRDefault="00170234" w:rsidP="00B00E89">
      <w:pPr>
        <w:ind w:firstLine="708"/>
        <w:jc w:val="both"/>
        <w:rPr>
          <w:bCs/>
          <w:iCs/>
        </w:rPr>
      </w:pPr>
      <w:r w:rsidRPr="006D3DC3">
        <w:rPr>
          <w:bCs/>
          <w:iCs/>
        </w:rPr>
        <w:t xml:space="preserve">2. </w:t>
      </w:r>
      <w:r w:rsidR="00B268B2" w:rsidRPr="006D3DC3">
        <w:rPr>
          <w:bCs/>
          <w:iCs/>
        </w:rPr>
        <w:t>О выборе секретаря комиссии.</w:t>
      </w:r>
    </w:p>
    <w:p w:rsidR="00B268B2" w:rsidRPr="006D3DC3" w:rsidRDefault="00B268B2" w:rsidP="00B268B2">
      <w:pPr>
        <w:jc w:val="both"/>
        <w:rPr>
          <w:bCs/>
          <w:iCs/>
        </w:rPr>
      </w:pPr>
    </w:p>
    <w:p w:rsidR="00B268B2" w:rsidRPr="006D3DC3" w:rsidRDefault="00B268B2" w:rsidP="00B268B2">
      <w:pPr>
        <w:jc w:val="both"/>
      </w:pPr>
      <w:r w:rsidRPr="006D3DC3">
        <w:rPr>
          <w:b/>
        </w:rPr>
        <w:t xml:space="preserve">Решили: </w:t>
      </w:r>
      <w:r w:rsidRPr="006D3DC3">
        <w:t>выбрать секретар</w:t>
      </w:r>
      <w:r w:rsidR="006E7A4C" w:rsidRPr="006D3DC3">
        <w:t>ем</w:t>
      </w:r>
      <w:r w:rsidRPr="006D3DC3">
        <w:t xml:space="preserve"> комиссии </w:t>
      </w:r>
      <w:r w:rsidR="00561992" w:rsidRPr="006D3DC3">
        <w:t>Белякову Н.Г.</w:t>
      </w:r>
    </w:p>
    <w:p w:rsidR="00B268B2" w:rsidRPr="006D3DC3" w:rsidRDefault="00B268B2" w:rsidP="00B268B2">
      <w:pPr>
        <w:rPr>
          <w:b/>
          <w:bCs/>
          <w:iCs/>
        </w:rPr>
      </w:pPr>
      <w:r w:rsidRPr="006D3DC3">
        <w:rPr>
          <w:b/>
          <w:bCs/>
          <w:iCs/>
        </w:rPr>
        <w:t xml:space="preserve">Результаты голосования: </w:t>
      </w:r>
    </w:p>
    <w:p w:rsidR="00B268B2" w:rsidRPr="006D3DC3" w:rsidRDefault="00B268B2" w:rsidP="00B268B2">
      <w:r w:rsidRPr="006D3DC3">
        <w:t xml:space="preserve">«за»  </w:t>
      </w:r>
      <w:r w:rsidR="00D013F3">
        <w:t>9</w:t>
      </w:r>
      <w:r w:rsidRPr="006D3DC3">
        <w:t xml:space="preserve">  чел., «против»  0  чел., «воздержались» </w:t>
      </w:r>
      <w:r w:rsidR="00E7235D" w:rsidRPr="006D3DC3">
        <w:t xml:space="preserve"> </w:t>
      </w:r>
      <w:r w:rsidRPr="006D3DC3">
        <w:t>0  чел.</w:t>
      </w:r>
    </w:p>
    <w:p w:rsidR="00B268B2" w:rsidRPr="006D3DC3" w:rsidRDefault="00B268B2" w:rsidP="00B268B2">
      <w:pPr>
        <w:jc w:val="both"/>
        <w:rPr>
          <w:bCs/>
          <w:iCs/>
        </w:rPr>
      </w:pPr>
    </w:p>
    <w:p w:rsidR="004A14E7" w:rsidRPr="006D3DC3" w:rsidRDefault="00B75877" w:rsidP="00BA402C">
      <w:pPr>
        <w:ind w:firstLine="708"/>
        <w:jc w:val="both"/>
      </w:pPr>
      <w:r w:rsidRPr="006D3DC3">
        <w:rPr>
          <w:bCs/>
          <w:iCs/>
        </w:rPr>
        <w:t>3</w:t>
      </w:r>
      <w:r w:rsidR="00170234" w:rsidRPr="006D3DC3">
        <w:rPr>
          <w:bCs/>
          <w:iCs/>
        </w:rPr>
        <w:t xml:space="preserve">. </w:t>
      </w:r>
      <w:r w:rsidR="00B00E89" w:rsidRPr="006D3DC3">
        <w:rPr>
          <w:bCs/>
          <w:iCs/>
        </w:rPr>
        <w:t xml:space="preserve">Постановлением администрации Озерского городского округа от 30.11.2017 № 3288 утверждена муниципальная программа «Формирование современной городской среды в Озерском городском округе» на 2018-2024 годы </w:t>
      </w:r>
      <w:r w:rsidR="00B00E89" w:rsidRPr="006D3DC3">
        <w:t xml:space="preserve">(с изменениями) </w:t>
      </w:r>
      <w:r w:rsidR="00B00E89" w:rsidRPr="006D3DC3">
        <w:rPr>
          <w:bCs/>
          <w:iCs/>
        </w:rPr>
        <w:t xml:space="preserve"> (далее - Программа)</w:t>
      </w:r>
      <w:r w:rsidR="00BA402C" w:rsidRPr="006D3DC3">
        <w:rPr>
          <w:bCs/>
          <w:iCs/>
        </w:rPr>
        <w:t>.</w:t>
      </w:r>
    </w:p>
    <w:p w:rsidR="00133D3B" w:rsidRPr="006D3DC3" w:rsidRDefault="00567701" w:rsidP="004A14E7">
      <w:pPr>
        <w:ind w:firstLine="708"/>
        <w:jc w:val="both"/>
        <w:rPr>
          <w:rFonts w:eastAsia="Calibri"/>
        </w:rPr>
      </w:pPr>
      <w:proofErr w:type="gramStart"/>
      <w:r w:rsidRPr="006D3DC3">
        <w:rPr>
          <w:rFonts w:eastAsia="Calibri"/>
        </w:rPr>
        <w:t xml:space="preserve">На основании постановления Правительства Российской Федерации от </w:t>
      </w:r>
      <w:r w:rsidR="006F79C7" w:rsidRPr="006D3DC3">
        <w:rPr>
          <w:rFonts w:eastAsia="Calibri"/>
        </w:rPr>
        <w:t>09</w:t>
      </w:r>
      <w:r w:rsidRPr="006D3DC3">
        <w:rPr>
          <w:rFonts w:eastAsia="Calibri"/>
        </w:rPr>
        <w:t>.02.201</w:t>
      </w:r>
      <w:r w:rsidR="006F79C7" w:rsidRPr="006D3DC3">
        <w:rPr>
          <w:rFonts w:eastAsia="Calibri"/>
        </w:rPr>
        <w:t>9</w:t>
      </w:r>
      <w:r w:rsidRPr="006D3DC3">
        <w:rPr>
          <w:rFonts w:eastAsia="Calibri"/>
        </w:rPr>
        <w:t xml:space="preserve"> № </w:t>
      </w:r>
      <w:r w:rsidR="006F79C7" w:rsidRPr="006D3DC3">
        <w:rPr>
          <w:rFonts w:eastAsia="Calibri"/>
        </w:rPr>
        <w:t>106</w:t>
      </w:r>
      <w:r w:rsidRPr="006D3DC3">
        <w:rPr>
          <w:rFonts w:eastAsia="Calibri"/>
        </w:rPr>
        <w:t xml:space="preserve"> «О</w:t>
      </w:r>
      <w:r w:rsidR="006F79C7" w:rsidRPr="006D3DC3">
        <w:rPr>
          <w:rFonts w:eastAsia="Calibri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6D3DC3">
        <w:rPr>
          <w:rFonts w:eastAsia="Calibri"/>
        </w:rPr>
        <w:t xml:space="preserve">, приказом Министерства строительства и </w:t>
      </w:r>
      <w:r w:rsidR="006F79C7" w:rsidRPr="006D3DC3">
        <w:rPr>
          <w:rFonts w:eastAsia="Calibri"/>
        </w:rPr>
        <w:t>инфраструктуры Челябинской области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благоустройству» в</w:t>
      </w:r>
      <w:r w:rsidRPr="006D3DC3">
        <w:rPr>
          <w:rFonts w:eastAsia="Calibri"/>
        </w:rPr>
        <w:t xml:space="preserve"> цел</w:t>
      </w:r>
      <w:r w:rsidR="006F79C7" w:rsidRPr="006D3DC3">
        <w:rPr>
          <w:rFonts w:eastAsia="Calibri"/>
        </w:rPr>
        <w:t>ях создания</w:t>
      </w:r>
      <w:proofErr w:type="gramEnd"/>
      <w:r w:rsidR="006F79C7" w:rsidRPr="006D3DC3">
        <w:rPr>
          <w:rFonts w:eastAsia="Calibri"/>
        </w:rPr>
        <w:t xml:space="preserve"> </w:t>
      </w:r>
      <w:proofErr w:type="gramStart"/>
      <w:r w:rsidR="006F79C7" w:rsidRPr="006D3DC3">
        <w:rPr>
          <w:rFonts w:eastAsia="Calibri"/>
        </w:rPr>
        <w:t xml:space="preserve">механизма прямого участия граждан в формировании комфортной городской среды, увеличения доли граждан, принимающих участие в решении вопросов развития городской среды, </w:t>
      </w:r>
      <w:r w:rsidR="006721BD" w:rsidRPr="006D3DC3">
        <w:rPr>
          <w:rFonts w:eastAsia="Calibri"/>
        </w:rPr>
        <w:t xml:space="preserve">необходимо провести процедуру рейтингового голосования по проектам благоустройства общественных территорий, подлежащих благоустройству в первоочередном порядке </w:t>
      </w:r>
      <w:r w:rsidR="006F79C7" w:rsidRPr="006D3DC3">
        <w:rPr>
          <w:rFonts w:eastAsia="Calibri"/>
        </w:rPr>
        <w:t>в 20</w:t>
      </w:r>
      <w:r w:rsidR="00133D3B" w:rsidRPr="006D3DC3">
        <w:rPr>
          <w:rFonts w:eastAsia="Calibri"/>
        </w:rPr>
        <w:t>2</w:t>
      </w:r>
      <w:r w:rsidR="00AE4A71" w:rsidRPr="006D3DC3">
        <w:rPr>
          <w:rFonts w:eastAsia="Calibri"/>
        </w:rPr>
        <w:t>1</w:t>
      </w:r>
      <w:r w:rsidR="006F79C7" w:rsidRPr="006D3DC3">
        <w:rPr>
          <w:rFonts w:eastAsia="Calibri"/>
        </w:rPr>
        <w:t xml:space="preserve"> году в соответствии с муниципальной программой </w:t>
      </w:r>
      <w:r w:rsidRPr="006D3DC3">
        <w:rPr>
          <w:rFonts w:eastAsia="Calibri"/>
        </w:rPr>
        <w:t xml:space="preserve"> </w:t>
      </w:r>
      <w:r w:rsidR="00641BFC" w:rsidRPr="006D3DC3">
        <w:t>«Формирование современной городской среды в Озерском городском округе» на 2018-202</w:t>
      </w:r>
      <w:r w:rsidR="00133D3B" w:rsidRPr="006D3DC3">
        <w:t>4</w:t>
      </w:r>
      <w:r w:rsidR="00641BFC" w:rsidRPr="006D3DC3">
        <w:t xml:space="preserve"> годы</w:t>
      </w:r>
      <w:r w:rsidR="005F6421" w:rsidRPr="006D3DC3">
        <w:t>.</w:t>
      </w:r>
      <w:proofErr w:type="gramEnd"/>
      <w:r w:rsidR="005F6421" w:rsidRPr="006D3DC3">
        <w:t xml:space="preserve"> Р</w:t>
      </w:r>
      <w:r w:rsidR="005F6421" w:rsidRPr="006D3DC3">
        <w:rPr>
          <w:rFonts w:eastAsia="Calibri"/>
        </w:rPr>
        <w:t>ейтинговое голосование по проектам благоустройства общественных территорий Озерского городского округа проводится</w:t>
      </w:r>
      <w:r w:rsidR="00133D3B" w:rsidRPr="006D3DC3">
        <w:rPr>
          <w:rFonts w:eastAsia="Calibri"/>
        </w:rPr>
        <w:t xml:space="preserve"> ежегодно </w:t>
      </w:r>
      <w:r w:rsidR="005F6421" w:rsidRPr="006D3DC3">
        <w:rPr>
          <w:rFonts w:eastAsia="Calibri"/>
        </w:rPr>
        <w:t>в срок до 01</w:t>
      </w:r>
      <w:r w:rsidR="00133D3B" w:rsidRPr="006D3DC3">
        <w:rPr>
          <w:rFonts w:eastAsia="Calibri"/>
        </w:rPr>
        <w:t xml:space="preserve"> марта. </w:t>
      </w:r>
    </w:p>
    <w:p w:rsidR="007B7412" w:rsidRPr="006D3DC3" w:rsidRDefault="004C010F" w:rsidP="00BA402C">
      <w:pPr>
        <w:ind w:firstLine="708"/>
        <w:jc w:val="both"/>
        <w:rPr>
          <w:rStyle w:val="a5"/>
        </w:rPr>
      </w:pPr>
      <w:r w:rsidRPr="006D3DC3">
        <w:rPr>
          <w:rStyle w:val="a5"/>
        </w:rPr>
        <w:t>На основании п</w:t>
      </w:r>
      <w:r w:rsidR="004A14E7" w:rsidRPr="006D3DC3">
        <w:rPr>
          <w:rStyle w:val="a5"/>
        </w:rPr>
        <w:t>остановлени</w:t>
      </w:r>
      <w:r w:rsidRPr="006D3DC3">
        <w:rPr>
          <w:rStyle w:val="a5"/>
        </w:rPr>
        <w:t>я</w:t>
      </w:r>
      <w:r w:rsidR="004A14E7" w:rsidRPr="006D3DC3">
        <w:rPr>
          <w:rStyle w:val="a5"/>
        </w:rPr>
        <w:t xml:space="preserve"> администрации Озерского городского округа от </w:t>
      </w:r>
      <w:r w:rsidRPr="006D3DC3">
        <w:rPr>
          <w:rStyle w:val="a5"/>
        </w:rPr>
        <w:t>15.02</w:t>
      </w:r>
      <w:r w:rsidR="004A14E7" w:rsidRPr="006D3DC3">
        <w:rPr>
          <w:rStyle w:val="a5"/>
        </w:rPr>
        <w:t>.2019 № 327</w:t>
      </w:r>
      <w:bookmarkStart w:id="0" w:name="DokNai"/>
      <w:r w:rsidR="004A14E7" w:rsidRPr="006D3DC3">
        <w:rPr>
          <w:rStyle w:val="a5"/>
        </w:rPr>
        <w:t xml:space="preserve"> «О </w:t>
      </w:r>
      <w:r w:rsidRPr="006D3DC3">
        <w:rPr>
          <w:rStyle w:val="a5"/>
        </w:rPr>
        <w:t>порядке организации процедуры</w:t>
      </w:r>
      <w:r w:rsidR="004A14E7" w:rsidRPr="006D3DC3">
        <w:rPr>
          <w:rStyle w:val="a5"/>
        </w:rPr>
        <w:t xml:space="preserve"> рейтингового голосования по </w:t>
      </w:r>
      <w:r w:rsidRPr="006D3DC3">
        <w:rPr>
          <w:rStyle w:val="a5"/>
        </w:rPr>
        <w:t>проектам благоустройства</w:t>
      </w:r>
      <w:r w:rsidR="004A14E7" w:rsidRPr="006D3DC3">
        <w:rPr>
          <w:rStyle w:val="a5"/>
        </w:rPr>
        <w:t xml:space="preserve"> общественн</w:t>
      </w:r>
      <w:r w:rsidRPr="006D3DC3">
        <w:rPr>
          <w:rStyle w:val="a5"/>
        </w:rPr>
        <w:t>ых</w:t>
      </w:r>
      <w:r w:rsidR="004A14E7" w:rsidRPr="006D3DC3">
        <w:rPr>
          <w:rStyle w:val="a5"/>
        </w:rPr>
        <w:t xml:space="preserve"> территори</w:t>
      </w:r>
      <w:r w:rsidRPr="006D3DC3">
        <w:rPr>
          <w:rStyle w:val="a5"/>
        </w:rPr>
        <w:t>й</w:t>
      </w:r>
      <w:r w:rsidR="004A14E7" w:rsidRPr="006D3DC3">
        <w:rPr>
          <w:rStyle w:val="a5"/>
        </w:rPr>
        <w:t xml:space="preserve"> </w:t>
      </w:r>
      <w:bookmarkEnd w:id="0"/>
      <w:r w:rsidRPr="006D3DC3">
        <w:rPr>
          <w:rStyle w:val="a5"/>
        </w:rPr>
        <w:t>Озерского городского округа</w:t>
      </w:r>
      <w:r w:rsidR="0000717A" w:rsidRPr="006D3DC3">
        <w:rPr>
          <w:rStyle w:val="a5"/>
        </w:rPr>
        <w:t>, подлежащей благоустройству в первоочередном порядке в 20</w:t>
      </w:r>
      <w:r w:rsidR="009A73C5" w:rsidRPr="006D3DC3">
        <w:rPr>
          <w:rStyle w:val="a5"/>
        </w:rPr>
        <w:t>19</w:t>
      </w:r>
      <w:r w:rsidR="0000717A" w:rsidRPr="006D3DC3">
        <w:rPr>
          <w:rStyle w:val="a5"/>
        </w:rPr>
        <w:t xml:space="preserve"> году</w:t>
      </w:r>
      <w:r w:rsidR="004A14E7" w:rsidRPr="006D3DC3">
        <w:rPr>
          <w:rStyle w:val="a5"/>
        </w:rPr>
        <w:t>»</w:t>
      </w:r>
      <w:r w:rsidR="0000717A" w:rsidRPr="006D3DC3">
        <w:rPr>
          <w:rStyle w:val="a5"/>
        </w:rPr>
        <w:t xml:space="preserve"> (с изменениями),</w:t>
      </w:r>
      <w:r w:rsidR="004A14E7" w:rsidRPr="006D3DC3">
        <w:rPr>
          <w:rStyle w:val="a5"/>
        </w:rPr>
        <w:t xml:space="preserve"> </w:t>
      </w:r>
      <w:r w:rsidR="00BA402C" w:rsidRPr="006D3DC3">
        <w:rPr>
          <w:rStyle w:val="a5"/>
        </w:rPr>
        <w:t>с 31.08.2020г. по 02.09.2020г</w:t>
      </w:r>
      <w:proofErr w:type="gramStart"/>
      <w:r w:rsidR="00BA402C" w:rsidRPr="006D3DC3">
        <w:rPr>
          <w:rStyle w:val="a5"/>
        </w:rPr>
        <w:t>.б</w:t>
      </w:r>
      <w:proofErr w:type="gramEnd"/>
      <w:r w:rsidR="00BA402C" w:rsidRPr="006D3DC3">
        <w:rPr>
          <w:rStyle w:val="a5"/>
        </w:rPr>
        <w:t xml:space="preserve">ыло </w:t>
      </w:r>
      <w:r w:rsidR="00BA402C" w:rsidRPr="006D3DC3">
        <w:rPr>
          <w:rStyle w:val="a5"/>
        </w:rPr>
        <w:lastRenderedPageBreak/>
        <w:t xml:space="preserve">проведено </w:t>
      </w:r>
      <w:r w:rsidR="004A14E7" w:rsidRPr="006D3DC3">
        <w:rPr>
          <w:rStyle w:val="a5"/>
        </w:rPr>
        <w:t>рейтингово</w:t>
      </w:r>
      <w:r w:rsidR="00BA402C" w:rsidRPr="006D3DC3">
        <w:rPr>
          <w:rStyle w:val="a5"/>
        </w:rPr>
        <w:t xml:space="preserve">е </w:t>
      </w:r>
      <w:r w:rsidR="004A14E7" w:rsidRPr="006D3DC3">
        <w:rPr>
          <w:rStyle w:val="a5"/>
        </w:rPr>
        <w:t xml:space="preserve"> голосовани</w:t>
      </w:r>
      <w:r w:rsidR="00BA402C" w:rsidRPr="006D3DC3">
        <w:rPr>
          <w:rStyle w:val="a5"/>
        </w:rPr>
        <w:t>е</w:t>
      </w:r>
      <w:r w:rsidR="004A14E7" w:rsidRPr="006D3DC3">
        <w:rPr>
          <w:rStyle w:val="a5"/>
        </w:rPr>
        <w:t xml:space="preserve"> по выбору общественн</w:t>
      </w:r>
      <w:r w:rsidR="0000717A" w:rsidRPr="006D3DC3">
        <w:rPr>
          <w:rStyle w:val="a5"/>
        </w:rPr>
        <w:t>ых</w:t>
      </w:r>
      <w:r w:rsidR="004A14E7" w:rsidRPr="006D3DC3">
        <w:rPr>
          <w:rStyle w:val="a5"/>
        </w:rPr>
        <w:t xml:space="preserve"> территори</w:t>
      </w:r>
      <w:r w:rsidR="0000717A" w:rsidRPr="006D3DC3">
        <w:rPr>
          <w:rStyle w:val="a5"/>
        </w:rPr>
        <w:t>й</w:t>
      </w:r>
      <w:r w:rsidR="004A14E7" w:rsidRPr="006D3DC3">
        <w:rPr>
          <w:rStyle w:val="a5"/>
        </w:rPr>
        <w:t xml:space="preserve"> Озерского городского округа, подлежащ</w:t>
      </w:r>
      <w:r w:rsidR="0000717A" w:rsidRPr="006D3DC3">
        <w:rPr>
          <w:rStyle w:val="a5"/>
        </w:rPr>
        <w:t xml:space="preserve">их </w:t>
      </w:r>
      <w:r w:rsidR="004A14E7" w:rsidRPr="006D3DC3">
        <w:rPr>
          <w:rStyle w:val="a5"/>
        </w:rPr>
        <w:t>благоустройству в первоочередном порядке в 202</w:t>
      </w:r>
      <w:r w:rsidRPr="006D3DC3">
        <w:rPr>
          <w:rStyle w:val="a5"/>
        </w:rPr>
        <w:t>1</w:t>
      </w:r>
      <w:r w:rsidR="004A14E7" w:rsidRPr="006D3DC3">
        <w:rPr>
          <w:rStyle w:val="a5"/>
        </w:rPr>
        <w:t xml:space="preserve"> году в </w:t>
      </w:r>
      <w:proofErr w:type="gramStart"/>
      <w:r w:rsidR="004A14E7" w:rsidRPr="006D3DC3">
        <w:rPr>
          <w:rStyle w:val="a5"/>
        </w:rPr>
        <w:t>рамках</w:t>
      </w:r>
      <w:proofErr w:type="gramEnd"/>
      <w:r w:rsidR="004A14E7" w:rsidRPr="006D3DC3">
        <w:rPr>
          <w:rStyle w:val="a5"/>
        </w:rPr>
        <w:t xml:space="preserve"> муниципальной программы «Формирование комфортной городской среды в Озерском городском округе на 2018-2024 годы</w:t>
      </w:r>
      <w:r w:rsidR="00BA402C" w:rsidRPr="006D3DC3">
        <w:rPr>
          <w:rStyle w:val="a5"/>
        </w:rPr>
        <w:t>»</w:t>
      </w:r>
      <w:r w:rsidR="004A14E7" w:rsidRPr="006D3DC3">
        <w:rPr>
          <w:rStyle w:val="a5"/>
        </w:rPr>
        <w:t xml:space="preserve">. </w:t>
      </w:r>
    </w:p>
    <w:p w:rsidR="00587A5B" w:rsidRPr="006D3DC3" w:rsidRDefault="00587A5B" w:rsidP="00BA402C">
      <w:pPr>
        <w:ind w:firstLine="708"/>
        <w:jc w:val="both"/>
      </w:pPr>
    </w:p>
    <w:p w:rsidR="007B7412" w:rsidRPr="006D3DC3" w:rsidRDefault="00BA402C" w:rsidP="007B7412">
      <w:pPr>
        <w:ind w:firstLine="567"/>
        <w:jc w:val="both"/>
        <w:rPr>
          <w:b/>
          <w:bCs/>
        </w:rPr>
      </w:pPr>
      <w:r w:rsidRPr="006D3DC3">
        <w:rPr>
          <w:b/>
        </w:rPr>
        <w:t>По итогам рейтингового голосования</w:t>
      </w:r>
      <w:r w:rsidR="007B7412" w:rsidRPr="006D3DC3">
        <w:rPr>
          <w:b/>
          <w:bCs/>
        </w:rPr>
        <w:t xml:space="preserve"> </w:t>
      </w:r>
      <w:r w:rsidRPr="006D3DC3">
        <w:rPr>
          <w:b/>
          <w:bCs/>
        </w:rPr>
        <w:t>были определены следующие территории в</w:t>
      </w:r>
      <w:r w:rsidR="007B7412" w:rsidRPr="006D3DC3">
        <w:rPr>
          <w:b/>
          <w:bCs/>
        </w:rPr>
        <w:t xml:space="preserve"> </w:t>
      </w:r>
      <w:hyperlink r:id="rId11" w:history="1">
        <w:r w:rsidR="007B7412" w:rsidRPr="006D3DC3">
          <w:rPr>
            <w:b/>
            <w:bCs/>
          </w:rPr>
          <w:t>Озерско</w:t>
        </w:r>
        <w:r w:rsidRPr="006D3DC3">
          <w:rPr>
            <w:b/>
            <w:bCs/>
          </w:rPr>
          <w:t xml:space="preserve">м </w:t>
        </w:r>
        <w:r w:rsidR="007B7412" w:rsidRPr="006D3DC3">
          <w:rPr>
            <w:b/>
            <w:bCs/>
          </w:rPr>
          <w:t xml:space="preserve"> городско</w:t>
        </w:r>
        <w:r w:rsidRPr="006D3DC3">
          <w:rPr>
            <w:b/>
            <w:bCs/>
          </w:rPr>
          <w:t xml:space="preserve">м </w:t>
        </w:r>
        <w:r w:rsidR="007B7412" w:rsidRPr="006D3DC3">
          <w:rPr>
            <w:b/>
            <w:bCs/>
          </w:rPr>
          <w:t xml:space="preserve"> округ</w:t>
        </w:r>
        <w:r w:rsidRPr="006D3DC3">
          <w:rPr>
            <w:b/>
            <w:bCs/>
          </w:rPr>
          <w:t>е</w:t>
        </w:r>
        <w:r w:rsidR="007B7412" w:rsidRPr="006D3DC3">
          <w:rPr>
            <w:b/>
            <w:bCs/>
          </w:rPr>
          <w:t xml:space="preserve">, </w:t>
        </w:r>
      </w:hyperlink>
      <w:hyperlink r:id="rId12" w:history="1">
        <w:r w:rsidR="007B7412" w:rsidRPr="006D3DC3">
          <w:rPr>
            <w:b/>
            <w:bCs/>
          </w:rPr>
          <w:t>подлежащих благоустройству в первоочередном порядке в 2021 год</w:t>
        </w:r>
      </w:hyperlink>
      <w:hyperlink r:id="rId13" w:history="1">
        <w:r w:rsidR="007B7412" w:rsidRPr="006D3DC3">
          <w:rPr>
            <w:b/>
            <w:bCs/>
          </w:rPr>
          <w:t>у</w:t>
        </w:r>
      </w:hyperlink>
      <w:proofErr w:type="gramStart"/>
      <w:r w:rsidR="007B7412" w:rsidRPr="006D3DC3">
        <w:rPr>
          <w:bCs/>
        </w:rPr>
        <w:t xml:space="preserve"> </w:t>
      </w:r>
      <w:r w:rsidR="00151355" w:rsidRPr="006D3DC3">
        <w:rPr>
          <w:b/>
          <w:bCs/>
        </w:rPr>
        <w:t>:</w:t>
      </w:r>
      <w:proofErr w:type="gramEnd"/>
    </w:p>
    <w:p w:rsidR="00151355" w:rsidRPr="006D3DC3" w:rsidRDefault="00151355" w:rsidP="007B7412">
      <w:pPr>
        <w:ind w:firstLine="567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151355" w:rsidRPr="006D3DC3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151355" w:rsidP="00AB2DDB">
            <w:pPr>
              <w:jc w:val="center"/>
            </w:pPr>
            <w:r w:rsidRPr="006D3DC3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5609A2" w:rsidP="005609A2">
            <w:r w:rsidRPr="006D3DC3">
              <w:t>Благоустройство пешеходной зоны пр. Карла Маркса (2-ая и 3-ая очередь);</w:t>
            </w:r>
          </w:p>
        </w:tc>
      </w:tr>
      <w:tr w:rsidR="00151355" w:rsidRPr="006D3DC3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151355" w:rsidP="00AB2DDB">
            <w:pPr>
              <w:jc w:val="center"/>
            </w:pPr>
            <w:r w:rsidRPr="006D3DC3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5609A2" w:rsidP="00AB2DDB">
            <w:r w:rsidRPr="006D3DC3">
              <w:t xml:space="preserve">Благоустройство сквера в пос. Метлино в районе улиц Мира и Центральная </w:t>
            </w:r>
          </w:p>
        </w:tc>
      </w:tr>
      <w:tr w:rsidR="00151355" w:rsidRPr="006D3DC3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151355" w:rsidP="00AB2DDB">
            <w:pPr>
              <w:jc w:val="center"/>
            </w:pPr>
            <w:r w:rsidRPr="006D3DC3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151355" w:rsidP="00AB2DDB">
            <w:r w:rsidRPr="006D3DC3">
              <w:t>Благоустройство сквера ДК «Энергетик» по адресу: пос. Новогорный, ул. Театральная, 1</w:t>
            </w:r>
          </w:p>
        </w:tc>
      </w:tr>
      <w:tr w:rsidR="00151355" w:rsidRPr="006D3DC3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151355" w:rsidP="00AB2DDB">
            <w:pPr>
              <w:jc w:val="center"/>
            </w:pPr>
            <w:r w:rsidRPr="006D3DC3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5609A2" w:rsidP="00AB2DDB">
            <w:pPr>
              <w:spacing w:line="254" w:lineRule="auto"/>
            </w:pPr>
            <w:r w:rsidRPr="006D3DC3">
              <w:t>Благоустройство пешеходной дорожки, расположенной внутри домов от дома №56 по ул. Дзержинского до домов №13,15 бул. Луначарского.</w:t>
            </w:r>
          </w:p>
        </w:tc>
      </w:tr>
      <w:tr w:rsidR="00151355" w:rsidRPr="006D3DC3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151355" w:rsidP="00AB2DDB">
            <w:pPr>
              <w:jc w:val="center"/>
            </w:pPr>
            <w:r w:rsidRPr="006D3DC3"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6D3DC3" w:rsidRDefault="005609A2" w:rsidP="00AB2DDB">
            <w:r w:rsidRPr="006D3DC3">
              <w:t>Благоустройство сквера им. Б.В. Броховича г. Озерска</w:t>
            </w:r>
          </w:p>
        </w:tc>
      </w:tr>
    </w:tbl>
    <w:p w:rsidR="00041726" w:rsidRPr="006D3DC3" w:rsidRDefault="00041726" w:rsidP="00041726">
      <w:pPr>
        <w:jc w:val="both"/>
        <w:rPr>
          <w:b/>
        </w:rPr>
      </w:pPr>
    </w:p>
    <w:p w:rsidR="00041726" w:rsidRPr="006D3DC3" w:rsidRDefault="00041726" w:rsidP="00041726">
      <w:pPr>
        <w:jc w:val="both"/>
        <w:rPr>
          <w:b/>
        </w:rPr>
      </w:pPr>
      <w:r w:rsidRPr="006D3DC3">
        <w:rPr>
          <w:b/>
        </w:rPr>
        <w:t xml:space="preserve">Решили: </w:t>
      </w:r>
    </w:p>
    <w:p w:rsidR="00041726" w:rsidRPr="006D3DC3" w:rsidRDefault="00041726" w:rsidP="00041726">
      <w:pPr>
        <w:jc w:val="both"/>
        <w:rPr>
          <w:rFonts w:eastAsia="Calibri"/>
        </w:rPr>
      </w:pPr>
      <w:r w:rsidRPr="006D3DC3">
        <w:rPr>
          <w:rFonts w:eastAsiaTheme="minorHAnsi"/>
          <w:lang w:eastAsia="en-US"/>
        </w:rPr>
        <w:t xml:space="preserve">      </w:t>
      </w:r>
      <w:r w:rsidRPr="006D3DC3">
        <w:rPr>
          <w:rFonts w:eastAsiaTheme="minorHAnsi"/>
          <w:lang w:eastAsia="en-US"/>
        </w:rPr>
        <w:tab/>
        <w:t>1</w:t>
      </w:r>
      <w:r w:rsidRPr="006D3DC3">
        <w:rPr>
          <w:rFonts w:eastAsia="Calibri"/>
        </w:rPr>
        <w:t xml:space="preserve">) Утвердить перечень </w:t>
      </w:r>
      <w:proofErr w:type="gramStart"/>
      <w:r w:rsidRPr="006D3DC3">
        <w:rPr>
          <w:rFonts w:eastAsia="Calibri"/>
        </w:rPr>
        <w:t xml:space="preserve">общественных территорий </w:t>
      </w:r>
      <w:r w:rsidRPr="006D3DC3">
        <w:t>Озерского городского округа, подлежащих благоустройству в первоочередном порядке в 2021 году в соответствии с итогами рейтингового голосована</w:t>
      </w:r>
      <w:proofErr w:type="gramEnd"/>
      <w:r w:rsidRPr="006D3DC3">
        <w:t xml:space="preserve"> в рамках муниципальной программой «Формирование современной городской среды в Озерском городском округе» на 2018-2024 годы</w:t>
      </w:r>
      <w:r w:rsidRPr="006D3DC3">
        <w:rPr>
          <w:rFonts w:eastAsia="Calibri"/>
        </w:rPr>
        <w:t>:</w:t>
      </w:r>
    </w:p>
    <w:p w:rsidR="00041726" w:rsidRPr="006D3DC3" w:rsidRDefault="00041726" w:rsidP="00041726">
      <w:pPr>
        <w:jc w:val="both"/>
        <w:rPr>
          <w:rFonts w:eastAsia="Calibri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041726" w:rsidRPr="006D3DC3" w:rsidTr="00D049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pPr>
              <w:jc w:val="center"/>
            </w:pPr>
            <w:r w:rsidRPr="006D3DC3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r w:rsidRPr="006D3DC3">
              <w:t>Благоустройство пешеходной зоны пр. Карла Маркса (2-ая и 3-ая очередь);</w:t>
            </w:r>
          </w:p>
        </w:tc>
      </w:tr>
      <w:tr w:rsidR="00041726" w:rsidRPr="006D3DC3" w:rsidTr="00D049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pPr>
              <w:jc w:val="center"/>
            </w:pPr>
            <w:r w:rsidRPr="006D3DC3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r w:rsidRPr="006D3DC3">
              <w:t xml:space="preserve">Благоустройство сквера в пос. Метлино в районе улиц Мира и Центральная </w:t>
            </w:r>
          </w:p>
        </w:tc>
      </w:tr>
      <w:tr w:rsidR="00041726" w:rsidRPr="006D3DC3" w:rsidTr="00D049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pPr>
              <w:jc w:val="center"/>
            </w:pPr>
            <w:r w:rsidRPr="006D3DC3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r w:rsidRPr="006D3DC3">
              <w:t>Благоустройство сквера ДК «Энергетик» по адресу: пос. Новогорный, ул. Театральная, 1</w:t>
            </w:r>
          </w:p>
        </w:tc>
      </w:tr>
      <w:tr w:rsidR="00041726" w:rsidRPr="006D3DC3" w:rsidTr="00D049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pPr>
              <w:jc w:val="center"/>
            </w:pPr>
            <w:r w:rsidRPr="006D3DC3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pPr>
              <w:spacing w:line="254" w:lineRule="auto"/>
            </w:pPr>
            <w:r w:rsidRPr="006D3DC3">
              <w:t>Благоустройство пешеходной дорожки, расположенной внутри домов от дома №56 по ул. Дзержинского до домов №13,15 бул. Луначарского.</w:t>
            </w:r>
          </w:p>
        </w:tc>
      </w:tr>
      <w:tr w:rsidR="00041726" w:rsidRPr="006D3DC3" w:rsidTr="00D049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pPr>
              <w:jc w:val="center"/>
            </w:pPr>
            <w:r w:rsidRPr="006D3DC3"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6" w:rsidRPr="006D3DC3" w:rsidRDefault="00041726" w:rsidP="00D04976">
            <w:r w:rsidRPr="006D3DC3">
              <w:t>Благоустройство сквера им. Б.В. Броховича г. Озерска</w:t>
            </w:r>
          </w:p>
        </w:tc>
      </w:tr>
    </w:tbl>
    <w:p w:rsidR="00041726" w:rsidRPr="006D3DC3" w:rsidRDefault="00041726" w:rsidP="00041726">
      <w:pPr>
        <w:ind w:firstLine="708"/>
        <w:jc w:val="both"/>
      </w:pPr>
    </w:p>
    <w:p w:rsidR="005609A2" w:rsidRPr="006D3DC3" w:rsidRDefault="005609A2" w:rsidP="005609A2">
      <w:pPr>
        <w:rPr>
          <w:b/>
          <w:bCs/>
          <w:iCs/>
        </w:rPr>
      </w:pPr>
    </w:p>
    <w:p w:rsidR="005609A2" w:rsidRPr="006D3DC3" w:rsidRDefault="005609A2" w:rsidP="005609A2">
      <w:pPr>
        <w:rPr>
          <w:b/>
          <w:bCs/>
          <w:iCs/>
        </w:rPr>
      </w:pPr>
      <w:r w:rsidRPr="006D3DC3">
        <w:rPr>
          <w:b/>
          <w:bCs/>
          <w:iCs/>
        </w:rPr>
        <w:t xml:space="preserve">Результаты голосования: </w:t>
      </w:r>
    </w:p>
    <w:p w:rsidR="005609A2" w:rsidRPr="006D3DC3" w:rsidRDefault="005609A2" w:rsidP="005609A2">
      <w:r w:rsidRPr="006D3DC3">
        <w:t xml:space="preserve">«за»  </w:t>
      </w:r>
      <w:r w:rsidR="00D013F3">
        <w:t>9</w:t>
      </w:r>
      <w:r w:rsidRPr="006D3DC3">
        <w:t xml:space="preserve">   чел., «против»  0  чел., «воздержались»  0  чел.</w:t>
      </w:r>
    </w:p>
    <w:p w:rsidR="004A14E7" w:rsidRPr="006D3DC3" w:rsidRDefault="004A14E7" w:rsidP="005F6421">
      <w:pPr>
        <w:ind w:firstLine="708"/>
        <w:jc w:val="both"/>
      </w:pPr>
    </w:p>
    <w:p w:rsidR="00383A88" w:rsidRPr="006D3DC3" w:rsidRDefault="00E33C42" w:rsidP="00383A88">
      <w:pPr>
        <w:shd w:val="clear" w:color="auto" w:fill="FFFFFF" w:themeFill="background1"/>
        <w:ind w:firstLine="567"/>
        <w:jc w:val="both"/>
      </w:pPr>
      <w:proofErr w:type="gramStart"/>
      <w:r w:rsidRPr="006D3DC3">
        <w:t xml:space="preserve">4- В связи с образовавшейся экономией денежных средств в результате проведения конкурсных процедур по мероприятиям муниципальной программы </w:t>
      </w:r>
      <w:r w:rsidRPr="006D3DC3">
        <w:rPr>
          <w:rFonts w:eastAsia="Calibri"/>
        </w:rPr>
        <w:t>«Формирование современной городской среды в Озерском городском округе» на 2018-2024 годы в части благоустройства общественных территорий</w:t>
      </w:r>
      <w:r w:rsidR="00587A5B" w:rsidRPr="006D3DC3">
        <w:rPr>
          <w:rFonts w:eastAsia="Calibri"/>
        </w:rPr>
        <w:t xml:space="preserve"> в 2020 году</w:t>
      </w:r>
      <w:r w:rsidRPr="006D3DC3">
        <w:rPr>
          <w:rFonts w:eastAsia="Calibri"/>
        </w:rPr>
        <w:t xml:space="preserve"> и д</w:t>
      </w:r>
      <w:r w:rsidRPr="006D3DC3">
        <w:t>ля достижения цели программы: повышение уровня благоустройства территории Озерского городского округа, необходимо рассмотреть обращение Управления капитального строительства и благоустройства администрации Озерского городского округа</w:t>
      </w:r>
      <w:proofErr w:type="gramEnd"/>
      <w:r w:rsidRPr="006D3DC3">
        <w:t xml:space="preserve"> Челябинской облас</w:t>
      </w:r>
      <w:r w:rsidR="00383A88" w:rsidRPr="006D3DC3">
        <w:t>ти от 10.09.2020г. № 30-01-24/703 по внесению в Программу изменений по следующему мероприятию:</w:t>
      </w:r>
    </w:p>
    <w:p w:rsidR="00383A88" w:rsidRPr="006D3DC3" w:rsidRDefault="00383A88" w:rsidP="00383A88">
      <w:pPr>
        <w:shd w:val="clear" w:color="auto" w:fill="FFFFFF" w:themeFill="background1"/>
        <w:ind w:firstLine="567"/>
        <w:jc w:val="both"/>
      </w:pPr>
      <w:r w:rsidRPr="006D3DC3">
        <w:t xml:space="preserve">- </w:t>
      </w:r>
      <w:proofErr w:type="spellStart"/>
      <w:r w:rsidRPr="006D3DC3">
        <w:t>Цифровизация</w:t>
      </w:r>
      <w:proofErr w:type="spellEnd"/>
      <w:r w:rsidRPr="006D3DC3">
        <w:t xml:space="preserve"> Озерского городского округа, в том числе:</w:t>
      </w:r>
    </w:p>
    <w:p w:rsidR="00383A88" w:rsidRPr="006D3DC3" w:rsidRDefault="00383A88" w:rsidP="00383A88">
      <w:pPr>
        <w:shd w:val="clear" w:color="auto" w:fill="FFFFFF" w:themeFill="background1"/>
        <w:ind w:firstLine="567"/>
        <w:jc w:val="both"/>
      </w:pPr>
      <w:r w:rsidRPr="006D3DC3">
        <w:t>«Установка систем видеонаблюдения за местами массового скопления людей (Челябинская область, г. Озерск, Мемориал «Вечный огонь» - площадь Октябрьская)».</w:t>
      </w:r>
    </w:p>
    <w:p w:rsidR="00383A88" w:rsidRPr="006D3DC3" w:rsidRDefault="00383A88" w:rsidP="00383A88">
      <w:pPr>
        <w:ind w:firstLine="567"/>
        <w:contextualSpacing/>
        <w:jc w:val="both"/>
      </w:pPr>
      <w:proofErr w:type="spellStart"/>
      <w:r w:rsidRPr="006D3DC3">
        <w:t>Цифровизация</w:t>
      </w:r>
      <w:proofErr w:type="spellEnd"/>
      <w:r w:rsidRPr="006D3DC3">
        <w:t xml:space="preserve"> Озерского городского округа будет осуществлена по мере создания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Pr="006D3DC3">
        <w:t>видеоаналитики</w:t>
      </w:r>
      <w:proofErr w:type="spellEnd"/>
      <w:r w:rsidRPr="006D3DC3">
        <w:t xml:space="preserve"> на общественных территориях. Осуществление </w:t>
      </w:r>
      <w:proofErr w:type="spellStart"/>
      <w:r w:rsidRPr="006D3DC3">
        <w:t>видеоаналитики</w:t>
      </w:r>
      <w:proofErr w:type="spellEnd"/>
      <w:r w:rsidRPr="006D3DC3">
        <w:t xml:space="preserve"> в 2020 году планируется на общественной территории Мемориал «Вечный огонь» - площадь Октябрьская</w:t>
      </w:r>
      <w:r w:rsidR="00E22B48">
        <w:t>»</w:t>
      </w:r>
      <w:r w:rsidRPr="006D3DC3">
        <w:t xml:space="preserve">. Системы </w:t>
      </w:r>
      <w:proofErr w:type="spellStart"/>
      <w:r w:rsidRPr="006D3DC3">
        <w:t>видеоаналитики</w:t>
      </w:r>
      <w:proofErr w:type="spellEnd"/>
      <w:r w:rsidRPr="006D3DC3">
        <w:t xml:space="preserve"> </w:t>
      </w:r>
      <w:proofErr w:type="gramStart"/>
      <w:r w:rsidRPr="006D3DC3">
        <w:t>позволят</w:t>
      </w:r>
      <w:proofErr w:type="gramEnd"/>
      <w:r w:rsidRPr="006D3DC3">
        <w:t xml:space="preserve"> обеспечивают сбор, хранение и обработку полученных данных, а так же позволят прогнозировать развитие ситуаций и предотвращать противоправные действия в местах массового скопления людей.</w:t>
      </w:r>
    </w:p>
    <w:p w:rsidR="00383A88" w:rsidRPr="006D3DC3" w:rsidRDefault="00383A88" w:rsidP="00383A88">
      <w:pPr>
        <w:jc w:val="both"/>
        <w:rPr>
          <w:b/>
        </w:rPr>
      </w:pPr>
    </w:p>
    <w:p w:rsidR="00E33C42" w:rsidRPr="006D3DC3" w:rsidRDefault="00E33C42" w:rsidP="00E33C42">
      <w:pPr>
        <w:ind w:firstLine="708"/>
        <w:jc w:val="both"/>
      </w:pP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705"/>
        <w:gridCol w:w="3324"/>
        <w:gridCol w:w="3847"/>
        <w:gridCol w:w="2545"/>
      </w:tblGrid>
      <w:tr w:rsidR="00E33C42" w:rsidRPr="006D3DC3" w:rsidTr="000F593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2" w:rsidRPr="006D3DC3" w:rsidRDefault="00E33C42" w:rsidP="000F593C">
            <w:pPr>
              <w:jc w:val="center"/>
              <w:rPr>
                <w:lang w:eastAsia="en-US"/>
              </w:rPr>
            </w:pPr>
            <w:r w:rsidRPr="006D3DC3">
              <w:rPr>
                <w:lang w:eastAsia="en-US"/>
              </w:rPr>
              <w:t xml:space="preserve">№ </w:t>
            </w:r>
            <w:proofErr w:type="gramStart"/>
            <w:r w:rsidRPr="006D3DC3">
              <w:rPr>
                <w:lang w:eastAsia="en-US"/>
              </w:rPr>
              <w:t>п</w:t>
            </w:r>
            <w:proofErr w:type="gramEnd"/>
            <w:r w:rsidRPr="006D3DC3">
              <w:rPr>
                <w:lang w:eastAsia="en-US"/>
              </w:rPr>
              <w:t>/п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2" w:rsidRPr="006D3DC3" w:rsidRDefault="00E33C42" w:rsidP="000F593C">
            <w:pPr>
              <w:jc w:val="center"/>
              <w:rPr>
                <w:lang w:eastAsia="en-US"/>
              </w:rPr>
            </w:pPr>
            <w:r w:rsidRPr="006D3DC3">
              <w:rPr>
                <w:lang w:eastAsia="en-US"/>
              </w:rPr>
              <w:t>Утвержденное мероприятие Программы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2" w:rsidRPr="006D3DC3" w:rsidRDefault="00E33C42" w:rsidP="000F593C">
            <w:pPr>
              <w:jc w:val="center"/>
              <w:rPr>
                <w:lang w:eastAsia="en-US"/>
              </w:rPr>
            </w:pPr>
            <w:r w:rsidRPr="006D3DC3">
              <w:rPr>
                <w:lang w:eastAsia="en-US"/>
              </w:rPr>
              <w:t>Предлагаемые изменения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2" w:rsidRPr="006D3DC3" w:rsidRDefault="00E33C42" w:rsidP="000F593C">
            <w:pPr>
              <w:jc w:val="center"/>
              <w:rPr>
                <w:lang w:eastAsia="en-US"/>
              </w:rPr>
            </w:pPr>
            <w:r w:rsidRPr="006D3DC3">
              <w:rPr>
                <w:lang w:eastAsia="en-US"/>
              </w:rPr>
              <w:t xml:space="preserve">Изменение объема финансирования </w:t>
            </w:r>
            <w:r w:rsidRPr="006D3DC3">
              <w:rPr>
                <w:lang w:eastAsia="en-US"/>
              </w:rPr>
              <w:lastRenderedPageBreak/>
              <w:t>мероприятия, тыс. руб.</w:t>
            </w:r>
          </w:p>
        </w:tc>
      </w:tr>
      <w:tr w:rsidR="00E33C42" w:rsidRPr="006D3DC3" w:rsidTr="000F593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jc w:val="center"/>
              <w:rPr>
                <w:lang w:eastAsia="en-US"/>
              </w:rPr>
            </w:pPr>
            <w:r w:rsidRPr="006D3DC3">
              <w:rPr>
                <w:lang w:eastAsia="en-US"/>
              </w:rPr>
              <w:lastRenderedPageBreak/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rPr>
                <w:lang w:eastAsia="en-US"/>
              </w:rPr>
            </w:pPr>
            <w:r w:rsidRPr="006D3DC3">
              <w:rPr>
                <w:lang w:eastAsia="en-US"/>
              </w:rPr>
              <w:t>Благоустройство общественных территорий Озерского городского округа, в том числе:</w:t>
            </w:r>
          </w:p>
          <w:p w:rsidR="00E33C42" w:rsidRPr="006D3DC3" w:rsidRDefault="00E33C42" w:rsidP="000F593C">
            <w:pPr>
              <w:rPr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rPr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42" w:rsidRPr="006D3DC3" w:rsidRDefault="00E33C42" w:rsidP="000F593C">
            <w:pPr>
              <w:jc w:val="center"/>
              <w:rPr>
                <w:lang w:eastAsia="en-US"/>
              </w:rPr>
            </w:pPr>
          </w:p>
        </w:tc>
      </w:tr>
      <w:tr w:rsidR="00E33C42" w:rsidRPr="006D3DC3" w:rsidTr="000F593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r w:rsidRPr="006D3DC3">
              <w:t>2.13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r w:rsidRPr="006D3DC3">
              <w:t>Благоустройство пешеходной дорожки, расположенной от домов № 13, 15 бул. Луначарского до дома № 30 по ул. Октябрьской</w:t>
            </w:r>
          </w:p>
          <w:p w:rsidR="00E33C42" w:rsidRPr="006D3DC3" w:rsidRDefault="00E33C42" w:rsidP="000F593C"/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rPr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42" w:rsidRPr="006D3DC3" w:rsidRDefault="00E33C42" w:rsidP="000F593C">
            <w:pPr>
              <w:jc w:val="right"/>
              <w:rPr>
                <w:lang w:eastAsia="en-US"/>
              </w:rPr>
            </w:pPr>
            <w:r w:rsidRPr="006D3DC3">
              <w:rPr>
                <w:lang w:eastAsia="en-US"/>
              </w:rPr>
              <w:t xml:space="preserve">- 304,022 </w:t>
            </w:r>
          </w:p>
        </w:tc>
      </w:tr>
      <w:tr w:rsidR="00E33C42" w:rsidRPr="006D3DC3" w:rsidTr="000F593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r w:rsidRPr="006D3DC3">
              <w:t>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/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rPr>
                <w:lang w:eastAsia="en-US"/>
              </w:rPr>
            </w:pPr>
            <w:proofErr w:type="spellStart"/>
            <w:r w:rsidRPr="006D3DC3">
              <w:t>Цифровизация</w:t>
            </w:r>
            <w:proofErr w:type="spellEnd"/>
            <w:r w:rsidRPr="006D3DC3">
              <w:t xml:space="preserve"> Озерского городского округа, в том числе: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42" w:rsidRPr="006D3DC3" w:rsidRDefault="00E33C42" w:rsidP="000F593C">
            <w:pPr>
              <w:jc w:val="right"/>
              <w:rPr>
                <w:lang w:eastAsia="en-US"/>
              </w:rPr>
            </w:pPr>
          </w:p>
        </w:tc>
      </w:tr>
      <w:tr w:rsidR="00E33C42" w:rsidRPr="006D3DC3" w:rsidTr="000F593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r w:rsidRPr="006D3DC3">
              <w:t>3.1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/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widowControl w:val="0"/>
              <w:rPr>
                <w:lang w:eastAsia="en-US"/>
              </w:rPr>
            </w:pPr>
            <w:r w:rsidRPr="006D3DC3">
              <w:rPr>
                <w:lang w:eastAsia="en-US"/>
              </w:rPr>
              <w:t>«Установка систем видеонаблюдения за местами массового скопления людей (Челябинская область, г. Озерск, Мемориал «Вечный огонь» - площадь Октябрьская)»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42" w:rsidRPr="006D3DC3" w:rsidRDefault="00E33C42" w:rsidP="000F593C">
            <w:pPr>
              <w:jc w:val="right"/>
            </w:pPr>
            <w:r w:rsidRPr="006D3DC3">
              <w:t xml:space="preserve">+ 304,022 </w:t>
            </w:r>
          </w:p>
        </w:tc>
      </w:tr>
      <w:tr w:rsidR="00E33C42" w:rsidRPr="006D3DC3" w:rsidTr="000F593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jc w:val="both"/>
              <w:rPr>
                <w:lang w:eastAsia="en-US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42" w:rsidRPr="006D3DC3" w:rsidRDefault="00E33C42" w:rsidP="000F593C">
            <w:pPr>
              <w:jc w:val="both"/>
              <w:rPr>
                <w:lang w:eastAsia="en-US"/>
              </w:rPr>
            </w:pPr>
            <w:r w:rsidRPr="006D3DC3">
              <w:rPr>
                <w:lang w:eastAsia="en-US"/>
              </w:rPr>
              <w:t>Итого: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2" w:rsidRPr="006D3DC3" w:rsidRDefault="00E33C42" w:rsidP="000F593C">
            <w:pPr>
              <w:rPr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42" w:rsidRPr="006D3DC3" w:rsidRDefault="00E33C42" w:rsidP="000F593C">
            <w:pPr>
              <w:jc w:val="right"/>
              <w:rPr>
                <w:lang w:eastAsia="en-US"/>
              </w:rPr>
            </w:pPr>
            <w:r w:rsidRPr="006D3DC3">
              <w:rPr>
                <w:lang w:eastAsia="en-US"/>
              </w:rPr>
              <w:t>0,00000</w:t>
            </w:r>
          </w:p>
        </w:tc>
      </w:tr>
    </w:tbl>
    <w:p w:rsidR="00E33C42" w:rsidRPr="006D3DC3" w:rsidRDefault="00587A5B" w:rsidP="00E33C42">
      <w:pPr>
        <w:ind w:firstLine="709"/>
        <w:jc w:val="both"/>
        <w:rPr>
          <w:rFonts w:eastAsia="Calibri"/>
        </w:rPr>
      </w:pPr>
      <w:r w:rsidRPr="006D3DC3">
        <w:rPr>
          <w:rFonts w:eastAsia="Calibri"/>
        </w:rPr>
        <w:t xml:space="preserve">- </w:t>
      </w:r>
      <w:r w:rsidR="00E33C42" w:rsidRPr="006D3DC3">
        <w:rPr>
          <w:rFonts w:eastAsia="Calibri"/>
        </w:rPr>
        <w:t xml:space="preserve">Рассмотреть предложение по распределению образовавшейся экономии от реализации имеющихся мероприятий муниципальной </w:t>
      </w:r>
      <w:hyperlink r:id="rId14" w:anchor="sub_1" w:history="1">
        <w:r w:rsidR="00E33C42" w:rsidRPr="006D3DC3">
          <w:rPr>
            <w:rFonts w:eastAsia="Calibri"/>
          </w:rPr>
          <w:t>программ</w:t>
        </w:r>
      </w:hyperlink>
      <w:r w:rsidR="00E33C42" w:rsidRPr="006D3DC3">
        <w:rPr>
          <w:rFonts w:eastAsia="Calibri"/>
        </w:rPr>
        <w:t>ы «Формирование современной городской среды в Озерском горо</w:t>
      </w:r>
      <w:r w:rsidRPr="006D3DC3">
        <w:rPr>
          <w:rFonts w:eastAsia="Calibri"/>
        </w:rPr>
        <w:t>дском округе» на 2018-2024 годы.</w:t>
      </w:r>
    </w:p>
    <w:p w:rsidR="00E33C42" w:rsidRPr="006D3DC3" w:rsidRDefault="00E33C42" w:rsidP="00E33C42">
      <w:pPr>
        <w:ind w:firstLine="709"/>
        <w:jc w:val="both"/>
        <w:rPr>
          <w:rFonts w:eastAsia="Calibri"/>
        </w:rPr>
      </w:pPr>
      <w:r w:rsidRPr="006D3DC3">
        <w:rPr>
          <w:rFonts w:eastAsia="Calibri"/>
        </w:rPr>
        <w:t xml:space="preserve">- </w:t>
      </w:r>
      <w:r w:rsidR="00587A5B" w:rsidRPr="006D3DC3">
        <w:rPr>
          <w:rFonts w:eastAsia="Calibri"/>
        </w:rPr>
        <w:t>Внести</w:t>
      </w:r>
      <w:r w:rsidRPr="006D3DC3">
        <w:rPr>
          <w:rFonts w:eastAsia="Calibri"/>
        </w:rPr>
        <w:t xml:space="preserve"> изменени</w:t>
      </w:r>
      <w:r w:rsidR="00587A5B" w:rsidRPr="006D3DC3">
        <w:rPr>
          <w:rFonts w:eastAsia="Calibri"/>
        </w:rPr>
        <w:t>я</w:t>
      </w:r>
      <w:r w:rsidRPr="006D3DC3">
        <w:rPr>
          <w:rFonts w:eastAsia="Calibri"/>
        </w:rPr>
        <w:t xml:space="preserve"> в мероприятия </w:t>
      </w:r>
      <w:hyperlink r:id="rId15" w:anchor="sub_1" w:history="1">
        <w:r w:rsidRPr="006D3DC3">
          <w:rPr>
            <w:rFonts w:eastAsia="Calibri"/>
          </w:rPr>
          <w:t>муниципальной программ</w:t>
        </w:r>
      </w:hyperlink>
      <w:r w:rsidRPr="006D3DC3">
        <w:rPr>
          <w:rFonts w:eastAsia="Calibri"/>
        </w:rPr>
        <w:t>ы «Формирование современной городской среды в Озерском городском округе» на 2018-2024 годы.</w:t>
      </w:r>
    </w:p>
    <w:p w:rsidR="00587A5B" w:rsidRPr="006D3DC3" w:rsidRDefault="00587A5B" w:rsidP="00587A5B">
      <w:pPr>
        <w:jc w:val="both"/>
        <w:rPr>
          <w:b/>
        </w:rPr>
      </w:pPr>
    </w:p>
    <w:p w:rsidR="00587A5B" w:rsidRPr="006D3DC3" w:rsidRDefault="00587A5B" w:rsidP="00587A5B">
      <w:pPr>
        <w:jc w:val="both"/>
      </w:pPr>
      <w:r w:rsidRPr="006D3DC3">
        <w:rPr>
          <w:b/>
        </w:rPr>
        <w:t xml:space="preserve">Решили: </w:t>
      </w:r>
      <w:r w:rsidRPr="006D3DC3">
        <w:t>Включить предложенные изменения в Программу с перераспределением денежных средств.</w:t>
      </w:r>
    </w:p>
    <w:p w:rsidR="00E33C42" w:rsidRPr="006D3DC3" w:rsidRDefault="00E33C42" w:rsidP="00E33C42">
      <w:pPr>
        <w:rPr>
          <w:b/>
          <w:bCs/>
          <w:iCs/>
        </w:rPr>
      </w:pPr>
    </w:p>
    <w:p w:rsidR="00E33C42" w:rsidRPr="006D3DC3" w:rsidRDefault="00E33C42" w:rsidP="00E33C42">
      <w:pPr>
        <w:rPr>
          <w:b/>
          <w:bCs/>
          <w:iCs/>
        </w:rPr>
      </w:pPr>
      <w:r w:rsidRPr="006D3DC3">
        <w:rPr>
          <w:b/>
          <w:bCs/>
          <w:iCs/>
        </w:rPr>
        <w:t xml:space="preserve">Результаты голосования: </w:t>
      </w:r>
    </w:p>
    <w:p w:rsidR="00E33C42" w:rsidRPr="006D3DC3" w:rsidRDefault="00E33C42" w:rsidP="00E33C42">
      <w:r w:rsidRPr="006D3DC3">
        <w:t xml:space="preserve">«за»  </w:t>
      </w:r>
      <w:r w:rsidR="00D013F3">
        <w:t>9</w:t>
      </w:r>
      <w:r w:rsidRPr="006D3DC3">
        <w:rPr>
          <w:color w:val="FF0000"/>
        </w:rPr>
        <w:t xml:space="preserve"> </w:t>
      </w:r>
      <w:r w:rsidRPr="006D3DC3">
        <w:t xml:space="preserve">  чел., «против»  0  чел., «воздержались»  0  чел.</w:t>
      </w:r>
    </w:p>
    <w:p w:rsidR="00E33C42" w:rsidRPr="006D3DC3" w:rsidRDefault="00E33C42" w:rsidP="00E33C42">
      <w:pPr>
        <w:jc w:val="both"/>
      </w:pPr>
    </w:p>
    <w:p w:rsidR="004C010F" w:rsidRPr="006D3DC3" w:rsidRDefault="004C010F" w:rsidP="00A23D07">
      <w:pPr>
        <w:rPr>
          <w:b/>
          <w:bCs/>
          <w:iCs/>
        </w:rPr>
      </w:pPr>
    </w:p>
    <w:p w:rsidR="00F4224A" w:rsidRPr="006D3DC3" w:rsidRDefault="00F4224A" w:rsidP="00F4224A">
      <w:r w:rsidRPr="006D3DC3">
        <w:rPr>
          <w:bCs/>
          <w:iCs/>
        </w:rPr>
        <w:t>5</w:t>
      </w:r>
      <w:r w:rsidR="00587A5B" w:rsidRPr="006D3DC3">
        <w:rPr>
          <w:bCs/>
          <w:iCs/>
        </w:rPr>
        <w:t>.</w:t>
      </w:r>
      <w:r w:rsidRPr="006D3DC3">
        <w:t xml:space="preserve">  Для реализации муниципальной программы «Формирование современной городской среды в Озерском городском округе» на 2018-2024 годы» в 2021 году в части благоустройства дворовых территорий согласно порядковым номерам Адресного перечня </w:t>
      </w:r>
      <w:proofErr w:type="gramStart"/>
      <w:r w:rsidRPr="006D3DC3">
        <w:t>дворовых территорий Озерского городского округа, нуждающихся в благоустройстве подлежат</w:t>
      </w:r>
      <w:proofErr w:type="gramEnd"/>
      <w:r w:rsidRPr="006D3DC3">
        <w:t xml:space="preserve"> дворовые территории по следующим адресам: </w:t>
      </w:r>
    </w:p>
    <w:p w:rsidR="00F4224A" w:rsidRPr="006D3DC3" w:rsidRDefault="00F4224A" w:rsidP="00F4224A">
      <w:pPr>
        <w:jc w:val="both"/>
      </w:pPr>
      <w:r w:rsidRPr="006D3DC3">
        <w:tab/>
        <w:t>№ 16 – бул. Гайдара, д.22;</w:t>
      </w:r>
    </w:p>
    <w:p w:rsidR="00F4224A" w:rsidRPr="006D3DC3" w:rsidRDefault="00F4224A" w:rsidP="00F4224A">
      <w:pPr>
        <w:jc w:val="both"/>
      </w:pPr>
      <w:r w:rsidRPr="006D3DC3">
        <w:t xml:space="preserve">            № 18 – ул. Блюхера, д.17;</w:t>
      </w:r>
    </w:p>
    <w:p w:rsidR="00F4224A" w:rsidRPr="006D3DC3" w:rsidRDefault="00F4224A" w:rsidP="00F4224A">
      <w:pPr>
        <w:jc w:val="both"/>
      </w:pPr>
      <w:r w:rsidRPr="006D3DC3">
        <w:t xml:space="preserve">            № 19 – пр. Карла Маркса, д.15</w:t>
      </w:r>
    </w:p>
    <w:p w:rsidR="00F4224A" w:rsidRPr="006D3DC3" w:rsidRDefault="00F4224A" w:rsidP="00F4224A">
      <w:pPr>
        <w:jc w:val="both"/>
      </w:pPr>
    </w:p>
    <w:p w:rsidR="00F4224A" w:rsidRPr="006D3DC3" w:rsidRDefault="00F4224A" w:rsidP="00F4224A">
      <w:pPr>
        <w:ind w:firstLine="567"/>
        <w:jc w:val="both"/>
      </w:pPr>
      <w:r w:rsidRPr="006D3DC3">
        <w:t>Управлением ЖКХ, как уполномоченный орган по приему и рассмотрению заявок по дворовым территория</w:t>
      </w:r>
      <w:r w:rsidR="00E22B48">
        <w:t>м</w:t>
      </w:r>
      <w:bookmarkStart w:id="1" w:name="_GoBack"/>
      <w:bookmarkEnd w:id="1"/>
      <w:r w:rsidRPr="006D3DC3">
        <w:t>, направлялись в управляющие организац</w:t>
      </w:r>
      <w:proofErr w:type="gramStart"/>
      <w:r w:rsidRPr="006D3DC3">
        <w:t>ии ООО</w:t>
      </w:r>
      <w:proofErr w:type="gramEnd"/>
      <w:r w:rsidRPr="006D3DC3">
        <w:t xml:space="preserve"> «УК «Система» и ООО «ЖКС» письма о принятии мер по актуализации решений собраний собственников помещений в многоквартирном доме по вышеуказанным адресам в связи введенными новым требованиям участия.</w:t>
      </w:r>
    </w:p>
    <w:p w:rsidR="00F4224A" w:rsidRPr="006D3DC3" w:rsidRDefault="00F4224A" w:rsidP="00F4224A">
      <w:pPr>
        <w:ind w:firstLine="567"/>
        <w:jc w:val="both"/>
      </w:pPr>
      <w:r w:rsidRPr="006D3DC3">
        <w:t xml:space="preserve">По информации, предоставленной управляющей организацией ООО «ЖКС» исх. № 1084 от 17.08.2020 г. собственники помещений по адресу ул. Блюхера, д.17 не приняли решения по актуализации. </w:t>
      </w:r>
    </w:p>
    <w:p w:rsidR="00F4224A" w:rsidRPr="006D3DC3" w:rsidRDefault="00F4224A" w:rsidP="00F4224A">
      <w:pPr>
        <w:ind w:firstLine="567"/>
        <w:jc w:val="both"/>
      </w:pPr>
      <w:r w:rsidRPr="006D3DC3">
        <w:t>По адресам бул. Гайдара</w:t>
      </w:r>
      <w:proofErr w:type="gramStart"/>
      <w:r w:rsidRPr="006D3DC3">
        <w:t>.</w:t>
      </w:r>
      <w:proofErr w:type="gramEnd"/>
      <w:r w:rsidRPr="006D3DC3">
        <w:t xml:space="preserve"> </w:t>
      </w:r>
      <w:proofErr w:type="gramStart"/>
      <w:r w:rsidRPr="006D3DC3">
        <w:t>д</w:t>
      </w:r>
      <w:proofErr w:type="gramEnd"/>
      <w:r w:rsidRPr="006D3DC3">
        <w:t xml:space="preserve">.22 и пр. Карла Маркса, д.15 собственники помещений проводят актуализацию проектов благоустройства и протоколов собраний.  </w:t>
      </w:r>
    </w:p>
    <w:p w:rsidR="00F4224A" w:rsidRPr="006D3DC3" w:rsidRDefault="00F4224A" w:rsidP="00F4224A">
      <w:pPr>
        <w:jc w:val="both"/>
      </w:pPr>
      <w:r w:rsidRPr="006D3DC3">
        <w:lastRenderedPageBreak/>
        <w:t xml:space="preserve">        В связи с этим предлагается вместо проекта благоустройства по адресу ул. Блюхера, д.17 предложить согласно очередности Адресного перечня участие дворовой территории по адресу ул. Свердлова</w:t>
      </w:r>
      <w:proofErr w:type="gramStart"/>
      <w:r w:rsidRPr="006D3DC3">
        <w:t>.</w:t>
      </w:r>
      <w:proofErr w:type="gramEnd"/>
      <w:r w:rsidRPr="006D3DC3">
        <w:t xml:space="preserve"> </w:t>
      </w:r>
      <w:proofErr w:type="gramStart"/>
      <w:r w:rsidRPr="006D3DC3">
        <w:t>д</w:t>
      </w:r>
      <w:proofErr w:type="gramEnd"/>
      <w:r w:rsidRPr="006D3DC3">
        <w:t>.53.</w:t>
      </w:r>
    </w:p>
    <w:p w:rsidR="00F4224A" w:rsidRPr="006D3DC3" w:rsidRDefault="00F4224A" w:rsidP="00F4224A">
      <w:pPr>
        <w:jc w:val="both"/>
      </w:pPr>
    </w:p>
    <w:p w:rsidR="00F4224A" w:rsidRPr="006D3DC3" w:rsidRDefault="00F4224A" w:rsidP="00F4224A">
      <w:pPr>
        <w:jc w:val="both"/>
      </w:pPr>
      <w:r w:rsidRPr="006D3DC3">
        <w:rPr>
          <w:b/>
          <w:bCs/>
          <w:iCs/>
        </w:rPr>
        <w:t>Решили:</w:t>
      </w:r>
      <w:r w:rsidRPr="006D3DC3">
        <w:t xml:space="preserve"> по благоустройству дворовых территорий</w:t>
      </w:r>
      <w:r w:rsidRPr="006D3DC3">
        <w:rPr>
          <w:bCs/>
          <w:iCs/>
        </w:rPr>
        <w:t xml:space="preserve"> в мероприятия </w:t>
      </w:r>
      <w:r w:rsidRPr="006D3DC3">
        <w:t xml:space="preserve">муниципальной программы «Формирование современной городской среды в Озерском городском округе» на 2018-2024 годы» </w:t>
      </w:r>
      <w:r w:rsidRPr="006D3DC3">
        <w:rPr>
          <w:bCs/>
          <w:iCs/>
        </w:rPr>
        <w:t xml:space="preserve">из Адресного перечня дворовых территорий </w:t>
      </w:r>
      <w:r w:rsidRPr="006D3DC3">
        <w:t xml:space="preserve">Озерского городского округа, нуждающихся в благоустройстве в 2021 году, </w:t>
      </w:r>
      <w:r w:rsidRPr="006D3DC3">
        <w:rPr>
          <w:b/>
        </w:rPr>
        <w:t>утвердить</w:t>
      </w:r>
      <w:r w:rsidRPr="006D3DC3">
        <w:t xml:space="preserve"> дворовые территории по адресам:</w:t>
      </w:r>
    </w:p>
    <w:p w:rsidR="00F4224A" w:rsidRPr="006D3DC3" w:rsidRDefault="00F4224A" w:rsidP="00F4224A">
      <w:pPr>
        <w:jc w:val="both"/>
      </w:pPr>
      <w:r w:rsidRPr="006D3DC3">
        <w:t xml:space="preserve">            № 16 – бул. Гайдара, д.22;</w:t>
      </w:r>
    </w:p>
    <w:p w:rsidR="00F4224A" w:rsidRPr="006D3DC3" w:rsidRDefault="00F4224A" w:rsidP="00F4224A">
      <w:pPr>
        <w:jc w:val="both"/>
      </w:pPr>
      <w:r w:rsidRPr="006D3DC3">
        <w:t xml:space="preserve">            № 19 – пр. Карла Маркса, д.15;</w:t>
      </w:r>
    </w:p>
    <w:p w:rsidR="00F4224A" w:rsidRPr="006D3DC3" w:rsidRDefault="00F4224A" w:rsidP="00F4224A">
      <w:pPr>
        <w:jc w:val="both"/>
      </w:pPr>
      <w:r w:rsidRPr="006D3DC3">
        <w:t xml:space="preserve">            № 20 – ул. Свердлова, д.53</w:t>
      </w:r>
    </w:p>
    <w:p w:rsidR="00F4224A" w:rsidRPr="006D3DC3" w:rsidRDefault="00F4224A" w:rsidP="00F4224A">
      <w:pPr>
        <w:jc w:val="both"/>
        <w:rPr>
          <w:b/>
        </w:rPr>
      </w:pPr>
      <w:r w:rsidRPr="006D3DC3">
        <w:rPr>
          <w:b/>
        </w:rPr>
        <w:t xml:space="preserve">исключить: </w:t>
      </w:r>
      <w:r w:rsidRPr="006D3DC3">
        <w:t>№ 18 – ул. Блюхера, д.17</w:t>
      </w:r>
    </w:p>
    <w:p w:rsidR="00F4224A" w:rsidRPr="006D3DC3" w:rsidRDefault="00F4224A" w:rsidP="00F4224A"/>
    <w:p w:rsidR="00F4224A" w:rsidRPr="006D3DC3" w:rsidRDefault="00F4224A" w:rsidP="00F4224A">
      <w:pPr>
        <w:rPr>
          <w:b/>
          <w:bCs/>
          <w:iCs/>
        </w:rPr>
      </w:pPr>
      <w:r w:rsidRPr="006D3DC3">
        <w:rPr>
          <w:b/>
          <w:bCs/>
          <w:iCs/>
        </w:rPr>
        <w:t xml:space="preserve">Результаты голосования: </w:t>
      </w:r>
    </w:p>
    <w:p w:rsidR="00F4224A" w:rsidRPr="006D3DC3" w:rsidRDefault="00F4224A" w:rsidP="00F4224A">
      <w:r w:rsidRPr="006D3DC3">
        <w:t xml:space="preserve">«за» </w:t>
      </w:r>
      <w:r w:rsidR="00D013F3">
        <w:t xml:space="preserve">9  </w:t>
      </w:r>
      <w:r w:rsidRPr="006D3DC3">
        <w:t>чел., «против» 0 чел., «воздержались» 0 чел.</w:t>
      </w:r>
    </w:p>
    <w:p w:rsidR="00F4224A" w:rsidRPr="006D3DC3" w:rsidRDefault="00F4224A" w:rsidP="00F4224A">
      <w:pPr>
        <w:tabs>
          <w:tab w:val="left" w:pos="567"/>
        </w:tabs>
        <w:ind w:firstLine="360"/>
        <w:jc w:val="both"/>
      </w:pPr>
      <w:r w:rsidRPr="006D3DC3">
        <w:t xml:space="preserve">      </w:t>
      </w:r>
    </w:p>
    <w:p w:rsidR="00F4224A" w:rsidRPr="006D3DC3" w:rsidRDefault="00F4224A" w:rsidP="00F4224A">
      <w:pPr>
        <w:tabs>
          <w:tab w:val="left" w:pos="567"/>
        </w:tabs>
        <w:ind w:firstLine="360"/>
        <w:jc w:val="both"/>
      </w:pPr>
      <w:r w:rsidRPr="006D3DC3">
        <w:t xml:space="preserve">   3. На утверждении комиссии представлены дизайн – проекты благоустройства дворовых территорий на 2021 год:</w:t>
      </w:r>
    </w:p>
    <w:p w:rsidR="00F4224A" w:rsidRPr="006D3DC3" w:rsidRDefault="00F4224A" w:rsidP="00F4224A">
      <w:pPr>
        <w:tabs>
          <w:tab w:val="left" w:pos="567"/>
        </w:tabs>
        <w:ind w:firstLine="360"/>
        <w:jc w:val="both"/>
      </w:pPr>
    </w:p>
    <w:p w:rsidR="00F4224A" w:rsidRPr="006D3DC3" w:rsidRDefault="00F4224A" w:rsidP="00F4224A">
      <w:pPr>
        <w:tabs>
          <w:tab w:val="left" w:pos="567"/>
        </w:tabs>
        <w:ind w:firstLine="360"/>
        <w:jc w:val="both"/>
      </w:pPr>
      <w:r w:rsidRPr="006D3DC3">
        <w:t xml:space="preserve"> - дворовая территория по адресу: г. Озерск, бул. Гайдара, д.22 (с изменениями в проекте); </w:t>
      </w:r>
    </w:p>
    <w:p w:rsidR="00F4224A" w:rsidRPr="006D3DC3" w:rsidRDefault="00F4224A" w:rsidP="00F4224A">
      <w:pPr>
        <w:jc w:val="both"/>
      </w:pPr>
      <w:r w:rsidRPr="006D3DC3">
        <w:t xml:space="preserve">       - дворовая территория по адресу: г. Озерск, пр. Карла Маркса, д. 15 (с изменениями)</w:t>
      </w:r>
    </w:p>
    <w:p w:rsidR="00F4224A" w:rsidRPr="006D3DC3" w:rsidRDefault="00F4224A" w:rsidP="00F4224A">
      <w:pPr>
        <w:tabs>
          <w:tab w:val="left" w:pos="567"/>
        </w:tabs>
        <w:jc w:val="both"/>
      </w:pPr>
    </w:p>
    <w:p w:rsidR="00F4224A" w:rsidRPr="006D3DC3" w:rsidRDefault="00F4224A" w:rsidP="00F4224A">
      <w:pPr>
        <w:tabs>
          <w:tab w:val="left" w:pos="567"/>
        </w:tabs>
        <w:jc w:val="both"/>
      </w:pPr>
      <w:r w:rsidRPr="006D3DC3">
        <w:rPr>
          <w:b/>
          <w:bCs/>
          <w:iCs/>
        </w:rPr>
        <w:t>Решили:</w:t>
      </w:r>
      <w:r w:rsidRPr="006D3DC3">
        <w:rPr>
          <w:bCs/>
          <w:iCs/>
        </w:rPr>
        <w:t xml:space="preserve"> предложенные дизайн – проекты дворовых территорий утвердить</w:t>
      </w:r>
      <w:r w:rsidR="00D013F3">
        <w:rPr>
          <w:bCs/>
          <w:iCs/>
        </w:rPr>
        <w:t>, если они будут соответствовать всем нормам.</w:t>
      </w:r>
    </w:p>
    <w:p w:rsidR="00F4224A" w:rsidRPr="006D3DC3" w:rsidRDefault="00F4224A" w:rsidP="00F4224A">
      <w:pPr>
        <w:rPr>
          <w:b/>
          <w:bCs/>
          <w:iCs/>
        </w:rPr>
      </w:pPr>
      <w:r w:rsidRPr="006D3DC3">
        <w:rPr>
          <w:b/>
          <w:bCs/>
          <w:iCs/>
        </w:rPr>
        <w:t xml:space="preserve">Результаты голосования: </w:t>
      </w:r>
    </w:p>
    <w:p w:rsidR="00F4224A" w:rsidRPr="006D3DC3" w:rsidRDefault="00F4224A" w:rsidP="00F4224A">
      <w:r w:rsidRPr="006D3DC3">
        <w:t xml:space="preserve">«за» </w:t>
      </w:r>
      <w:r w:rsidR="00D013F3">
        <w:t>9</w:t>
      </w:r>
      <w:r w:rsidRPr="006D3DC3">
        <w:t xml:space="preserve">   чел., «против» 0 чел., «воздержались» 0 чел.</w:t>
      </w:r>
    </w:p>
    <w:p w:rsidR="00F4224A" w:rsidRPr="006D3DC3" w:rsidRDefault="00F4224A" w:rsidP="00F4224A">
      <w:pPr>
        <w:jc w:val="both"/>
      </w:pPr>
      <w:r w:rsidRPr="006D3DC3">
        <w:t xml:space="preserve">   </w:t>
      </w:r>
    </w:p>
    <w:p w:rsidR="00F4224A" w:rsidRPr="006D3DC3" w:rsidRDefault="00F4224A" w:rsidP="00F4224A">
      <w:pPr>
        <w:jc w:val="both"/>
      </w:pPr>
    </w:p>
    <w:p w:rsidR="00F4224A" w:rsidRPr="006D3DC3" w:rsidRDefault="00F4224A" w:rsidP="00F4224A">
      <w:pPr>
        <w:ind w:firstLine="567"/>
        <w:jc w:val="both"/>
      </w:pPr>
    </w:p>
    <w:p w:rsidR="00991544" w:rsidRPr="006D3DC3" w:rsidRDefault="00991544" w:rsidP="00991544">
      <w:pPr>
        <w:jc w:val="both"/>
        <w:rPr>
          <w:bCs/>
          <w:iCs/>
        </w:rPr>
      </w:pPr>
    </w:p>
    <w:p w:rsidR="00B268B2" w:rsidRPr="006D3DC3" w:rsidRDefault="00F4224A" w:rsidP="00F4224A">
      <w:pPr>
        <w:jc w:val="both"/>
      </w:pPr>
      <w:r w:rsidRPr="006D3DC3"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7A0EEB" w:rsidRPr="006D3DC3" w:rsidTr="009E4705">
        <w:tc>
          <w:tcPr>
            <w:tcW w:w="3528" w:type="dxa"/>
            <w:hideMark/>
          </w:tcPr>
          <w:p w:rsidR="00B268B2" w:rsidRPr="006D3DC3" w:rsidRDefault="00B268B2" w:rsidP="00B268B2">
            <w:pPr>
              <w:jc w:val="both"/>
              <w:rPr>
                <w:rFonts w:ascii="Arial" w:hAnsi="Arial" w:cs="Arial"/>
              </w:rPr>
            </w:pPr>
            <w:r w:rsidRPr="006D3DC3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6D3DC3" w:rsidRDefault="00B268B2" w:rsidP="00B268B2">
            <w:pPr>
              <w:jc w:val="center"/>
              <w:rPr>
                <w:u w:val="single"/>
              </w:rPr>
            </w:pPr>
            <w:r w:rsidRPr="006D3DC3">
              <w:t>____________________</w:t>
            </w:r>
            <w:r w:rsidR="00A00BAA" w:rsidRPr="006D3DC3">
              <w:t xml:space="preserve">                         </w:t>
            </w:r>
            <w:r w:rsidR="008E650A" w:rsidRPr="006D3DC3">
              <w:rPr>
                <w:u w:val="single"/>
              </w:rPr>
              <w:t xml:space="preserve"> И.М.</w:t>
            </w:r>
            <w:r w:rsidR="004F0B1D" w:rsidRPr="006D3DC3">
              <w:rPr>
                <w:u w:val="single"/>
              </w:rPr>
              <w:t xml:space="preserve"> </w:t>
            </w:r>
            <w:r w:rsidR="008E650A" w:rsidRPr="006D3DC3">
              <w:rPr>
                <w:u w:val="single"/>
              </w:rPr>
              <w:t xml:space="preserve">Сбитнев     </w:t>
            </w:r>
          </w:p>
          <w:p w:rsidR="00B268B2" w:rsidRPr="006D3DC3" w:rsidRDefault="00B268B2" w:rsidP="00A00BAA">
            <w:pPr>
              <w:rPr>
                <w:rFonts w:ascii="Arial" w:hAnsi="Arial" w:cs="Arial"/>
                <w:sz w:val="20"/>
                <w:szCs w:val="20"/>
              </w:rPr>
            </w:pPr>
            <w:r w:rsidRPr="006D3DC3">
              <w:t xml:space="preserve">              </w:t>
            </w:r>
            <w:r w:rsidR="00A00BAA" w:rsidRPr="006D3DC3">
              <w:t xml:space="preserve">      </w:t>
            </w:r>
            <w:r w:rsidR="00A00BAA" w:rsidRPr="006D3DC3">
              <w:rPr>
                <w:sz w:val="20"/>
                <w:szCs w:val="20"/>
              </w:rPr>
              <w:t xml:space="preserve"> </w:t>
            </w:r>
            <w:r w:rsidRPr="006D3DC3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041726" w:rsidRPr="006D3DC3">
              <w:rPr>
                <w:sz w:val="20"/>
                <w:szCs w:val="20"/>
              </w:rPr>
              <w:t xml:space="preserve">    </w:t>
            </w:r>
            <w:r w:rsidRPr="006D3DC3">
              <w:rPr>
                <w:sz w:val="20"/>
                <w:szCs w:val="20"/>
              </w:rPr>
              <w:t>(расшифровка подписи)</w:t>
            </w:r>
          </w:p>
        </w:tc>
      </w:tr>
      <w:tr w:rsidR="007A0EEB" w:rsidRPr="006D3DC3" w:rsidTr="009E4705">
        <w:tc>
          <w:tcPr>
            <w:tcW w:w="3528" w:type="dxa"/>
          </w:tcPr>
          <w:p w:rsidR="00B268B2" w:rsidRPr="006D3DC3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6D3DC3" w:rsidRDefault="00B268B2" w:rsidP="00B268B2">
            <w:pPr>
              <w:jc w:val="center"/>
            </w:pPr>
          </w:p>
        </w:tc>
      </w:tr>
      <w:tr w:rsidR="00B268B2" w:rsidRPr="006D3DC3" w:rsidTr="009E4705">
        <w:tc>
          <w:tcPr>
            <w:tcW w:w="3528" w:type="dxa"/>
            <w:hideMark/>
          </w:tcPr>
          <w:p w:rsidR="00B268B2" w:rsidRPr="006D3DC3" w:rsidRDefault="00B268B2" w:rsidP="00B268B2">
            <w:pPr>
              <w:jc w:val="both"/>
              <w:rPr>
                <w:rFonts w:ascii="Arial" w:hAnsi="Arial" w:cs="Arial"/>
              </w:rPr>
            </w:pPr>
            <w:r w:rsidRPr="006D3DC3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6D3DC3" w:rsidRDefault="007E2DB4" w:rsidP="007E2DB4">
            <w:pPr>
              <w:rPr>
                <w:u w:val="single"/>
              </w:rPr>
            </w:pPr>
            <w:r w:rsidRPr="006D3DC3">
              <w:t xml:space="preserve">                </w:t>
            </w:r>
            <w:r w:rsidR="00B268B2" w:rsidRPr="006D3DC3">
              <w:t>_______________</w:t>
            </w:r>
            <w:r w:rsidR="006D3DC3">
              <w:t>________</w:t>
            </w:r>
            <w:r w:rsidR="00B268B2" w:rsidRPr="006D3DC3">
              <w:t>  </w:t>
            </w:r>
            <w:r w:rsidR="006D3DC3">
              <w:t xml:space="preserve">                      </w:t>
            </w:r>
            <w:proofErr w:type="spellStart"/>
            <w:r w:rsidR="00787139" w:rsidRPr="006D3DC3">
              <w:rPr>
                <w:u w:val="single"/>
              </w:rPr>
              <w:t>Н.Г.Белякова</w:t>
            </w:r>
            <w:proofErr w:type="spellEnd"/>
            <w:r w:rsidR="00A00BAA" w:rsidRPr="006D3DC3">
              <w:t xml:space="preserve">  </w:t>
            </w:r>
            <w:r w:rsidR="00B268B2" w:rsidRPr="006D3DC3">
              <w:t xml:space="preserve">  </w:t>
            </w:r>
          </w:p>
          <w:p w:rsidR="00B268B2" w:rsidRPr="006D3DC3" w:rsidRDefault="00B268B2" w:rsidP="00B268B2">
            <w:pPr>
              <w:rPr>
                <w:rFonts w:ascii="Arial" w:hAnsi="Arial" w:cs="Arial"/>
                <w:sz w:val="20"/>
                <w:szCs w:val="20"/>
              </w:rPr>
            </w:pPr>
            <w:r w:rsidRPr="006D3DC3">
              <w:t xml:space="preserve">              </w:t>
            </w:r>
            <w:r w:rsidR="00A00BAA" w:rsidRPr="006D3DC3">
              <w:t xml:space="preserve">   </w:t>
            </w:r>
            <w:r w:rsidR="00A00BAA" w:rsidRPr="006D3DC3">
              <w:rPr>
                <w:sz w:val="20"/>
                <w:szCs w:val="20"/>
              </w:rPr>
              <w:t xml:space="preserve">     </w:t>
            </w:r>
            <w:r w:rsidRPr="006D3DC3">
              <w:rPr>
                <w:sz w:val="20"/>
                <w:szCs w:val="20"/>
              </w:rPr>
              <w:t>(подпись)                         </w:t>
            </w:r>
            <w:r w:rsidR="00A00BAA" w:rsidRPr="006D3DC3">
              <w:rPr>
                <w:sz w:val="20"/>
                <w:szCs w:val="20"/>
              </w:rPr>
              <w:t xml:space="preserve">      </w:t>
            </w:r>
            <w:r w:rsidRPr="006D3DC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268B2" w:rsidRPr="006D3DC3" w:rsidRDefault="00B268B2" w:rsidP="004F6653">
      <w:pPr>
        <w:ind w:firstLine="567"/>
        <w:jc w:val="both"/>
      </w:pPr>
    </w:p>
    <w:sectPr w:rsidR="00B268B2" w:rsidRPr="006D3DC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9D" w:rsidRDefault="0068719D" w:rsidP="00915AA6">
      <w:r>
        <w:separator/>
      </w:r>
    </w:p>
  </w:endnote>
  <w:endnote w:type="continuationSeparator" w:id="0">
    <w:p w:rsidR="0068719D" w:rsidRDefault="0068719D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9D" w:rsidRDefault="0068719D" w:rsidP="00915AA6">
      <w:r>
        <w:separator/>
      </w:r>
    </w:p>
  </w:footnote>
  <w:footnote w:type="continuationSeparator" w:id="0">
    <w:p w:rsidR="0068719D" w:rsidRDefault="0068719D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32B0663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932"/>
    <w:multiLevelType w:val="hybridMultilevel"/>
    <w:tmpl w:val="A65A6182"/>
    <w:lvl w:ilvl="0" w:tplc="7E1457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55D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102A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605C6"/>
    <w:multiLevelType w:val="hybridMultilevel"/>
    <w:tmpl w:val="79BA5DEA"/>
    <w:lvl w:ilvl="0" w:tplc="FF6A1494">
      <w:start w:val="1"/>
      <w:numFmt w:val="decimal"/>
      <w:lvlText w:val="%1."/>
      <w:lvlJc w:val="left"/>
      <w:pPr>
        <w:ind w:left="1287" w:hanging="360"/>
      </w:pPr>
      <w:rPr>
        <w:rFonts w:hint="default"/>
        <w:position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967B2B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0EBB"/>
    <w:multiLevelType w:val="hybridMultilevel"/>
    <w:tmpl w:val="859AEB38"/>
    <w:lvl w:ilvl="0" w:tplc="F28EB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0717A"/>
    <w:rsid w:val="00014A96"/>
    <w:rsid w:val="00014EC6"/>
    <w:rsid w:val="000160F5"/>
    <w:rsid w:val="000204FF"/>
    <w:rsid w:val="00024E3C"/>
    <w:rsid w:val="00024FF1"/>
    <w:rsid w:val="00027B4F"/>
    <w:rsid w:val="00034C0E"/>
    <w:rsid w:val="000404CE"/>
    <w:rsid w:val="00041726"/>
    <w:rsid w:val="00047DF7"/>
    <w:rsid w:val="00055A47"/>
    <w:rsid w:val="00062D4F"/>
    <w:rsid w:val="00077755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21C08"/>
    <w:rsid w:val="001328B1"/>
    <w:rsid w:val="00133D3B"/>
    <w:rsid w:val="001355F3"/>
    <w:rsid w:val="00135646"/>
    <w:rsid w:val="00143249"/>
    <w:rsid w:val="00151355"/>
    <w:rsid w:val="001604CD"/>
    <w:rsid w:val="00160715"/>
    <w:rsid w:val="00161316"/>
    <w:rsid w:val="0016754E"/>
    <w:rsid w:val="00170234"/>
    <w:rsid w:val="00180B74"/>
    <w:rsid w:val="001900B2"/>
    <w:rsid w:val="001A040B"/>
    <w:rsid w:val="001A1A42"/>
    <w:rsid w:val="001A4106"/>
    <w:rsid w:val="001A6914"/>
    <w:rsid w:val="001B3572"/>
    <w:rsid w:val="001D48BB"/>
    <w:rsid w:val="001E171A"/>
    <w:rsid w:val="001E37DE"/>
    <w:rsid w:val="001F226F"/>
    <w:rsid w:val="0020188C"/>
    <w:rsid w:val="00204B72"/>
    <w:rsid w:val="00233209"/>
    <w:rsid w:val="00234B69"/>
    <w:rsid w:val="00243845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0C3C"/>
    <w:rsid w:val="00311177"/>
    <w:rsid w:val="003126F9"/>
    <w:rsid w:val="00312DCA"/>
    <w:rsid w:val="0031513B"/>
    <w:rsid w:val="003252CE"/>
    <w:rsid w:val="00325E64"/>
    <w:rsid w:val="00326CD3"/>
    <w:rsid w:val="003379F7"/>
    <w:rsid w:val="00351A51"/>
    <w:rsid w:val="00351D88"/>
    <w:rsid w:val="00354ADF"/>
    <w:rsid w:val="00355D37"/>
    <w:rsid w:val="00357C03"/>
    <w:rsid w:val="003639A0"/>
    <w:rsid w:val="00381238"/>
    <w:rsid w:val="0038234F"/>
    <w:rsid w:val="00383A88"/>
    <w:rsid w:val="00384C20"/>
    <w:rsid w:val="00390AC2"/>
    <w:rsid w:val="0039732A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72803"/>
    <w:rsid w:val="00472E29"/>
    <w:rsid w:val="00497CAC"/>
    <w:rsid w:val="004A14E7"/>
    <w:rsid w:val="004A290B"/>
    <w:rsid w:val="004B1AD7"/>
    <w:rsid w:val="004C010F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454"/>
    <w:rsid w:val="00554C0C"/>
    <w:rsid w:val="00555D33"/>
    <w:rsid w:val="005609A2"/>
    <w:rsid w:val="00561992"/>
    <w:rsid w:val="00567410"/>
    <w:rsid w:val="00567701"/>
    <w:rsid w:val="00572520"/>
    <w:rsid w:val="00576171"/>
    <w:rsid w:val="00587A5B"/>
    <w:rsid w:val="00590DD5"/>
    <w:rsid w:val="005966F6"/>
    <w:rsid w:val="005B0B1F"/>
    <w:rsid w:val="005B37F1"/>
    <w:rsid w:val="005B3E09"/>
    <w:rsid w:val="005C1903"/>
    <w:rsid w:val="005C3985"/>
    <w:rsid w:val="005C4BE1"/>
    <w:rsid w:val="005D11B5"/>
    <w:rsid w:val="005D6B13"/>
    <w:rsid w:val="005E1944"/>
    <w:rsid w:val="005E303B"/>
    <w:rsid w:val="005F03AE"/>
    <w:rsid w:val="005F6421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1E01"/>
    <w:rsid w:val="006533E0"/>
    <w:rsid w:val="00667ABC"/>
    <w:rsid w:val="006721BD"/>
    <w:rsid w:val="006762FD"/>
    <w:rsid w:val="00683ABF"/>
    <w:rsid w:val="006868E1"/>
    <w:rsid w:val="0068719D"/>
    <w:rsid w:val="00687B7F"/>
    <w:rsid w:val="00693D88"/>
    <w:rsid w:val="00697708"/>
    <w:rsid w:val="006B7505"/>
    <w:rsid w:val="006C07F6"/>
    <w:rsid w:val="006C2533"/>
    <w:rsid w:val="006C40D1"/>
    <w:rsid w:val="006C4E72"/>
    <w:rsid w:val="006D3DC3"/>
    <w:rsid w:val="006D58F6"/>
    <w:rsid w:val="006D77DD"/>
    <w:rsid w:val="006E131A"/>
    <w:rsid w:val="006E6C69"/>
    <w:rsid w:val="006E7A4C"/>
    <w:rsid w:val="006F79C7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774E3"/>
    <w:rsid w:val="007827E5"/>
    <w:rsid w:val="00785127"/>
    <w:rsid w:val="00787139"/>
    <w:rsid w:val="00787F45"/>
    <w:rsid w:val="00792BAC"/>
    <w:rsid w:val="00793E77"/>
    <w:rsid w:val="00794E23"/>
    <w:rsid w:val="007A0EEB"/>
    <w:rsid w:val="007A691F"/>
    <w:rsid w:val="007B06C5"/>
    <w:rsid w:val="007B7412"/>
    <w:rsid w:val="007C0792"/>
    <w:rsid w:val="007C4AB7"/>
    <w:rsid w:val="007E2D7C"/>
    <w:rsid w:val="007E2DB4"/>
    <w:rsid w:val="007F0C3A"/>
    <w:rsid w:val="008057B7"/>
    <w:rsid w:val="00822AD7"/>
    <w:rsid w:val="00833C81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E650A"/>
    <w:rsid w:val="008F5FD6"/>
    <w:rsid w:val="00902138"/>
    <w:rsid w:val="0091101D"/>
    <w:rsid w:val="00914D53"/>
    <w:rsid w:val="00915AA6"/>
    <w:rsid w:val="0092524D"/>
    <w:rsid w:val="00933099"/>
    <w:rsid w:val="00951480"/>
    <w:rsid w:val="00955707"/>
    <w:rsid w:val="00955ABE"/>
    <w:rsid w:val="00964862"/>
    <w:rsid w:val="00964FDB"/>
    <w:rsid w:val="00965E98"/>
    <w:rsid w:val="00991544"/>
    <w:rsid w:val="00993082"/>
    <w:rsid w:val="00994B1B"/>
    <w:rsid w:val="009954AC"/>
    <w:rsid w:val="00997550"/>
    <w:rsid w:val="009A73C5"/>
    <w:rsid w:val="009B638D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331E8"/>
    <w:rsid w:val="00A445FB"/>
    <w:rsid w:val="00A51604"/>
    <w:rsid w:val="00A53BCA"/>
    <w:rsid w:val="00A621F5"/>
    <w:rsid w:val="00A674CB"/>
    <w:rsid w:val="00A8434F"/>
    <w:rsid w:val="00A87221"/>
    <w:rsid w:val="00A9005F"/>
    <w:rsid w:val="00A946EC"/>
    <w:rsid w:val="00AA194A"/>
    <w:rsid w:val="00AA77FD"/>
    <w:rsid w:val="00AE4A71"/>
    <w:rsid w:val="00AE5A71"/>
    <w:rsid w:val="00AF45FE"/>
    <w:rsid w:val="00AF4E5A"/>
    <w:rsid w:val="00AF534E"/>
    <w:rsid w:val="00B00C6C"/>
    <w:rsid w:val="00B00E89"/>
    <w:rsid w:val="00B02D21"/>
    <w:rsid w:val="00B268B2"/>
    <w:rsid w:val="00B35519"/>
    <w:rsid w:val="00B357B0"/>
    <w:rsid w:val="00B367C2"/>
    <w:rsid w:val="00B53D10"/>
    <w:rsid w:val="00B619A4"/>
    <w:rsid w:val="00B61FD5"/>
    <w:rsid w:val="00B75877"/>
    <w:rsid w:val="00B80DE8"/>
    <w:rsid w:val="00BA402C"/>
    <w:rsid w:val="00BC4F29"/>
    <w:rsid w:val="00BC53A6"/>
    <w:rsid w:val="00BF3DF9"/>
    <w:rsid w:val="00BF581B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153F"/>
    <w:rsid w:val="00CC5F28"/>
    <w:rsid w:val="00CC7CA6"/>
    <w:rsid w:val="00CD10BD"/>
    <w:rsid w:val="00CE0127"/>
    <w:rsid w:val="00CE166E"/>
    <w:rsid w:val="00CE6B35"/>
    <w:rsid w:val="00D013F3"/>
    <w:rsid w:val="00D04E0B"/>
    <w:rsid w:val="00D07EEE"/>
    <w:rsid w:val="00D11BA9"/>
    <w:rsid w:val="00D11DDE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2B48"/>
    <w:rsid w:val="00E23C39"/>
    <w:rsid w:val="00E33C42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4224A"/>
    <w:rsid w:val="00F6138A"/>
    <w:rsid w:val="00F6180A"/>
    <w:rsid w:val="00F624AB"/>
    <w:rsid w:val="00F66A12"/>
    <w:rsid w:val="00F707FD"/>
    <w:rsid w:val="00F76FCD"/>
    <w:rsid w:val="00F84DB9"/>
    <w:rsid w:val="00FA4376"/>
    <w:rsid w:val="00FA46F0"/>
    <w:rsid w:val="00FB67CF"/>
    <w:rsid w:val="00FB6991"/>
    <w:rsid w:val="00FC3BF8"/>
    <w:rsid w:val="00FD0A97"/>
    <w:rsid w:val="00FD6613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B638D"/>
    <w:rPr>
      <w:color w:val="0000FF"/>
      <w:u w:val="single"/>
    </w:rPr>
  </w:style>
  <w:style w:type="table" w:customStyle="1" w:styleId="11">
    <w:name w:val="Сетка таблицы11"/>
    <w:basedOn w:val="a1"/>
    <w:next w:val="a7"/>
    <w:uiPriority w:val="59"/>
    <w:rsid w:val="00E33C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B638D"/>
    <w:rPr>
      <w:color w:val="0000FF"/>
      <w:u w:val="single"/>
    </w:rPr>
  </w:style>
  <w:style w:type="table" w:customStyle="1" w:styleId="11">
    <w:name w:val="Сетка таблицы11"/>
    <w:basedOn w:val="a1"/>
    <w:next w:val="a7"/>
    <w:uiPriority w:val="59"/>
    <w:rsid w:val="00E33C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Relationship Id="rId10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Relationship Id="rId14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4BDC-ABDE-4A8C-AA9C-3EB80D2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6</cp:revision>
  <cp:lastPrinted>2020-09-14T10:49:00Z</cp:lastPrinted>
  <dcterms:created xsi:type="dcterms:W3CDTF">2020-09-10T09:43:00Z</dcterms:created>
  <dcterms:modified xsi:type="dcterms:W3CDTF">2020-09-15T05:15:00Z</dcterms:modified>
</cp:coreProperties>
</file>