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E2" w:rsidRPr="005F36E2" w:rsidRDefault="005F36E2" w:rsidP="005F36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F36E2">
        <w:rPr>
          <w:rFonts w:ascii="Times New Roman" w:hAnsi="Times New Roman" w:cs="Times New Roman"/>
          <w:b/>
          <w:sz w:val="40"/>
          <w:szCs w:val="40"/>
        </w:rPr>
        <w:t xml:space="preserve">ВЭБ.РФ - государственная </w:t>
      </w:r>
      <w:bookmarkStart w:id="0" w:name="_GoBack"/>
      <w:bookmarkEnd w:id="0"/>
      <w:r w:rsidRPr="005F36E2">
        <w:rPr>
          <w:rFonts w:ascii="Times New Roman" w:hAnsi="Times New Roman" w:cs="Times New Roman"/>
          <w:b/>
          <w:sz w:val="40"/>
          <w:szCs w:val="40"/>
        </w:rPr>
        <w:t>корпорация развития</w:t>
      </w:r>
    </w:p>
    <w:p w:rsidR="005F36E2" w:rsidRPr="005F36E2" w:rsidRDefault="005F36E2" w:rsidP="005F36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36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Финансовые меры поддержки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5F36E2" w:rsidRPr="005F36E2" w:rsidRDefault="005F36E2" w:rsidP="005F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36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Заёмное финансирование</w:t>
      </w:r>
    </w:p>
    <w:p w:rsidR="005F36E2" w:rsidRPr="005F36E2" w:rsidRDefault="005F36E2" w:rsidP="005F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Получатель - инициатор </w:t>
      </w:r>
      <w:proofErr w:type="spellStart"/>
      <w:r w:rsidRPr="005F3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инвестпроекта</w:t>
      </w:r>
      <w:proofErr w:type="spellEnd"/>
    </w:p>
    <w:p w:rsidR="005F36E2" w:rsidRPr="005F36E2" w:rsidRDefault="005F36E2" w:rsidP="005F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53600" cy="3593432"/>
            <wp:effectExtent l="0" t="0" r="0" b="0"/>
            <wp:docPr id="1" name="Рисунок 1" descr="Финансовые меры поддер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нансовые меры поддерж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835" cy="360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E2" w:rsidRPr="005F36E2" w:rsidRDefault="005F36E2" w:rsidP="005F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проекту и заемщику</w:t>
      </w:r>
    </w:p>
    <w:p w:rsidR="005F36E2" w:rsidRPr="005F36E2" w:rsidRDefault="005F36E2" w:rsidP="005F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заемщика просроченной задолженности перед бюджетом и фондами;</w:t>
      </w:r>
    </w:p>
    <w:p w:rsidR="005F36E2" w:rsidRPr="005F36E2" w:rsidRDefault="005F36E2" w:rsidP="005F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инвестиционного проекта должны быть осуществлены инвестиции и созданы новые рабочие места (за исключением проектов в моногородах, в которых введен режим Чрезвычайной ситуации федерального характера);</w:t>
      </w:r>
    </w:p>
    <w:p w:rsidR="005F36E2" w:rsidRPr="005F36E2" w:rsidRDefault="005F36E2" w:rsidP="005F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зависимости проекта от деятельности градообразующего предприятия.</w:t>
      </w:r>
    </w:p>
    <w:p w:rsidR="005F36E2" w:rsidRPr="005F36E2" w:rsidRDefault="005F36E2" w:rsidP="005F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Ограничения</w:t>
      </w:r>
    </w:p>
    <w:p w:rsidR="005F36E2" w:rsidRPr="005F36E2" w:rsidRDefault="005F36E2" w:rsidP="005F36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ВЭБ.РФ в проекте не более 80% от общей стоимости проекта (за исключением проектов в моногородах, в которых введен режим Чрезвычайной ситуации федерального характера, при финансировании текущей деятельности);</w:t>
      </w:r>
    </w:p>
    <w:p w:rsidR="005F36E2" w:rsidRPr="005F36E2" w:rsidRDefault="005F36E2" w:rsidP="005F36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ВЭБ.РФ могут быть направлены только на капитальные вложения (за исключением проектов в моногородах, в которых введен режим Чрезвычайной ситуации федерального характера, при финансировании текущей деятельности).</w:t>
      </w:r>
    </w:p>
    <w:p w:rsidR="00FF6112" w:rsidRDefault="005F36E2"/>
    <w:p w:rsidR="005F36E2" w:rsidRPr="005F36E2" w:rsidRDefault="005F36E2" w:rsidP="005F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F36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Софинансирование</w:t>
      </w:r>
      <w:proofErr w:type="spellEnd"/>
      <w:r w:rsidRPr="005F36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безвозвратной основе</w:t>
      </w:r>
    </w:p>
    <w:p w:rsidR="005F36E2" w:rsidRPr="005F36E2" w:rsidRDefault="005F36E2" w:rsidP="005F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 - субъект РФ</w:t>
      </w:r>
    </w:p>
    <w:p w:rsidR="005F36E2" w:rsidRPr="005F36E2" w:rsidRDefault="005F36E2" w:rsidP="005F36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инфраструктуры к </w:t>
      </w:r>
      <w:proofErr w:type="spellStart"/>
      <w:r w:rsidRPr="005F3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инвестпроектам</w:t>
      </w:r>
      <w:proofErr w:type="spellEnd"/>
      <w:r w:rsidRPr="005F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750 млн рублей (ВЭБ.РФ </w:t>
      </w:r>
      <w:proofErr w:type="spellStart"/>
      <w:r w:rsidRPr="005F3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софинансирует</w:t>
      </w:r>
      <w:proofErr w:type="spellEnd"/>
      <w:r w:rsidRPr="005F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95% от общей стоимости объекта)</w:t>
      </w:r>
    </w:p>
    <w:p w:rsidR="005F36E2" w:rsidRPr="005F36E2" w:rsidRDefault="005F36E2" w:rsidP="005F36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социальной инфраструктуры для моногородов с численностью населения до 50 тыс. человек - до 750 млн рублей (ВЭБ.РФ </w:t>
      </w:r>
      <w:proofErr w:type="spellStart"/>
      <w:r w:rsidRPr="005F3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софинансирует</w:t>
      </w:r>
      <w:proofErr w:type="spellEnd"/>
      <w:r w:rsidRPr="005F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50% от общей стоимости объекта);</w:t>
      </w:r>
    </w:p>
    <w:p w:rsidR="005F36E2" w:rsidRPr="005F36E2" w:rsidRDefault="005F36E2" w:rsidP="005F36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инфраструктуры для реализации концессионных соглашений, соглашений ГЧП и МЧП.</w:t>
      </w:r>
    </w:p>
    <w:p w:rsidR="005F36E2" w:rsidRPr="005F36E2" w:rsidRDefault="005F36E2" w:rsidP="005F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проекту и инициаторам</w:t>
      </w:r>
    </w:p>
    <w:p w:rsidR="005F36E2" w:rsidRPr="005F36E2" w:rsidRDefault="005F36E2" w:rsidP="005F36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инвестиционного проекта должны быть осуществлены инвестиции и созданы новые рабочие места (за исключением </w:t>
      </w:r>
      <w:proofErr w:type="spellStart"/>
      <w:r w:rsidRPr="005F3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F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социальной инфраструктуры);</w:t>
      </w:r>
    </w:p>
    <w:p w:rsidR="005F36E2" w:rsidRPr="005F36E2" w:rsidRDefault="005F36E2" w:rsidP="005F36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зависимости проекта от деятельности градообразующего предприятия.</w:t>
      </w:r>
    </w:p>
    <w:p w:rsidR="005F36E2" w:rsidRPr="005F36E2" w:rsidRDefault="005F36E2" w:rsidP="005F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</w:t>
      </w:r>
    </w:p>
    <w:p w:rsidR="005F36E2" w:rsidRPr="005F36E2" w:rsidRDefault="005F36E2" w:rsidP="005F36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ВЭБ.РФ могут быть направлены только на капитальные вложения.</w:t>
      </w:r>
    </w:p>
    <w:p w:rsidR="005F36E2" w:rsidRDefault="005F36E2"/>
    <w:sectPr w:rsidR="005F36E2" w:rsidSect="005F36E2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3D8"/>
    <w:multiLevelType w:val="multilevel"/>
    <w:tmpl w:val="A412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17116"/>
    <w:multiLevelType w:val="multilevel"/>
    <w:tmpl w:val="42A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A29ED"/>
    <w:multiLevelType w:val="multilevel"/>
    <w:tmpl w:val="5B36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460EA"/>
    <w:multiLevelType w:val="multilevel"/>
    <w:tmpl w:val="94A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7920B5"/>
    <w:multiLevelType w:val="multilevel"/>
    <w:tmpl w:val="092A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E2"/>
    <w:rsid w:val="001F5054"/>
    <w:rsid w:val="005F36E2"/>
    <w:rsid w:val="00D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29953-F52F-42A9-91B5-D5944413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3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6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2022-09-20T06:52:00Z</dcterms:created>
  <dcterms:modified xsi:type="dcterms:W3CDTF">2022-09-20T06:57:00Z</dcterms:modified>
</cp:coreProperties>
</file>