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7F" w:rsidRPr="00CA59F8" w:rsidRDefault="00542C79" w:rsidP="00CA59F8">
      <w:pPr>
        <w:pStyle w:val="4"/>
        <w:keepNext w:val="0"/>
        <w:widowControl w:val="0"/>
        <w:ind w:firstLine="709"/>
        <w:contextualSpacing/>
      </w:pPr>
      <w:r>
        <w:t xml:space="preserve"> </w:t>
      </w:r>
      <w:r w:rsidR="00970671">
        <w:t xml:space="preserve">   </w:t>
      </w:r>
      <w:r w:rsidR="00C70F31" w:rsidRPr="00CA59F8">
        <w:t>ИЗВЕЩЕНИЕ</w:t>
      </w:r>
      <w:r w:rsidR="00836E7B" w:rsidRPr="00CA59F8">
        <w:t xml:space="preserve"> О ПРОВЕДЕНИИ АУКЦИОНА</w:t>
      </w:r>
    </w:p>
    <w:p w:rsidR="00232770" w:rsidRDefault="0033707D" w:rsidP="00CA59F8">
      <w:pPr>
        <w:pStyle w:val="4"/>
        <w:keepNext w:val="0"/>
        <w:widowControl w:val="0"/>
        <w:ind w:firstLine="709"/>
        <w:contextualSpacing/>
      </w:pPr>
      <w:r w:rsidRPr="00CA59F8">
        <w:t xml:space="preserve"> ПО ПРОДАЖЕ ОБЪЕКТ</w:t>
      </w:r>
      <w:r w:rsidR="00FA37EA">
        <w:t>А</w:t>
      </w:r>
      <w:r w:rsidRPr="00CA59F8">
        <w:t xml:space="preserve"> НЕЗАВЕРШЕННОГО СТРОИТЕЛЬСТВА</w:t>
      </w:r>
      <w:r w:rsidR="00232770" w:rsidRPr="00CA59F8">
        <w:t xml:space="preserve"> </w:t>
      </w:r>
    </w:p>
    <w:p w:rsidR="00FA37EA" w:rsidRDefault="00DD68DF" w:rsidP="00CB7DD0">
      <w:pPr>
        <w:rPr>
          <w:b/>
        </w:rPr>
      </w:pPr>
      <w:r>
        <w:rPr>
          <w:b/>
        </w:rPr>
        <w:t xml:space="preserve">                    </w:t>
      </w:r>
      <w:r w:rsidR="00CB7DD0">
        <w:rPr>
          <w:b/>
        </w:rPr>
        <w:t xml:space="preserve">                                                                                                                  </w:t>
      </w:r>
      <w:r w:rsidR="005633FB">
        <w:rPr>
          <w:b/>
        </w:rPr>
        <w:t xml:space="preserve"> </w:t>
      </w:r>
      <w:r w:rsidR="00CB7DD0">
        <w:rPr>
          <w:b/>
        </w:rPr>
        <w:t xml:space="preserve">     </w:t>
      </w:r>
    </w:p>
    <w:p w:rsidR="00CB7DD0" w:rsidRPr="005E1479" w:rsidRDefault="00CB7DD0" w:rsidP="00FA37EA">
      <w:pPr>
        <w:ind w:left="7788" w:firstLine="708"/>
        <w:rPr>
          <w:b/>
        </w:rPr>
      </w:pPr>
      <w:r>
        <w:rPr>
          <w:b/>
        </w:rPr>
        <w:t xml:space="preserve"> </w:t>
      </w:r>
      <w:r w:rsidR="00FA37EA">
        <w:rPr>
          <w:b/>
        </w:rPr>
        <w:t>11</w:t>
      </w:r>
      <w:r w:rsidR="00593C8D">
        <w:rPr>
          <w:b/>
        </w:rPr>
        <w:t>.</w:t>
      </w:r>
      <w:r w:rsidR="00080DCA">
        <w:rPr>
          <w:b/>
        </w:rPr>
        <w:t>0</w:t>
      </w:r>
      <w:r w:rsidR="00FA37EA">
        <w:rPr>
          <w:b/>
        </w:rPr>
        <w:t>4</w:t>
      </w:r>
      <w:r>
        <w:rPr>
          <w:b/>
        </w:rPr>
        <w:t>.202</w:t>
      </w:r>
      <w:r w:rsidR="003A7E0B">
        <w:rPr>
          <w:b/>
        </w:rPr>
        <w:t>4</w:t>
      </w:r>
    </w:p>
    <w:p w:rsidR="004657C0" w:rsidRPr="00CA59F8" w:rsidRDefault="004657C0" w:rsidP="00CA59F8">
      <w:pPr>
        <w:ind w:firstLine="709"/>
        <w:contextualSpacing/>
        <w:jc w:val="both"/>
        <w:rPr>
          <w:b/>
        </w:rPr>
      </w:pPr>
    </w:p>
    <w:p w:rsidR="005E1479" w:rsidRPr="00557A90" w:rsidRDefault="005E1479" w:rsidP="005E1479">
      <w:pPr>
        <w:widowControl w:val="0"/>
        <w:tabs>
          <w:tab w:val="left" w:pos="900"/>
          <w:tab w:val="left" w:pos="3600"/>
        </w:tabs>
        <w:jc w:val="both"/>
        <w:rPr>
          <w:rFonts w:cs="Arial CYR"/>
          <w:color w:val="000000"/>
        </w:rPr>
      </w:pPr>
      <w:r>
        <w:rPr>
          <w:b/>
        </w:rPr>
        <w:tab/>
      </w:r>
      <w:r w:rsidR="00A35D9F" w:rsidRPr="00CA59F8">
        <w:rPr>
          <w:b/>
        </w:rPr>
        <w:t xml:space="preserve">Организатор </w:t>
      </w:r>
      <w:r w:rsidR="004657C0" w:rsidRPr="00CA59F8">
        <w:rPr>
          <w:b/>
        </w:rPr>
        <w:t>аукциона</w:t>
      </w:r>
      <w:r w:rsidR="00A35D9F" w:rsidRPr="00CA59F8">
        <w:t xml:space="preserve">: </w:t>
      </w:r>
      <w:r w:rsidRPr="00557A90">
        <w:rPr>
          <w:rFonts w:cs="Arial CYR"/>
          <w:color w:val="000000"/>
        </w:rPr>
        <w:t xml:space="preserve">Управление имущественных отношений администрации Озерского городского округа Челябинской </w:t>
      </w:r>
      <w:proofErr w:type="gramStart"/>
      <w:r w:rsidRPr="00557A90">
        <w:rPr>
          <w:rFonts w:cs="Arial CYR"/>
          <w:color w:val="000000"/>
        </w:rPr>
        <w:t xml:space="preserve">области </w:t>
      </w:r>
      <w:r w:rsidR="00F97E57">
        <w:rPr>
          <w:rFonts w:cs="Arial CYR"/>
          <w:color w:val="000000"/>
        </w:rPr>
        <w:t xml:space="preserve"> (</w:t>
      </w:r>
      <w:proofErr w:type="gramEnd"/>
      <w:r w:rsidR="00F97E57">
        <w:rPr>
          <w:rFonts w:cs="Arial CYR"/>
          <w:color w:val="000000"/>
        </w:rPr>
        <w:t xml:space="preserve">далее – Управление имущественных отношений) </w:t>
      </w:r>
      <w:r w:rsidRPr="00557A90">
        <w:rPr>
          <w:rFonts w:cs="Arial CYR"/>
          <w:color w:val="000000"/>
        </w:rPr>
        <w:t>от имени и в интересах муниципального образования Озерский городской округ Челябинской области</w:t>
      </w:r>
      <w:r>
        <w:rPr>
          <w:rFonts w:cs="Arial CYR"/>
          <w:color w:val="000000"/>
        </w:rPr>
        <w:t>.</w:t>
      </w:r>
      <w:r w:rsidRPr="00557A90">
        <w:rPr>
          <w:rFonts w:cs="Arial CYR"/>
          <w:color w:val="000000"/>
        </w:rPr>
        <w:t xml:space="preserve"> </w:t>
      </w:r>
      <w:bookmarkStart w:id="0" w:name="_GoBack"/>
      <w:bookmarkEnd w:id="0"/>
    </w:p>
    <w:p w:rsidR="005E1479" w:rsidRDefault="005E1479" w:rsidP="005E1479">
      <w:pPr>
        <w:widowControl w:val="0"/>
        <w:jc w:val="both"/>
        <w:rPr>
          <w:rFonts w:cs="Arial CYR"/>
          <w:color w:val="000000"/>
        </w:rPr>
      </w:pPr>
      <w:r w:rsidRPr="00BA5998">
        <w:rPr>
          <w:rFonts w:cs="Arial CYR"/>
          <w:color w:val="000000"/>
        </w:rPr>
        <w:t>Адрес: 456784, Челябинская область, г. Озерск, ул. Блюхера, 2а, тел. (35130) 2-33-</w:t>
      </w:r>
      <w:proofErr w:type="gramStart"/>
      <w:r w:rsidRPr="00BA5998">
        <w:rPr>
          <w:rFonts w:cs="Arial CYR"/>
          <w:color w:val="000000"/>
        </w:rPr>
        <w:t xml:space="preserve">58,   </w:t>
      </w:r>
      <w:proofErr w:type="gramEnd"/>
      <w:r w:rsidRPr="00BA5998">
        <w:rPr>
          <w:rFonts w:cs="Arial CYR"/>
          <w:color w:val="000000"/>
        </w:rPr>
        <w:t xml:space="preserve">                           (35130) 2-31-43, (35130) 2-45-48 (факс).</w:t>
      </w:r>
    </w:p>
    <w:p w:rsidR="004334E2" w:rsidRPr="004334E2" w:rsidRDefault="004334E2" w:rsidP="005E1479">
      <w:pPr>
        <w:widowControl w:val="0"/>
        <w:jc w:val="both"/>
        <w:rPr>
          <w:rFonts w:cs="Arial CYR"/>
          <w:color w:val="000000"/>
          <w:sz w:val="10"/>
          <w:szCs w:val="10"/>
        </w:rPr>
      </w:pPr>
    </w:p>
    <w:p w:rsidR="0043221F" w:rsidRDefault="00700816" w:rsidP="0043221F">
      <w:pPr>
        <w:ind w:firstLine="709"/>
        <w:contextualSpacing/>
        <w:jc w:val="both"/>
      </w:pPr>
      <w:r w:rsidRPr="00CA59F8">
        <w:rPr>
          <w:b/>
        </w:rPr>
        <w:t xml:space="preserve">Основание проведения торгов: </w:t>
      </w:r>
      <w:r w:rsidRPr="00CA59F8">
        <w:t xml:space="preserve">статья 239.1 Гражданского </w:t>
      </w:r>
      <w:r w:rsidR="00970671">
        <w:t>к</w:t>
      </w:r>
      <w:r w:rsidRPr="00CA59F8">
        <w:t>одекса Российской Федерации, постановление Правительства Российской Федерации от 03.12.2014 № 1299 «</w:t>
      </w:r>
      <w:proofErr w:type="gramStart"/>
      <w:r w:rsidRPr="00CA59F8">
        <w:t>О</w:t>
      </w:r>
      <w:r w:rsidR="00000D09">
        <w:t>б</w:t>
      </w:r>
      <w:r w:rsidR="00DF4A73" w:rsidRPr="00CA59F8">
        <w:t>  </w:t>
      </w:r>
      <w:r w:rsidRPr="00CA59F8">
        <w:t>утверждении</w:t>
      </w:r>
      <w:proofErr w:type="gramEnd"/>
      <w:r w:rsidRPr="00CA59F8">
        <w:t xml:space="preserve"> Правил проведения публичных торгов по продаже объектов незавершенного строительства»</w:t>
      </w:r>
      <w:r w:rsidR="00900316">
        <w:t xml:space="preserve">, </w:t>
      </w:r>
      <w:r w:rsidR="0043221F">
        <w:t xml:space="preserve">постановление администрации Озерского городского округа Челябинской области </w:t>
      </w:r>
      <w:r w:rsidR="0043221F" w:rsidRPr="0067324D">
        <w:t>от</w:t>
      </w:r>
      <w:r w:rsidR="0043221F">
        <w:t> </w:t>
      </w:r>
      <w:r w:rsidR="00FA37EA">
        <w:t>12</w:t>
      </w:r>
      <w:r w:rsidR="0043221F" w:rsidRPr="0067324D">
        <w:t>.</w:t>
      </w:r>
      <w:r w:rsidR="0043221F">
        <w:t>0</w:t>
      </w:r>
      <w:r w:rsidR="00FA37EA">
        <w:t>3</w:t>
      </w:r>
      <w:r w:rsidR="0043221F" w:rsidRPr="0067324D">
        <w:t>.202</w:t>
      </w:r>
      <w:r w:rsidR="00FA37EA">
        <w:t>4</w:t>
      </w:r>
      <w:r w:rsidR="0043221F" w:rsidRPr="0067324D">
        <w:t xml:space="preserve"> № </w:t>
      </w:r>
      <w:r w:rsidR="00FA37EA">
        <w:t>546</w:t>
      </w:r>
      <w:r w:rsidR="0043221F" w:rsidRPr="0067324D">
        <w:t xml:space="preserve"> «О</w:t>
      </w:r>
      <w:r w:rsidR="0043221F">
        <w:t>б организации проведения публичных торгов по продаже о</w:t>
      </w:r>
      <w:r w:rsidR="0043221F" w:rsidRPr="0067324D">
        <w:t>бъект</w:t>
      </w:r>
      <w:r w:rsidR="00FA37EA">
        <w:t>а</w:t>
      </w:r>
      <w:r w:rsidR="0043221F" w:rsidRPr="0067324D">
        <w:t xml:space="preserve"> незавершенного строитель</w:t>
      </w:r>
      <w:r w:rsidR="0043221F">
        <w:t>ства».</w:t>
      </w:r>
    </w:p>
    <w:p w:rsidR="004334E2" w:rsidRPr="004334E2" w:rsidRDefault="004334E2" w:rsidP="005E1479">
      <w:pPr>
        <w:ind w:firstLine="709"/>
        <w:contextualSpacing/>
        <w:jc w:val="both"/>
        <w:rPr>
          <w:sz w:val="10"/>
          <w:szCs w:val="10"/>
        </w:rPr>
      </w:pPr>
    </w:p>
    <w:p w:rsidR="00CB7DD0" w:rsidRDefault="00A35D9F" w:rsidP="00CA59F8">
      <w:pPr>
        <w:autoSpaceDE w:val="0"/>
        <w:autoSpaceDN w:val="0"/>
        <w:adjustRightInd w:val="0"/>
        <w:ind w:firstLine="709"/>
        <w:contextualSpacing/>
        <w:jc w:val="both"/>
        <w:rPr>
          <w:rFonts w:eastAsiaTheme="minorHAnsi"/>
          <w:b/>
          <w:lang w:eastAsia="en-US"/>
        </w:rPr>
      </w:pPr>
      <w:r w:rsidRPr="00CA59F8">
        <w:rPr>
          <w:b/>
        </w:rPr>
        <w:t>Сведения о суде</w:t>
      </w:r>
      <w:r w:rsidR="00E733C5" w:rsidRPr="00CA59F8">
        <w:rPr>
          <w:b/>
        </w:rPr>
        <w:t>,</w:t>
      </w:r>
      <w:r w:rsidR="00E733C5" w:rsidRPr="00CA59F8">
        <w:rPr>
          <w:rFonts w:eastAsiaTheme="minorHAnsi"/>
          <w:lang w:eastAsia="en-US"/>
        </w:rPr>
        <w:t xml:space="preserve"> </w:t>
      </w:r>
      <w:r w:rsidR="00E733C5" w:rsidRPr="00C77DAF">
        <w:rPr>
          <w:rFonts w:eastAsiaTheme="minorHAnsi"/>
          <w:b/>
          <w:lang w:eastAsia="en-US"/>
        </w:rPr>
        <w:t>прин</w:t>
      </w:r>
      <w:r w:rsidR="00CB7DD0">
        <w:rPr>
          <w:rFonts w:eastAsiaTheme="minorHAnsi"/>
          <w:b/>
          <w:lang w:eastAsia="en-US"/>
        </w:rPr>
        <w:t>явшем решение об изъятии объекта</w:t>
      </w:r>
      <w:r w:rsidR="00E733C5" w:rsidRPr="00C77DAF">
        <w:rPr>
          <w:rFonts w:eastAsiaTheme="minorHAnsi"/>
          <w:b/>
          <w:lang w:eastAsia="en-US"/>
        </w:rPr>
        <w:t xml:space="preserve"> незавершенного строительств</w:t>
      </w:r>
      <w:r w:rsidR="00BB2C68" w:rsidRPr="00C77DAF">
        <w:rPr>
          <w:rFonts w:eastAsiaTheme="minorHAnsi"/>
          <w:b/>
          <w:lang w:eastAsia="en-US"/>
        </w:rPr>
        <w:t>а</w:t>
      </w:r>
      <w:r w:rsidR="00E733C5" w:rsidRPr="00C77DAF">
        <w:rPr>
          <w:rFonts w:eastAsiaTheme="minorHAnsi"/>
          <w:b/>
          <w:lang w:eastAsia="en-US"/>
        </w:rPr>
        <w:t xml:space="preserve"> у собственник</w:t>
      </w:r>
      <w:r w:rsidR="00CB7DD0">
        <w:rPr>
          <w:rFonts w:eastAsiaTheme="minorHAnsi"/>
          <w:b/>
          <w:lang w:eastAsia="en-US"/>
        </w:rPr>
        <w:t>а</w:t>
      </w:r>
      <w:r w:rsidR="00E733C5" w:rsidRPr="00C77DAF">
        <w:rPr>
          <w:rFonts w:eastAsiaTheme="minorHAnsi"/>
          <w:b/>
          <w:lang w:eastAsia="en-US"/>
        </w:rPr>
        <w:t xml:space="preserve"> путем продажи с публичных торгов</w:t>
      </w:r>
      <w:r w:rsidR="00810398">
        <w:rPr>
          <w:rFonts w:eastAsiaTheme="minorHAnsi"/>
          <w:b/>
          <w:lang w:eastAsia="en-US"/>
        </w:rPr>
        <w:t xml:space="preserve">, </w:t>
      </w:r>
      <w:r w:rsidR="00810398">
        <w:rPr>
          <w:b/>
        </w:rPr>
        <w:t>р</w:t>
      </w:r>
      <w:r w:rsidR="00810398" w:rsidRPr="00CA59F8">
        <w:rPr>
          <w:b/>
        </w:rPr>
        <w:t>езолютивная часть решения суда</w:t>
      </w:r>
      <w:r w:rsidR="00E733C5" w:rsidRPr="00C77DAF">
        <w:rPr>
          <w:rFonts w:eastAsiaTheme="minorHAnsi"/>
          <w:b/>
          <w:lang w:eastAsia="en-US"/>
        </w:rPr>
        <w:t>:</w:t>
      </w:r>
    </w:p>
    <w:p w:rsidR="0043221F" w:rsidRDefault="0043221F" w:rsidP="0043221F">
      <w:pPr>
        <w:autoSpaceDE w:val="0"/>
        <w:autoSpaceDN w:val="0"/>
        <w:adjustRightInd w:val="0"/>
        <w:ind w:firstLine="709"/>
        <w:contextualSpacing/>
        <w:jc w:val="both"/>
      </w:pPr>
      <w:r w:rsidRPr="00723DD9">
        <w:t>Озерский городской суд Челябинской области</w:t>
      </w:r>
      <w:r>
        <w:t>.</w:t>
      </w:r>
    </w:p>
    <w:p w:rsidR="0043221F" w:rsidRDefault="0043221F" w:rsidP="0043221F">
      <w:pPr>
        <w:ind w:firstLine="709"/>
        <w:contextualSpacing/>
        <w:jc w:val="both"/>
      </w:pPr>
      <w:r>
        <w:t>Р</w:t>
      </w:r>
      <w:r w:rsidRPr="00723DD9">
        <w:t xml:space="preserve">ешение Озерского городского суда Челябинской области </w:t>
      </w:r>
      <w:r w:rsidRPr="007115A0">
        <w:t>от 1</w:t>
      </w:r>
      <w:r w:rsidR="00F8261C">
        <w:t>6</w:t>
      </w:r>
      <w:r w:rsidRPr="007115A0">
        <w:t>.03.20</w:t>
      </w:r>
      <w:r w:rsidR="00F8261C">
        <w:t>23</w:t>
      </w:r>
      <w:r w:rsidRPr="007115A0">
        <w:t xml:space="preserve"> по делу </w:t>
      </w:r>
      <w:r>
        <w:t xml:space="preserve">                           </w:t>
      </w:r>
      <w:r w:rsidRPr="007115A0">
        <w:t>№ 2-</w:t>
      </w:r>
      <w:r w:rsidR="00F8261C">
        <w:t>351</w:t>
      </w:r>
      <w:r w:rsidRPr="007115A0">
        <w:t>/</w:t>
      </w:r>
      <w:r w:rsidR="00F8261C">
        <w:t>2023</w:t>
      </w:r>
      <w:r>
        <w:t xml:space="preserve"> - </w:t>
      </w:r>
      <w:r w:rsidRPr="00CA59F8">
        <w:t xml:space="preserve">изъять у </w:t>
      </w:r>
      <w:r w:rsidR="00F8261C">
        <w:t>Коныгина Владимира Викторовича</w:t>
      </w:r>
      <w:r w:rsidRPr="00CA59F8">
        <w:t xml:space="preserve"> путем продажи </w:t>
      </w:r>
      <w:proofErr w:type="gramStart"/>
      <w:r w:rsidRPr="00CA59F8">
        <w:t>с  публичных</w:t>
      </w:r>
      <w:proofErr w:type="gramEnd"/>
      <w:r w:rsidRPr="00CA59F8">
        <w:t xml:space="preserve"> торгов</w:t>
      </w:r>
      <w:r>
        <w:t xml:space="preserve"> </w:t>
      </w:r>
      <w:r w:rsidR="00F8261C" w:rsidRPr="006D0DF6">
        <w:t xml:space="preserve">объект незавершенного строительства с кадастровым номером 74:41:0102013:1055, площадь застройки: 272 </w:t>
      </w:r>
      <w:proofErr w:type="spellStart"/>
      <w:r w:rsidR="00F8261C" w:rsidRPr="006D0DF6">
        <w:t>кв.м</w:t>
      </w:r>
      <w:proofErr w:type="spellEnd"/>
      <w:r w:rsidR="00F8261C" w:rsidRPr="006D0DF6">
        <w:t xml:space="preserve">, </w:t>
      </w:r>
      <w:r w:rsidR="00BB0D73" w:rsidRPr="006D0DF6">
        <w:t>степень</w:t>
      </w:r>
      <w:r w:rsidR="00BB0D73">
        <w:t>ю</w:t>
      </w:r>
      <w:r w:rsidR="00BB0D73" w:rsidRPr="006D0DF6">
        <w:t xml:space="preserve"> готовности 5%,  в 9 м на юго-запад от</w:t>
      </w:r>
      <w:r w:rsidR="00BB0D73">
        <w:t xml:space="preserve"> ориентира –нежилое здание -</w:t>
      </w:r>
      <w:r w:rsidR="00BB0D73" w:rsidRPr="006D0DF6">
        <w:t xml:space="preserve"> склад № 6</w:t>
      </w:r>
      <w:r w:rsidR="00BB0D73">
        <w:t xml:space="preserve">, расположенного по адресу: РФ, </w:t>
      </w:r>
      <w:r w:rsidR="00BB0D73" w:rsidRPr="006D0DF6">
        <w:t xml:space="preserve"> Челябинская область</w:t>
      </w:r>
      <w:r w:rsidR="00BB0D73">
        <w:t xml:space="preserve">, Озерский городской округ, </w:t>
      </w:r>
      <w:r w:rsidR="00BB0D73" w:rsidRPr="006D0DF6">
        <w:t xml:space="preserve"> г. Озерск</w:t>
      </w:r>
      <w:r w:rsidR="00BB0D73">
        <w:t>,</w:t>
      </w:r>
      <w:r w:rsidR="00BB0D73" w:rsidRPr="006D0DF6">
        <w:t xml:space="preserve"> ул. Кыштымская, 42</w:t>
      </w:r>
      <w:r w:rsidR="00BB0D73">
        <w:t>.</w:t>
      </w:r>
    </w:p>
    <w:p w:rsidR="00CB7DD0" w:rsidRPr="00CA59F8" w:rsidRDefault="00CB7DD0" w:rsidP="00CA59F8">
      <w:pPr>
        <w:autoSpaceDE w:val="0"/>
        <w:autoSpaceDN w:val="0"/>
        <w:adjustRightInd w:val="0"/>
        <w:ind w:firstLine="709"/>
        <w:contextualSpacing/>
        <w:jc w:val="both"/>
      </w:pPr>
    </w:p>
    <w:p w:rsidR="0043221F" w:rsidRPr="006865FA" w:rsidRDefault="0043221F" w:rsidP="0043221F">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BB0D73">
        <w:t>12</w:t>
      </w:r>
      <w:r>
        <w:t>.0</w:t>
      </w:r>
      <w:r w:rsidR="00BB0D73">
        <w:t>4</w:t>
      </w:r>
      <w:r>
        <w:t>.202</w:t>
      </w:r>
      <w:r w:rsidR="00BB0D73">
        <w:t>4</w:t>
      </w:r>
      <w:r>
        <w:t xml:space="preserve"> </w:t>
      </w:r>
      <w:r w:rsidRPr="007B4B77">
        <w:t xml:space="preserve">в </w:t>
      </w:r>
      <w:r w:rsidR="008C1109">
        <w:t>08:30 (время местное МСК+2)</w:t>
      </w:r>
      <w:r w:rsidRPr="006865FA">
        <w:t>.</w:t>
      </w:r>
    </w:p>
    <w:p w:rsidR="00F97E57" w:rsidRDefault="0043221F" w:rsidP="000F1CC1">
      <w:pPr>
        <w:tabs>
          <w:tab w:val="left" w:pos="5812"/>
        </w:tabs>
        <w:ind w:firstLine="709"/>
        <w:contextualSpacing/>
        <w:jc w:val="both"/>
        <w:rPr>
          <w:rFonts w:cs="Arial CYR"/>
          <w:color w:val="000000"/>
        </w:rPr>
      </w:pPr>
      <w:r w:rsidRPr="006865FA">
        <w:rPr>
          <w:b/>
        </w:rPr>
        <w:t>Место приема заявок на участие в аукционе</w:t>
      </w:r>
      <w:r>
        <w:rPr>
          <w:b/>
        </w:rPr>
        <w:t xml:space="preserve">: </w:t>
      </w:r>
      <w:r w:rsidR="00F97E57">
        <w:t>Управлени</w:t>
      </w:r>
      <w:r>
        <w:t>е</w:t>
      </w:r>
      <w:r w:rsidR="00F97E57">
        <w:t xml:space="preserve"> имущественных отношений</w:t>
      </w:r>
      <w:r w:rsidR="005627C9">
        <w:t xml:space="preserve"> </w:t>
      </w:r>
      <w:r>
        <w:t xml:space="preserve">администрации Озерского городского округа </w:t>
      </w:r>
      <w:r w:rsidR="005627C9">
        <w:t>по адресу:</w:t>
      </w:r>
      <w:r w:rsidR="00BC4971" w:rsidRPr="00CA59F8">
        <w:t xml:space="preserve"> </w:t>
      </w:r>
      <w:r w:rsidR="00F97E57" w:rsidRPr="00BA5998">
        <w:rPr>
          <w:rFonts w:cs="Arial CYR"/>
          <w:color w:val="000000"/>
        </w:rPr>
        <w:t xml:space="preserve">Челябинская </w:t>
      </w:r>
      <w:proofErr w:type="gramStart"/>
      <w:r w:rsidR="00F97E57" w:rsidRPr="00BA5998">
        <w:rPr>
          <w:rFonts w:cs="Arial CYR"/>
          <w:color w:val="000000"/>
        </w:rPr>
        <w:t xml:space="preserve">область, </w:t>
      </w:r>
      <w:r w:rsidR="0010723D">
        <w:rPr>
          <w:rFonts w:cs="Arial CYR"/>
          <w:color w:val="000000"/>
        </w:rPr>
        <w:t xml:space="preserve">  </w:t>
      </w:r>
      <w:proofErr w:type="gramEnd"/>
      <w:r w:rsidR="0010723D">
        <w:rPr>
          <w:rFonts w:cs="Arial CYR"/>
          <w:color w:val="000000"/>
        </w:rPr>
        <w:t xml:space="preserve">                 </w:t>
      </w:r>
      <w:r w:rsidR="00F97E57" w:rsidRPr="00BA5998">
        <w:rPr>
          <w:rFonts w:cs="Arial CYR"/>
          <w:color w:val="000000"/>
        </w:rPr>
        <w:t>г. Озерск, ул. Блюхера, 2а</w:t>
      </w:r>
      <w:r w:rsidR="00BC4971" w:rsidRPr="00CA59F8">
        <w:t>,</w:t>
      </w:r>
      <w:r w:rsidR="00F97E57">
        <w:t xml:space="preserve">  </w:t>
      </w:r>
      <w:proofErr w:type="spellStart"/>
      <w:r w:rsidR="00BC4971" w:rsidRPr="00CA59F8">
        <w:t>каб</w:t>
      </w:r>
      <w:proofErr w:type="spellEnd"/>
      <w:r w:rsidR="00BC4971" w:rsidRPr="00CA59F8">
        <w:t>.</w:t>
      </w:r>
      <w:r w:rsidR="00F97E57">
        <w:t xml:space="preserve"> №</w:t>
      </w:r>
      <w:r w:rsidR="00BC4971" w:rsidRPr="00CA59F8">
        <w:t xml:space="preserve"> </w:t>
      </w:r>
      <w:r w:rsidR="000E3EDA">
        <w:t>20</w:t>
      </w:r>
      <w:r w:rsidR="00F97E57">
        <w:t>3, № 204</w:t>
      </w:r>
      <w:r w:rsidR="00BC4971" w:rsidRPr="00CA59F8">
        <w:t>, в</w:t>
      </w:r>
      <w:r w:rsidR="004D184E">
        <w:t> </w:t>
      </w:r>
      <w:r w:rsidR="00BC4971" w:rsidRPr="00CA59F8">
        <w:t xml:space="preserve">рабочие дни, с понедельника </w:t>
      </w:r>
      <w:proofErr w:type="gramStart"/>
      <w:r w:rsidR="00BC4971" w:rsidRPr="00CA59F8">
        <w:t>по</w:t>
      </w:r>
      <w:r w:rsidR="002D1F4D" w:rsidRPr="00CA59F8">
        <w:t>  </w:t>
      </w:r>
      <w:r w:rsidR="00BC4971" w:rsidRPr="00CA59F8">
        <w:t>четверг</w:t>
      </w:r>
      <w:proofErr w:type="gramEnd"/>
      <w:r w:rsidR="00BC4971" w:rsidRPr="00CA59F8">
        <w:t xml:space="preserve"> с 8:30 до 17:30 часов, в пятницу с 8:30 до 16:</w:t>
      </w:r>
      <w:r w:rsidR="00DB4F5B">
        <w:t>30</w:t>
      </w:r>
      <w:r w:rsidR="00BC4971" w:rsidRPr="00CA59F8">
        <w:t xml:space="preserve"> часов, перерыв с 1</w:t>
      </w:r>
      <w:r w:rsidR="00DB4F5B">
        <w:t>3</w:t>
      </w:r>
      <w:r w:rsidR="00012C64">
        <w:t>.00</w:t>
      </w:r>
      <w:r w:rsidR="00DB4F5B">
        <w:t xml:space="preserve"> до 14</w:t>
      </w:r>
      <w:r w:rsidR="00BC4971" w:rsidRPr="00CA59F8">
        <w:t>:</w:t>
      </w:r>
      <w:r w:rsidR="00DB4F5B">
        <w:t>00</w:t>
      </w:r>
      <w:r w:rsidR="00BC4971" w:rsidRPr="00CA59F8">
        <w:t xml:space="preserve"> часов. В п</w:t>
      </w:r>
      <w:r w:rsidR="00BC4971" w:rsidRPr="00CA59F8">
        <w:rPr>
          <w:rFonts w:eastAsia="Calibri"/>
        </w:rPr>
        <w:t xml:space="preserve">редпраздничные дни продолжительность приема заявок сокращается на один час. </w:t>
      </w:r>
      <w:r w:rsidR="00DB4F5B">
        <w:rPr>
          <w:rFonts w:eastAsia="Calibri"/>
        </w:rPr>
        <w:t>Т</w:t>
      </w:r>
      <w:r w:rsidR="00DB4F5B" w:rsidRPr="00BA5998">
        <w:rPr>
          <w:rFonts w:cs="Arial CYR"/>
          <w:color w:val="000000"/>
        </w:rPr>
        <w:t>ел</w:t>
      </w:r>
      <w:r w:rsidR="00DB4F5B">
        <w:rPr>
          <w:rFonts w:cs="Arial CYR"/>
          <w:color w:val="000000"/>
        </w:rPr>
        <w:t>ефоны</w:t>
      </w:r>
      <w:r w:rsidR="0010723D">
        <w:rPr>
          <w:rFonts w:cs="Arial CYR"/>
          <w:color w:val="000000"/>
        </w:rPr>
        <w:t xml:space="preserve"> для справок</w:t>
      </w:r>
      <w:r w:rsidR="00DB4F5B">
        <w:rPr>
          <w:rFonts w:cs="Arial CYR"/>
          <w:color w:val="000000"/>
        </w:rPr>
        <w:t>:</w:t>
      </w:r>
      <w:r w:rsidR="00DB4F5B" w:rsidRPr="00BA5998">
        <w:rPr>
          <w:rFonts w:cs="Arial CYR"/>
          <w:color w:val="000000"/>
        </w:rPr>
        <w:t xml:space="preserve"> (35130) 2-33-58, (35130) 2-45-4</w:t>
      </w:r>
      <w:r w:rsidR="00DB4F5B">
        <w:rPr>
          <w:rFonts w:cs="Arial CYR"/>
          <w:color w:val="000000"/>
        </w:rPr>
        <w:t>7,</w:t>
      </w:r>
      <w:r w:rsidR="00DB4F5B" w:rsidRPr="00BA5998">
        <w:rPr>
          <w:rFonts w:cs="Arial CYR"/>
          <w:color w:val="000000"/>
        </w:rPr>
        <w:t xml:space="preserve"> (35130) 2-31-43</w:t>
      </w:r>
      <w:r w:rsidR="00DB4F5B">
        <w:rPr>
          <w:rFonts w:cs="Arial CYR"/>
          <w:color w:val="000000"/>
        </w:rPr>
        <w:t>.</w:t>
      </w:r>
    </w:p>
    <w:p w:rsidR="0043221F" w:rsidRPr="008C1109" w:rsidRDefault="0043221F" w:rsidP="0043221F">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00706D48">
        <w:t>1</w:t>
      </w:r>
      <w:r w:rsidR="007504C6">
        <w:t>4</w:t>
      </w:r>
      <w:r w:rsidRPr="008C1109">
        <w:t>.</w:t>
      </w:r>
      <w:r w:rsidR="007504C6">
        <w:t>05</w:t>
      </w:r>
      <w:r w:rsidRPr="008C1109">
        <w:t>.202</w:t>
      </w:r>
      <w:r w:rsidR="007504C6">
        <w:t>4</w:t>
      </w:r>
      <w:r w:rsidRPr="008C1109">
        <w:t xml:space="preserve"> до </w:t>
      </w:r>
      <w:r w:rsidR="008C1109" w:rsidRPr="008C1109">
        <w:t>1</w:t>
      </w:r>
      <w:r w:rsidR="00B55CC2">
        <w:t>7</w:t>
      </w:r>
      <w:r w:rsidR="008C1109" w:rsidRPr="008C1109">
        <w:t>:</w:t>
      </w:r>
      <w:r w:rsidR="00D5633D">
        <w:t>3</w:t>
      </w:r>
      <w:r w:rsidR="008C1109" w:rsidRPr="008C1109">
        <w:t>0</w:t>
      </w:r>
      <w:r w:rsidRPr="008C1109">
        <w:t xml:space="preserve"> </w:t>
      </w:r>
      <w:r w:rsidRPr="008C1109">
        <w:br/>
      </w:r>
      <w:r w:rsidR="008C1109" w:rsidRPr="008C1109">
        <w:t>(время</w:t>
      </w:r>
      <w:r w:rsidRPr="008C1109">
        <w:t xml:space="preserve"> местно</w:t>
      </w:r>
      <w:r w:rsidR="008C1109" w:rsidRPr="008C1109">
        <w:t>е МСК+2</w:t>
      </w:r>
      <w:r w:rsidRPr="008C1109">
        <w:t>).</w:t>
      </w:r>
    </w:p>
    <w:p w:rsidR="008C1109" w:rsidRPr="006865FA" w:rsidRDefault="007504C6" w:rsidP="008C1109">
      <w:pPr>
        <w:spacing w:line="200" w:lineRule="atLeast"/>
        <w:ind w:firstLine="709"/>
        <w:contextualSpacing/>
        <w:jc w:val="both"/>
      </w:pPr>
      <w:r>
        <w:rPr>
          <w:b/>
        </w:rPr>
        <w:t>Дата и время рассмотрения заявок</w:t>
      </w:r>
      <w:r w:rsidR="00E605E5" w:rsidRPr="008C1109">
        <w:t>:</w:t>
      </w:r>
      <w:r w:rsidR="00E605E5" w:rsidRPr="008C1109">
        <w:rPr>
          <w:b/>
        </w:rPr>
        <w:t xml:space="preserve"> </w:t>
      </w:r>
      <w:r w:rsidR="00B55CC2" w:rsidRPr="00B55CC2">
        <w:t>1</w:t>
      </w:r>
      <w:r>
        <w:t>6</w:t>
      </w:r>
      <w:r w:rsidR="001B3BAD" w:rsidRPr="008C1109">
        <w:t>.</w:t>
      </w:r>
      <w:r>
        <w:t>05</w:t>
      </w:r>
      <w:r w:rsidR="001B3BAD" w:rsidRPr="008C1109">
        <w:t>.202</w:t>
      </w:r>
      <w:r>
        <w:t>4</w:t>
      </w:r>
      <w:r w:rsidR="00457C78" w:rsidRPr="008C1109">
        <w:t xml:space="preserve"> в 1</w:t>
      </w:r>
      <w:r w:rsidR="00D5633D">
        <w:t>0</w:t>
      </w:r>
      <w:r w:rsidR="008C1109" w:rsidRPr="008C1109">
        <w:t>:00</w:t>
      </w:r>
      <w:r w:rsidR="008C1109" w:rsidRPr="008C1109">
        <w:rPr>
          <w:b/>
        </w:rPr>
        <w:t xml:space="preserve"> </w:t>
      </w:r>
      <w:r w:rsidR="008C1109" w:rsidRPr="008C1109">
        <w:t>(время</w:t>
      </w:r>
      <w:r w:rsidR="008C1109">
        <w:t xml:space="preserve"> местное МСК+2)</w:t>
      </w:r>
      <w:r w:rsidR="008C1109" w:rsidRPr="006865FA">
        <w:t>.</w:t>
      </w:r>
    </w:p>
    <w:p w:rsidR="00410B36" w:rsidRPr="00430254" w:rsidRDefault="00E605E5" w:rsidP="00CA59F8">
      <w:pPr>
        <w:pStyle w:val="2"/>
        <w:ind w:right="-1" w:firstLine="709"/>
        <w:contextualSpacing/>
        <w:rPr>
          <w:snapToGrid w:val="0"/>
        </w:rPr>
      </w:pPr>
      <w:r w:rsidRPr="00CA59F8">
        <w:rPr>
          <w:b/>
        </w:rPr>
        <w:t xml:space="preserve">Дата, время и место проведения аукциона: </w:t>
      </w:r>
      <w:r w:rsidR="008C1109" w:rsidRPr="008C1109">
        <w:t>2</w:t>
      </w:r>
      <w:r w:rsidR="00B55CC2">
        <w:t>0</w:t>
      </w:r>
      <w:r w:rsidR="001B3BAD" w:rsidRPr="008C1109">
        <w:t>.</w:t>
      </w:r>
      <w:r w:rsidR="007504C6">
        <w:t>05</w:t>
      </w:r>
      <w:r w:rsidR="001B3BAD" w:rsidRPr="008C1109">
        <w:t>.</w:t>
      </w:r>
      <w:r w:rsidRPr="008C1109">
        <w:t>20</w:t>
      </w:r>
      <w:r w:rsidR="001B3BAD" w:rsidRPr="008C1109">
        <w:t>2</w:t>
      </w:r>
      <w:r w:rsidR="007504C6">
        <w:t>4</w:t>
      </w:r>
      <w:r w:rsidR="00E733C5" w:rsidRPr="008C1109">
        <w:t xml:space="preserve"> </w:t>
      </w:r>
      <w:proofErr w:type="gramStart"/>
      <w:r w:rsidRPr="008C1109">
        <w:t>в</w:t>
      </w:r>
      <w:r w:rsidR="00E733C5" w:rsidRPr="008C1109">
        <w:t>  </w:t>
      </w:r>
      <w:r w:rsidRPr="008C1109">
        <w:t>10.00</w:t>
      </w:r>
      <w:proofErr w:type="gramEnd"/>
      <w:r w:rsidR="00E733C5" w:rsidRPr="00CA59F8">
        <w:t xml:space="preserve"> </w:t>
      </w:r>
      <w:r w:rsidR="008C1109" w:rsidRPr="008C1109">
        <w:t>(время</w:t>
      </w:r>
      <w:r w:rsidR="008C1109">
        <w:t xml:space="preserve"> местное МСК+2) </w:t>
      </w:r>
      <w:r w:rsidR="00E733C5" w:rsidRPr="00CA59F8">
        <w:rPr>
          <w:snapToGrid w:val="0"/>
        </w:rPr>
        <w:t>в здании</w:t>
      </w:r>
      <w:r w:rsidR="00E62C79">
        <w:rPr>
          <w:snapToGrid w:val="0"/>
        </w:rPr>
        <w:t xml:space="preserve"> Управления имущественных отношений</w:t>
      </w:r>
      <w:r w:rsidR="00E733C5" w:rsidRPr="00CA59F8">
        <w:rPr>
          <w:snapToGrid w:val="0"/>
        </w:rPr>
        <w:t xml:space="preserve"> </w:t>
      </w:r>
      <w:r w:rsidR="00E733C5" w:rsidRPr="00430254">
        <w:rPr>
          <w:snapToGrid w:val="0"/>
        </w:rPr>
        <w:t>по адресу:</w:t>
      </w:r>
      <w:r w:rsidR="00E62C79" w:rsidRPr="00430254">
        <w:rPr>
          <w:snapToGrid w:val="0"/>
        </w:rPr>
        <w:t xml:space="preserve"> Челябинская область,</w:t>
      </w:r>
      <w:r w:rsidR="00E733C5" w:rsidRPr="00430254">
        <w:rPr>
          <w:snapToGrid w:val="0"/>
        </w:rPr>
        <w:t xml:space="preserve"> </w:t>
      </w:r>
      <w:r w:rsidR="007504C6">
        <w:rPr>
          <w:snapToGrid w:val="0"/>
        </w:rPr>
        <w:t xml:space="preserve">                 </w:t>
      </w:r>
      <w:r w:rsidR="00E62C79" w:rsidRPr="00430254">
        <w:rPr>
          <w:snapToGrid w:val="0"/>
        </w:rPr>
        <w:t xml:space="preserve">г. Озерск, ул. Блюхера, 2а, </w:t>
      </w:r>
      <w:proofErr w:type="spellStart"/>
      <w:r w:rsidR="00E62C79" w:rsidRPr="00430254">
        <w:rPr>
          <w:snapToGrid w:val="0"/>
        </w:rPr>
        <w:t>каб</w:t>
      </w:r>
      <w:proofErr w:type="spellEnd"/>
      <w:r w:rsidR="00E62C79" w:rsidRPr="00430254">
        <w:rPr>
          <w:snapToGrid w:val="0"/>
        </w:rPr>
        <w:t>. 205</w:t>
      </w:r>
      <w:r w:rsidR="00E733C5" w:rsidRPr="00430254">
        <w:rPr>
          <w:snapToGrid w:val="0"/>
        </w:rPr>
        <w:t xml:space="preserve">. Регистрация участников аукциона </w:t>
      </w:r>
      <w:r w:rsidR="00CD6A02">
        <w:rPr>
          <w:snapToGrid w:val="0"/>
        </w:rPr>
        <w:t>производится с 09:</w:t>
      </w:r>
      <w:r w:rsidR="00E62C79" w:rsidRPr="00430254">
        <w:rPr>
          <w:snapToGrid w:val="0"/>
        </w:rPr>
        <w:t>3</w:t>
      </w:r>
      <w:r w:rsidR="00E733C5" w:rsidRPr="00430254">
        <w:rPr>
          <w:snapToGrid w:val="0"/>
        </w:rPr>
        <w:t xml:space="preserve">0 до </w:t>
      </w:r>
      <w:r w:rsidR="00CD6A02">
        <w:rPr>
          <w:snapToGrid w:val="0"/>
        </w:rPr>
        <w:t>09:55</w:t>
      </w:r>
      <w:r w:rsidR="00E733C5" w:rsidRPr="00430254">
        <w:rPr>
          <w:snapToGrid w:val="0"/>
        </w:rPr>
        <w:t xml:space="preserve"> часов</w:t>
      </w:r>
      <w:r w:rsidR="008C1109">
        <w:rPr>
          <w:snapToGrid w:val="0"/>
        </w:rPr>
        <w:t xml:space="preserve"> </w:t>
      </w:r>
      <w:r w:rsidR="008C1109" w:rsidRPr="008C1109">
        <w:t>(время</w:t>
      </w:r>
      <w:r w:rsidR="008C1109">
        <w:t xml:space="preserve"> местное МСК+2)</w:t>
      </w:r>
      <w:r w:rsidR="00E733C5" w:rsidRPr="00430254">
        <w:rPr>
          <w:snapToGrid w:val="0"/>
        </w:rPr>
        <w:t>.</w:t>
      </w:r>
    </w:p>
    <w:p w:rsidR="00362122" w:rsidRPr="00362122" w:rsidRDefault="00362122" w:rsidP="00CA59F8">
      <w:pPr>
        <w:pStyle w:val="2"/>
        <w:ind w:right="-1" w:firstLine="709"/>
        <w:contextualSpacing/>
        <w:rPr>
          <w:color w:val="000000"/>
          <w:sz w:val="10"/>
          <w:szCs w:val="10"/>
        </w:rPr>
      </w:pPr>
    </w:p>
    <w:p w:rsidR="00BB0D73" w:rsidRPr="00086D2A" w:rsidRDefault="00BB0D73" w:rsidP="00BB0D73">
      <w:pPr>
        <w:ind w:firstLine="709"/>
        <w:contextualSpacing/>
        <w:jc w:val="both"/>
      </w:pPr>
      <w:r w:rsidRPr="00B40D26">
        <w:rPr>
          <w:b/>
          <w:noProof/>
        </w:rPr>
        <w:t>Форма торгов</w:t>
      </w:r>
      <w:r w:rsidRPr="00B40D26">
        <w:rPr>
          <w:noProof/>
        </w:rPr>
        <w:t>:</w:t>
      </w:r>
      <w:r w:rsidRPr="00B40D26">
        <w:t xml:space="preserve"> </w:t>
      </w:r>
      <w:proofErr w:type="gramStart"/>
      <w:r w:rsidRPr="00B40D26">
        <w:t>аукцион</w:t>
      </w:r>
      <w:proofErr w:type="gramEnd"/>
      <w:r w:rsidRPr="00B40D26">
        <w:t xml:space="preserve"> открытый по составу участников и форме подачи предложений</w:t>
      </w:r>
      <w:r w:rsidRPr="00BB0D73">
        <w:t>.</w:t>
      </w:r>
    </w:p>
    <w:p w:rsidR="00933628" w:rsidRPr="00960F50" w:rsidRDefault="00933628" w:rsidP="00CA59F8">
      <w:pPr>
        <w:ind w:firstLine="709"/>
        <w:contextualSpacing/>
        <w:jc w:val="both"/>
        <w:rPr>
          <w:b/>
          <w:sz w:val="20"/>
          <w:szCs w:val="20"/>
        </w:rPr>
      </w:pPr>
    </w:p>
    <w:p w:rsidR="00AD4C9E" w:rsidRPr="007504C6" w:rsidRDefault="00AD4C9E" w:rsidP="00AD4C9E">
      <w:pPr>
        <w:ind w:firstLine="709"/>
        <w:contextualSpacing/>
        <w:jc w:val="both"/>
        <w:rPr>
          <w:snapToGrid w:val="0"/>
        </w:rPr>
      </w:pPr>
      <w:r w:rsidRPr="00566AC2">
        <w:rPr>
          <w:b/>
        </w:rPr>
        <w:t>Предмет аукциона:</w:t>
      </w:r>
      <w:r w:rsidRPr="00566AC2">
        <w:t xml:space="preserve"> </w:t>
      </w:r>
      <w:r w:rsidRPr="007504C6">
        <w:rPr>
          <w:snapToGrid w:val="0"/>
        </w:rPr>
        <w:t>Объект незавершенного строительства с кадастровым номером 74:41:0102013:1055, проектируемое назначение: нежилое, степень готовности: 5</w:t>
      </w:r>
      <w:proofErr w:type="gramStart"/>
      <w:r w:rsidRPr="007504C6">
        <w:rPr>
          <w:snapToGrid w:val="0"/>
        </w:rPr>
        <w:t>%,  площадь</w:t>
      </w:r>
      <w:proofErr w:type="gramEnd"/>
      <w:r w:rsidRPr="007504C6">
        <w:rPr>
          <w:snapToGrid w:val="0"/>
        </w:rPr>
        <w:t xml:space="preserve">: 399,9 кв. м, площадь застройки: 272 </w:t>
      </w:r>
      <w:proofErr w:type="spellStart"/>
      <w:r w:rsidRPr="007504C6">
        <w:rPr>
          <w:snapToGrid w:val="0"/>
        </w:rPr>
        <w:t>кв.м</w:t>
      </w:r>
      <w:proofErr w:type="spellEnd"/>
      <w:r w:rsidRPr="007504C6">
        <w:rPr>
          <w:snapToGrid w:val="0"/>
        </w:rPr>
        <w:t>, местоположение: Челябинская область, г. Озерск, в 9 м на юго-запад от здания склада № 6 по ул. Кыштымская, 42.</w:t>
      </w:r>
    </w:p>
    <w:p w:rsidR="00AD4C9E" w:rsidRPr="00566AC2" w:rsidRDefault="00AD4C9E" w:rsidP="00AD4C9E">
      <w:pPr>
        <w:ind w:firstLine="709"/>
        <w:contextualSpacing/>
        <w:jc w:val="both"/>
      </w:pPr>
    </w:p>
    <w:p w:rsidR="00AD4C9E" w:rsidRPr="00566AC2" w:rsidRDefault="00AD4C9E" w:rsidP="00AD4C9E">
      <w:pPr>
        <w:ind w:firstLine="709"/>
        <w:contextualSpacing/>
        <w:jc w:val="both"/>
        <w:rPr>
          <w:b/>
        </w:rPr>
      </w:pPr>
      <w:r w:rsidRPr="00566AC2">
        <w:rPr>
          <w:b/>
        </w:rPr>
        <w:t>Ограничение прав и обременение объекта недвижимости:</w:t>
      </w:r>
    </w:p>
    <w:p w:rsidR="00AD4C9E" w:rsidRDefault="00AD4C9E" w:rsidP="00AD4C9E">
      <w:pPr>
        <w:ind w:firstLine="709"/>
        <w:contextualSpacing/>
        <w:jc w:val="both"/>
      </w:pPr>
      <w:r>
        <w:t>вид: Запрещение регистрации</w:t>
      </w:r>
    </w:p>
    <w:p w:rsidR="00AD4C9E" w:rsidRDefault="00AD4C9E" w:rsidP="00AD4C9E">
      <w:pPr>
        <w:ind w:firstLine="709"/>
        <w:contextualSpacing/>
        <w:jc w:val="both"/>
      </w:pPr>
      <w:r>
        <w:t>дата государственной регистрации: 26.10.2023 14:39:08</w:t>
      </w:r>
    </w:p>
    <w:p w:rsidR="00AD4C9E" w:rsidRDefault="00AD4C9E" w:rsidP="00AD4C9E">
      <w:pPr>
        <w:ind w:firstLine="709"/>
        <w:contextualSpacing/>
        <w:jc w:val="both"/>
      </w:pPr>
      <w:r>
        <w:lastRenderedPageBreak/>
        <w:t>номер государственной регистрации: 74:41:0102013:1055-74/108/2023-15</w:t>
      </w:r>
    </w:p>
    <w:p w:rsidR="00AD4C9E" w:rsidRDefault="00AD4C9E" w:rsidP="00AD4C9E">
      <w:pPr>
        <w:ind w:firstLine="709"/>
        <w:contextualSpacing/>
        <w:jc w:val="both"/>
      </w:pPr>
      <w:r>
        <w:t>Срок, на который установлено ограничение прав и обременение объекта недвижимости:</w:t>
      </w:r>
      <w:r w:rsidRPr="00AD4C9E">
        <w:t xml:space="preserve"> </w:t>
      </w:r>
      <w:r>
        <w:t>не установлен</w:t>
      </w:r>
    </w:p>
    <w:p w:rsidR="00AD4C9E" w:rsidRDefault="00AD4C9E" w:rsidP="00AD4C9E">
      <w:pPr>
        <w:ind w:firstLine="709"/>
        <w:contextualSpacing/>
        <w:jc w:val="both"/>
      </w:pPr>
      <w:r>
        <w:t>Лицо, в пользу которого установлено ограничение прав и обременение объекта недвижимости: не определено</w:t>
      </w:r>
    </w:p>
    <w:p w:rsidR="00AD4C9E" w:rsidRDefault="00AD4C9E" w:rsidP="00AD4C9E">
      <w:pPr>
        <w:ind w:firstLine="709"/>
        <w:contextualSpacing/>
        <w:jc w:val="both"/>
      </w:pPr>
      <w:r>
        <w:t>Основание государственной регистрации: Постановление судебного пристава-исполнителя, № 159949403/7457 (171014/22/74057-ИП), выдан 14.10.2023, Озерское городское отделение судебных приставов ГУФССП России по Челябинской области</w:t>
      </w:r>
      <w:r w:rsidR="00FD129C">
        <w:t>.</w:t>
      </w:r>
    </w:p>
    <w:p w:rsidR="00AD4C9E" w:rsidRDefault="00AD4C9E" w:rsidP="00AD4C9E">
      <w:pPr>
        <w:ind w:firstLine="709"/>
        <w:contextualSpacing/>
        <w:jc w:val="both"/>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 данные отсутствуют</w:t>
      </w:r>
    </w:p>
    <w:p w:rsidR="00AD4C9E" w:rsidRDefault="00AD4C9E" w:rsidP="00AD4C9E">
      <w:pPr>
        <w:ind w:firstLine="709"/>
        <w:contextualSpacing/>
        <w:jc w:val="both"/>
      </w:pPr>
      <w:r>
        <w:t>сведения об управляющем залогом и о договоре управления залогом, если такой договор заключен для управления ипотекой: данные отсутствуют.</w:t>
      </w:r>
    </w:p>
    <w:p w:rsidR="00AD4C9E" w:rsidRDefault="00AD4C9E" w:rsidP="00CA59F8">
      <w:pPr>
        <w:ind w:firstLine="709"/>
        <w:contextualSpacing/>
        <w:jc w:val="both"/>
        <w:rPr>
          <w:b/>
        </w:rPr>
      </w:pPr>
    </w:p>
    <w:p w:rsidR="00FD129C" w:rsidRPr="00E52176" w:rsidRDefault="00FD129C" w:rsidP="00FD129C">
      <w:pPr>
        <w:ind w:firstLine="709"/>
        <w:contextualSpacing/>
        <w:jc w:val="both"/>
      </w:pPr>
      <w:r w:rsidRPr="00E52176">
        <w:rPr>
          <w:b/>
        </w:rPr>
        <w:t>Начальная цена предмета аукциона составляет</w:t>
      </w:r>
      <w:r w:rsidRPr="00E52176">
        <w:t xml:space="preserve"> </w:t>
      </w:r>
      <w:r w:rsidRPr="00670CE5">
        <w:rPr>
          <w:rFonts w:eastAsiaTheme="minorHAnsi"/>
          <w:spacing w:val="-4"/>
          <w:lang w:eastAsia="en-US"/>
        </w:rPr>
        <w:t>168 160,00  (Сто шестьдесят восемь тысяч сто шестьдесят) рублей 00 копеек, с учетом НДС, в соответствии с отчетом от 11.12.2023 № 9307/23 об определении рыночной стоимости объекта оценки – Объект незавершенного строительства, проектируемое назначение: нежилое, степень готовности: 5%, кадастровый номер: 74:41:0102013:1055, площадь: 399,9 кв. м, адрес (местонахождение) объекта: Челябинская область, г. Озерск, в 9 м на юго-запад от здания склада № 6 по ул. Кыштымская, 42</w:t>
      </w:r>
      <w:r w:rsidRPr="00E52176">
        <w:t>.</w:t>
      </w:r>
    </w:p>
    <w:p w:rsidR="00FD129C" w:rsidRPr="00FD129C" w:rsidRDefault="00FD129C" w:rsidP="00FD129C">
      <w:pPr>
        <w:ind w:firstLine="709"/>
        <w:contextualSpacing/>
        <w:jc w:val="both"/>
        <w:rPr>
          <w:rFonts w:eastAsiaTheme="minorHAnsi"/>
          <w:spacing w:val="-4"/>
          <w:lang w:eastAsia="en-US"/>
        </w:rPr>
      </w:pPr>
      <w:r w:rsidRPr="00E52176">
        <w:rPr>
          <w:b/>
        </w:rPr>
        <w:t xml:space="preserve">Задаток для участия в аукционе в размере 20 % от начальной цены предмета аукциона: </w:t>
      </w:r>
      <w:r w:rsidRPr="00FD129C">
        <w:rPr>
          <w:rFonts w:eastAsiaTheme="minorHAnsi"/>
          <w:spacing w:val="-4"/>
          <w:lang w:eastAsia="en-US"/>
        </w:rPr>
        <w:t>33 632,00 (тридцать три тысячи шестьсот тридцать два) рубля 00 копеек.</w:t>
      </w:r>
    </w:p>
    <w:p w:rsidR="00FD129C" w:rsidRPr="00FD129C" w:rsidRDefault="00FD129C" w:rsidP="00FD129C">
      <w:pPr>
        <w:pStyle w:val="Default"/>
        <w:ind w:firstLine="720"/>
        <w:jc w:val="both"/>
        <w:rPr>
          <w:rFonts w:eastAsiaTheme="minorHAnsi"/>
          <w:color w:val="auto"/>
          <w:spacing w:val="-4"/>
          <w:lang w:eastAsia="en-US"/>
        </w:rPr>
      </w:pPr>
      <w:r w:rsidRPr="00E52176">
        <w:rPr>
          <w:b/>
        </w:rPr>
        <w:t>Величина повышения начальной цены продажи объекта незавершенного строительства (далее – шаг аукциона) установлен в пределах 1%</w:t>
      </w:r>
      <w:r w:rsidRPr="00E52176">
        <w:t xml:space="preserve"> и составляет </w:t>
      </w:r>
      <w:r w:rsidRPr="00FD129C">
        <w:rPr>
          <w:rFonts w:eastAsiaTheme="minorHAnsi"/>
          <w:color w:val="auto"/>
          <w:spacing w:val="-4"/>
          <w:lang w:eastAsia="en-US"/>
        </w:rPr>
        <w:t>1 681,</w:t>
      </w:r>
      <w:proofErr w:type="gramStart"/>
      <w:r w:rsidRPr="00FD129C">
        <w:rPr>
          <w:rFonts w:eastAsiaTheme="minorHAnsi"/>
          <w:color w:val="auto"/>
          <w:spacing w:val="-4"/>
          <w:lang w:eastAsia="en-US"/>
        </w:rPr>
        <w:t>60  (</w:t>
      </w:r>
      <w:proofErr w:type="gramEnd"/>
      <w:r w:rsidRPr="00FD129C">
        <w:rPr>
          <w:rFonts w:eastAsiaTheme="minorHAnsi"/>
          <w:color w:val="auto"/>
          <w:spacing w:val="-4"/>
          <w:lang w:eastAsia="en-US"/>
        </w:rPr>
        <w:t xml:space="preserve">одна тысяча шестьсот восемьдесят один) рубль 60 копеек. </w:t>
      </w:r>
    </w:p>
    <w:p w:rsidR="00FD129C" w:rsidRPr="005123EE" w:rsidRDefault="00FD129C" w:rsidP="00FD129C">
      <w:pPr>
        <w:autoSpaceDE w:val="0"/>
        <w:autoSpaceDN w:val="0"/>
        <w:adjustRightInd w:val="0"/>
        <w:ind w:firstLine="709"/>
        <w:contextualSpacing/>
        <w:jc w:val="both"/>
      </w:pPr>
    </w:p>
    <w:p w:rsidR="00FD129C" w:rsidRDefault="00FD129C" w:rsidP="00FD129C">
      <w:pPr>
        <w:ind w:firstLine="709"/>
        <w:contextualSpacing/>
        <w:jc w:val="both"/>
        <w:rPr>
          <w:b/>
        </w:rPr>
      </w:pPr>
      <w:r>
        <w:rPr>
          <w:b/>
        </w:rPr>
        <w:t>С</w:t>
      </w:r>
      <w:r w:rsidRPr="00B40D26">
        <w:rPr>
          <w:b/>
        </w:rPr>
        <w:t>ведения о земельном участке, на котором расположен объект незавершенного строительства</w:t>
      </w:r>
      <w:r>
        <w:rPr>
          <w:b/>
        </w:rPr>
        <w:t>.</w:t>
      </w:r>
    </w:p>
    <w:p w:rsidR="008C1109" w:rsidRPr="00B64D86" w:rsidRDefault="008C1109" w:rsidP="008C1109">
      <w:pPr>
        <w:ind w:firstLine="709"/>
        <w:contextualSpacing/>
        <w:jc w:val="both"/>
      </w:pPr>
      <w:r w:rsidRPr="00B64D86">
        <w:t>Объект</w:t>
      </w:r>
      <w:r w:rsidR="00FD129C">
        <w:t xml:space="preserve"> незавершенного строительства</w:t>
      </w:r>
      <w:r w:rsidRPr="00B64D86">
        <w:t xml:space="preserve"> расположен </w:t>
      </w:r>
      <w:r w:rsidR="00FD129C">
        <w:t>в границах</w:t>
      </w:r>
      <w:r w:rsidRPr="00B64D86">
        <w:t xml:space="preserve"> земельно</w:t>
      </w:r>
      <w:r w:rsidR="00FD129C">
        <w:t>го</w:t>
      </w:r>
      <w:r w:rsidRPr="00B64D86">
        <w:t xml:space="preserve"> участк</w:t>
      </w:r>
      <w:r w:rsidR="00FD129C">
        <w:t>а</w:t>
      </w:r>
      <w:r w:rsidR="00CF7167">
        <w:t xml:space="preserve"> </w:t>
      </w:r>
      <w:proofErr w:type="gramStart"/>
      <w:r w:rsidRPr="00B64D86">
        <w:t>с  кадастровым</w:t>
      </w:r>
      <w:proofErr w:type="gramEnd"/>
      <w:r w:rsidRPr="00B64D86">
        <w:t xml:space="preserve"> номером </w:t>
      </w:r>
      <w:r w:rsidR="007504C6" w:rsidRPr="007504C6">
        <w:t>74:41:0102013:690</w:t>
      </w:r>
      <w:r w:rsidRPr="00B64D86">
        <w:t xml:space="preserve">, площадью </w:t>
      </w:r>
      <w:r w:rsidR="007504C6">
        <w:t>1306</w:t>
      </w:r>
      <w:r w:rsidRPr="00B64D86">
        <w:t xml:space="preserve"> кв. м, </w:t>
      </w:r>
      <w:r w:rsidR="007504C6" w:rsidRPr="006D0DF6">
        <w:t>в 9 м на юго-запад от</w:t>
      </w:r>
      <w:r w:rsidR="007504C6">
        <w:t xml:space="preserve"> ориентира –нежилое здание -</w:t>
      </w:r>
      <w:r w:rsidR="007504C6" w:rsidRPr="006D0DF6">
        <w:t xml:space="preserve"> склад № 6</w:t>
      </w:r>
      <w:r w:rsidR="007504C6">
        <w:t xml:space="preserve">, расположенного по адресу: </w:t>
      </w:r>
      <w:r w:rsidR="007504C6" w:rsidRPr="006D0DF6">
        <w:t>Челябинская область</w:t>
      </w:r>
      <w:r w:rsidR="007504C6">
        <w:t xml:space="preserve">, Озерский городской округ, </w:t>
      </w:r>
      <w:r w:rsidR="00CF7167">
        <w:t xml:space="preserve"> </w:t>
      </w:r>
      <w:r w:rsidR="007504C6" w:rsidRPr="006D0DF6">
        <w:t>г. Озерск</w:t>
      </w:r>
      <w:r w:rsidR="007504C6">
        <w:t>,</w:t>
      </w:r>
      <w:r w:rsidR="007504C6" w:rsidRPr="006D0DF6">
        <w:t xml:space="preserve"> ул. Кыштымская, </w:t>
      </w:r>
      <w:r w:rsidR="00CF7167">
        <w:t xml:space="preserve"> д </w:t>
      </w:r>
      <w:r w:rsidR="007504C6" w:rsidRPr="006D0DF6">
        <w:t>42</w:t>
      </w:r>
      <w:r w:rsidRPr="00B64D86">
        <w:t>,  (далее – земельный участок).</w:t>
      </w:r>
    </w:p>
    <w:p w:rsidR="008C1109" w:rsidRPr="005D0FA2" w:rsidRDefault="008C1109" w:rsidP="008C1109">
      <w:pPr>
        <w:ind w:firstLine="709"/>
        <w:contextualSpacing/>
        <w:jc w:val="both"/>
      </w:pPr>
      <w:r w:rsidRPr="005D0FA2">
        <w:t xml:space="preserve">Категория земель: </w:t>
      </w:r>
      <w:r w:rsidRPr="000E1635">
        <w:t>земли населенных пунктов</w:t>
      </w:r>
      <w:r w:rsidRPr="005D0FA2">
        <w:t xml:space="preserve">. </w:t>
      </w:r>
    </w:p>
    <w:p w:rsidR="008C1109" w:rsidRDefault="008C1109" w:rsidP="008C1109">
      <w:pPr>
        <w:ind w:firstLine="709"/>
        <w:contextualSpacing/>
        <w:jc w:val="both"/>
      </w:pPr>
      <w:r w:rsidRPr="005D0FA2">
        <w:t xml:space="preserve">Вид разрешенного использования: </w:t>
      </w:r>
      <w:r w:rsidRPr="00CF7167">
        <w:t>для завершения строительства объект</w:t>
      </w:r>
      <w:r w:rsidR="00CF7167" w:rsidRPr="00CF7167">
        <w:t>а</w:t>
      </w:r>
      <w:r w:rsidRPr="00CF7167">
        <w:t xml:space="preserve"> незавершенного строительства (вид разрешенного использования земельного участка – </w:t>
      </w:r>
      <w:r w:rsidR="00CF7167" w:rsidRPr="00CF7167">
        <w:t>предпринимательство (деловое управление, обслуживание автотранспорта</w:t>
      </w:r>
      <w:r w:rsidRPr="00CF7167">
        <w:t>).</w:t>
      </w:r>
    </w:p>
    <w:p w:rsidR="008C1109" w:rsidRDefault="00FD129C" w:rsidP="008C1109">
      <w:pPr>
        <w:ind w:firstLine="709"/>
        <w:contextualSpacing/>
        <w:jc w:val="both"/>
      </w:pPr>
      <w:r w:rsidRPr="00B40D26">
        <w:rPr>
          <w:rFonts w:eastAsiaTheme="minorHAnsi"/>
          <w:lang w:eastAsia="en-US"/>
        </w:rPr>
        <w:t xml:space="preserve">В соответствии с </w:t>
      </w:r>
      <w:r w:rsidRPr="00CD3810">
        <w:rPr>
          <w:sz w:val="23"/>
          <w:szCs w:val="23"/>
        </w:rPr>
        <w:t>Правилами землепользования и застройки в городе Озерске, утвержденными решением Собрания депутатов Озерского городского округа от 31.10.2012 № 183 (</w:t>
      </w:r>
      <w:r>
        <w:rPr>
          <w:sz w:val="23"/>
          <w:szCs w:val="23"/>
        </w:rPr>
        <w:t>с изменениями</w:t>
      </w:r>
      <w:r w:rsidRPr="00CD3810">
        <w:rPr>
          <w:sz w:val="23"/>
          <w:szCs w:val="23"/>
        </w:rPr>
        <w:t>)</w:t>
      </w:r>
      <w:r w:rsidRPr="00B40D26">
        <w:rPr>
          <w:rFonts w:eastAsiaTheme="minorHAnsi"/>
          <w:lang w:eastAsia="en-US"/>
        </w:rPr>
        <w:t xml:space="preserve">, </w:t>
      </w:r>
      <w:r w:rsidRPr="00B40D26">
        <w:t>земельный у</w:t>
      </w:r>
      <w:r>
        <w:t xml:space="preserve">часток </w:t>
      </w:r>
      <w:r w:rsidRPr="00B40D26">
        <w:t xml:space="preserve">расположен в территориальной зоне </w:t>
      </w:r>
      <w:r>
        <w:br/>
      </w:r>
      <w:r w:rsidR="008C1109" w:rsidRPr="00194961">
        <w:t>П-3</w:t>
      </w:r>
      <w:r w:rsidR="007404D2">
        <w:t xml:space="preserve"> -</w:t>
      </w:r>
      <w:r w:rsidR="008C1109" w:rsidRPr="00194961">
        <w:t xml:space="preserve"> зона производственно-коммунальных объектов </w:t>
      </w:r>
      <w:r w:rsidR="008C1109" w:rsidRPr="00194961">
        <w:rPr>
          <w:lang w:val="en-US"/>
        </w:rPr>
        <w:t>III</w:t>
      </w:r>
      <w:r w:rsidR="008C1109" w:rsidRPr="00194961">
        <w:t xml:space="preserve"> класса вредности.</w:t>
      </w:r>
    </w:p>
    <w:p w:rsidR="00194961" w:rsidRPr="00194961" w:rsidRDefault="008C1109" w:rsidP="00194961">
      <w:pPr>
        <w:pStyle w:val="Standard"/>
        <w:tabs>
          <w:tab w:val="left" w:pos="993"/>
        </w:tabs>
        <w:ind w:firstLine="567"/>
        <w:jc w:val="both"/>
        <w:rPr>
          <w:rFonts w:cs="Times New Roman"/>
          <w:kern w:val="0"/>
          <w:lang w:val="ru-RU" w:eastAsia="ru-RU" w:bidi="ar-SA"/>
        </w:rPr>
      </w:pPr>
      <w:r>
        <w:rPr>
          <w:lang w:val="ru-RU"/>
        </w:rPr>
        <w:t xml:space="preserve"> </w:t>
      </w:r>
      <w:r w:rsidR="00194961" w:rsidRPr="00194961">
        <w:rPr>
          <w:rFonts w:cs="Times New Roman"/>
          <w:kern w:val="0"/>
          <w:lang w:val="ru-RU" w:eastAsia="ru-RU" w:bidi="ar-SA"/>
        </w:rPr>
        <w:t>Зона предназначена для размещения производственно-коммунальных объектов III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194961" w:rsidRPr="00194961" w:rsidRDefault="00194961" w:rsidP="00194961">
      <w:pPr>
        <w:widowControl w:val="0"/>
        <w:tabs>
          <w:tab w:val="left" w:pos="1026"/>
          <w:tab w:val="left" w:pos="1974"/>
        </w:tabs>
        <w:spacing w:before="120"/>
      </w:pPr>
      <w:r w:rsidRPr="00194961">
        <w:t>Основные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68"/>
      </w:tblGrid>
      <w:tr w:rsidR="00194961" w:rsidRPr="00DA30AB" w:rsidTr="00CF7167">
        <w:tc>
          <w:tcPr>
            <w:tcW w:w="7338" w:type="dxa"/>
            <w:tcBorders>
              <w:top w:val="single" w:sz="4" w:space="0" w:color="auto"/>
              <w:left w:val="single" w:sz="4" w:space="0" w:color="auto"/>
              <w:bottom w:val="single" w:sz="4" w:space="0" w:color="auto"/>
              <w:right w:val="single" w:sz="4" w:space="0" w:color="auto"/>
            </w:tcBorders>
            <w:vAlign w:val="center"/>
            <w:hideMark/>
          </w:tcPr>
          <w:p w:rsidR="00194961" w:rsidRPr="00194961" w:rsidRDefault="00194961" w:rsidP="00CF7167">
            <w:pPr>
              <w:jc w:val="center"/>
              <w:rPr>
                <w:sz w:val="20"/>
                <w:szCs w:val="20"/>
              </w:rPr>
            </w:pPr>
            <w:r w:rsidRPr="00194961">
              <w:rPr>
                <w:rFonts w:eastAsia="Calibri"/>
                <w:sz w:val="20"/>
                <w:szCs w:val="20"/>
              </w:rPr>
              <w:t>Наименование вида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961" w:rsidRPr="00194961" w:rsidRDefault="00194961" w:rsidP="00CF7167">
            <w:pPr>
              <w:jc w:val="center"/>
              <w:rPr>
                <w:sz w:val="20"/>
                <w:szCs w:val="20"/>
              </w:rPr>
            </w:pPr>
            <w:r w:rsidRPr="00194961">
              <w:rPr>
                <w:sz w:val="20"/>
                <w:szCs w:val="20"/>
              </w:rPr>
              <w:t>Код (числовое обозначение) вида разрешенного использования</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Хранение автотранспорта</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2.7.1</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Размещение гаражей для собственных нужд</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2.7.2</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Предоставление коммунальных услуг</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3.1.1</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Административные здания организаций, обеспечивающих предоставление коммунальных услуг</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3.1.2</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Амбулаторное ветеринарное обслуживание</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3.10.1</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Предпринимательство</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4.0</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rPr>
                <w:spacing w:val="-2"/>
              </w:rPr>
              <w:lastRenderedPageBreak/>
              <w:t>Заправка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rPr>
                <w:spacing w:val="-2"/>
              </w:rPr>
              <w:t>4.9.1.1</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rPr>
                <w:spacing w:val="-2"/>
              </w:rPr>
              <w:t>Автомобильные мойки</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rPr>
                <w:spacing w:val="-2"/>
              </w:rPr>
              <w:t>4.9.1.3</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rPr>
                <w:spacing w:val="-2"/>
              </w:rPr>
              <w:t>Ремонт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rPr>
                <w:spacing w:val="-2"/>
              </w:rPr>
              <w:t>4.9.1.4</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Площадки для занятий спортом</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5.1.3</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Оборудованные площадки для занятий спортом</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5.1.4</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Легкая промышленность</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6.3</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Строительная промышленность</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6.6</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Связь</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6.8</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Склад</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6.9</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Трубопроводный транспорт</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7.5</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Обеспечение внутреннего правопорядка</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8.3</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Улично-дорожная сеть</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12.0.1</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Благоустройство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12.0.2</w:t>
            </w:r>
          </w:p>
        </w:tc>
      </w:tr>
    </w:tbl>
    <w:p w:rsidR="00194961" w:rsidRPr="00194961" w:rsidRDefault="00194961" w:rsidP="00194961">
      <w:pPr>
        <w:widowControl w:val="0"/>
        <w:tabs>
          <w:tab w:val="left" w:pos="1026"/>
          <w:tab w:val="left" w:pos="1974"/>
        </w:tabs>
        <w:spacing w:before="120"/>
      </w:pPr>
      <w:r w:rsidRPr="00194961">
        <w:t>Условно разрешенные виды использования земельных участков и объектов капитального строительства не подлежат установлению.</w:t>
      </w:r>
    </w:p>
    <w:p w:rsidR="00194961" w:rsidRPr="00194961" w:rsidRDefault="00194961" w:rsidP="00194961">
      <w:pPr>
        <w:widowControl w:val="0"/>
        <w:tabs>
          <w:tab w:val="left" w:pos="1026"/>
          <w:tab w:val="left" w:pos="1974"/>
        </w:tabs>
        <w:spacing w:before="120"/>
      </w:pPr>
      <w:r w:rsidRPr="00194961">
        <w:t>Вспомогательные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68"/>
      </w:tblGrid>
      <w:tr w:rsidR="00194961" w:rsidRPr="00DA30AB" w:rsidTr="00CF7167">
        <w:tc>
          <w:tcPr>
            <w:tcW w:w="7338" w:type="dxa"/>
            <w:tcBorders>
              <w:top w:val="single" w:sz="4" w:space="0" w:color="auto"/>
              <w:left w:val="single" w:sz="4" w:space="0" w:color="auto"/>
              <w:bottom w:val="single" w:sz="4" w:space="0" w:color="auto"/>
              <w:right w:val="single" w:sz="4" w:space="0" w:color="auto"/>
            </w:tcBorders>
            <w:vAlign w:val="center"/>
            <w:hideMark/>
          </w:tcPr>
          <w:p w:rsidR="00194961" w:rsidRPr="00194961" w:rsidRDefault="00194961" w:rsidP="00CF7167">
            <w:pPr>
              <w:widowControl w:val="0"/>
              <w:tabs>
                <w:tab w:val="left" w:pos="1544"/>
              </w:tabs>
              <w:jc w:val="center"/>
              <w:rPr>
                <w:sz w:val="20"/>
                <w:szCs w:val="20"/>
              </w:rPr>
            </w:pPr>
            <w:r w:rsidRPr="00194961">
              <w:rPr>
                <w:rFonts w:eastAsia="Calibri"/>
                <w:sz w:val="20"/>
                <w:szCs w:val="20"/>
              </w:rPr>
              <w:t>Наименование вида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961" w:rsidRPr="00194961" w:rsidRDefault="00194961" w:rsidP="00CF7167">
            <w:pPr>
              <w:widowControl w:val="0"/>
              <w:tabs>
                <w:tab w:val="left" w:pos="1544"/>
              </w:tabs>
              <w:jc w:val="center"/>
              <w:rPr>
                <w:sz w:val="20"/>
                <w:szCs w:val="20"/>
              </w:rPr>
            </w:pPr>
            <w:r w:rsidRPr="00194961">
              <w:rPr>
                <w:sz w:val="20"/>
                <w:szCs w:val="20"/>
              </w:rPr>
              <w:t>Код (числовое обозначение) вида разрешенного использования</w:t>
            </w:r>
          </w:p>
        </w:tc>
      </w:tr>
      <w:tr w:rsidR="00194961" w:rsidRPr="00DA30AB" w:rsidTr="00CF7167">
        <w:tc>
          <w:tcPr>
            <w:tcW w:w="733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Амбулаторно-поликлиническое обслуживание</w:t>
            </w:r>
          </w:p>
        </w:tc>
        <w:tc>
          <w:tcPr>
            <w:tcW w:w="226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3.4.1</w:t>
            </w:r>
          </w:p>
        </w:tc>
      </w:tr>
    </w:tbl>
    <w:p w:rsidR="00194961" w:rsidRPr="00194961" w:rsidRDefault="00194961" w:rsidP="00194961">
      <w:pPr>
        <w:widowControl w:val="0"/>
        <w:tabs>
          <w:tab w:val="left" w:pos="1026"/>
          <w:tab w:val="left" w:pos="1974"/>
        </w:tabs>
        <w:spacing w:before="120"/>
      </w:pPr>
      <w:r w:rsidRPr="00194961">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6493"/>
        <w:gridCol w:w="2305"/>
      </w:tblGrid>
      <w:tr w:rsidR="00194961" w:rsidRPr="00DA30AB" w:rsidTr="00CF7167">
        <w:tc>
          <w:tcPr>
            <w:tcW w:w="80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sz w:val="20"/>
                <w:szCs w:val="20"/>
              </w:rPr>
            </w:pPr>
            <w:r w:rsidRPr="00194961">
              <w:rPr>
                <w:rFonts w:eastAsia="Calibri"/>
                <w:sz w:val="20"/>
                <w:szCs w:val="20"/>
              </w:rPr>
              <w:t>№ п/п</w:t>
            </w:r>
          </w:p>
        </w:tc>
        <w:tc>
          <w:tcPr>
            <w:tcW w:w="6493"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sz w:val="20"/>
                <w:szCs w:val="20"/>
              </w:rPr>
            </w:pPr>
            <w:r w:rsidRPr="00194961">
              <w:rPr>
                <w:rFonts w:eastAsia="Calibri"/>
                <w:sz w:val="20"/>
                <w:szCs w:val="20"/>
              </w:rPr>
              <w:t>Показатель</w:t>
            </w:r>
          </w:p>
        </w:tc>
        <w:tc>
          <w:tcPr>
            <w:tcW w:w="2305"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sz w:val="20"/>
                <w:szCs w:val="20"/>
              </w:rPr>
            </w:pPr>
            <w:r w:rsidRPr="00194961">
              <w:rPr>
                <w:rFonts w:eastAsia="Calibri"/>
                <w:sz w:val="20"/>
                <w:szCs w:val="20"/>
              </w:rPr>
              <w:t>Предельные значения</w:t>
            </w:r>
          </w:p>
        </w:tc>
      </w:tr>
      <w:tr w:rsidR="00194961" w:rsidRPr="00194961" w:rsidTr="00CF7167">
        <w:tc>
          <w:tcPr>
            <w:tcW w:w="80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rPr>
            </w:pPr>
            <w:r w:rsidRPr="00194961">
              <w:rPr>
                <w:rFonts w:eastAsia="Calibri"/>
              </w:rPr>
              <w:t>1.</w:t>
            </w:r>
          </w:p>
        </w:tc>
        <w:tc>
          <w:tcPr>
            <w:tcW w:w="6493"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Минимальные размеры земельных участков*</w:t>
            </w:r>
          </w:p>
        </w:tc>
        <w:tc>
          <w:tcPr>
            <w:tcW w:w="2305"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rPr>
            </w:pPr>
            <w:r w:rsidRPr="00194961">
              <w:rPr>
                <w:rFonts w:eastAsia="Calibri"/>
              </w:rPr>
              <w:t>не подлежат установлению</w:t>
            </w:r>
          </w:p>
        </w:tc>
      </w:tr>
      <w:tr w:rsidR="00194961" w:rsidRPr="00194961" w:rsidTr="00CF7167">
        <w:tc>
          <w:tcPr>
            <w:tcW w:w="80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rPr>
            </w:pPr>
            <w:r w:rsidRPr="00194961">
              <w:rPr>
                <w:rFonts w:eastAsia="Calibri"/>
              </w:rPr>
              <w:t>2.</w:t>
            </w:r>
          </w:p>
        </w:tc>
        <w:tc>
          <w:tcPr>
            <w:tcW w:w="6493"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Максимальные размеры земельных участков</w:t>
            </w:r>
          </w:p>
        </w:tc>
        <w:tc>
          <w:tcPr>
            <w:tcW w:w="2305"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rPr>
            </w:pPr>
            <w:r w:rsidRPr="00194961">
              <w:rPr>
                <w:rFonts w:eastAsia="Calibri"/>
              </w:rPr>
              <w:t>не подлежат установлению</w:t>
            </w:r>
          </w:p>
        </w:tc>
      </w:tr>
      <w:tr w:rsidR="00194961" w:rsidRPr="00194961" w:rsidTr="00CF7167">
        <w:tc>
          <w:tcPr>
            <w:tcW w:w="80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rPr>
            </w:pPr>
            <w:r w:rsidRPr="00194961">
              <w:rPr>
                <w:rFonts w:eastAsia="Calibri"/>
              </w:rPr>
              <w:t>3.</w:t>
            </w:r>
          </w:p>
        </w:tc>
        <w:tc>
          <w:tcPr>
            <w:tcW w:w="6493" w:type="dxa"/>
            <w:tcBorders>
              <w:top w:val="single" w:sz="4" w:space="0" w:color="auto"/>
              <w:left w:val="single" w:sz="4" w:space="0" w:color="auto"/>
              <w:bottom w:val="single" w:sz="4" w:space="0" w:color="auto"/>
              <w:right w:val="single" w:sz="4" w:space="0" w:color="auto"/>
            </w:tcBorders>
            <w:vAlign w:val="center"/>
            <w:hideMark/>
          </w:tcPr>
          <w:p w:rsidR="00194961" w:rsidRPr="00194961" w:rsidRDefault="00194961" w:rsidP="00CF7167">
            <w:pPr>
              <w:rPr>
                <w:color w:val="000000"/>
              </w:rPr>
            </w:pPr>
            <w:r w:rsidRPr="00194961">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05"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rPr>
            </w:pPr>
            <w:smartTag w:uri="urn:schemas-microsoft-com:office:smarttags" w:element="metricconverter">
              <w:smartTagPr>
                <w:attr w:name="ProductID" w:val="1 м"/>
              </w:smartTagPr>
              <w:r w:rsidRPr="00194961">
                <w:t>1 м</w:t>
              </w:r>
            </w:smartTag>
          </w:p>
        </w:tc>
      </w:tr>
      <w:tr w:rsidR="00194961" w:rsidRPr="00194961" w:rsidTr="00CF7167">
        <w:tc>
          <w:tcPr>
            <w:tcW w:w="808" w:type="dxa"/>
            <w:vMerge w:val="restart"/>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rPr>
            </w:pPr>
            <w:r w:rsidRPr="00194961">
              <w:rPr>
                <w:rFonts w:eastAsia="Calibri"/>
              </w:rPr>
              <w:t>4.</w:t>
            </w:r>
          </w:p>
        </w:tc>
        <w:tc>
          <w:tcPr>
            <w:tcW w:w="6493"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rPr>
                <w:color w:val="000000"/>
              </w:rPr>
            </w:pPr>
            <w:r w:rsidRPr="00194961">
              <w:rPr>
                <w:color w:val="000000"/>
              </w:rPr>
              <w:t>Предельное количество этажей зданий, строений, сооружений:</w:t>
            </w:r>
          </w:p>
        </w:tc>
        <w:tc>
          <w:tcPr>
            <w:tcW w:w="2305" w:type="dxa"/>
            <w:tcBorders>
              <w:top w:val="single" w:sz="4" w:space="0" w:color="auto"/>
              <w:left w:val="single" w:sz="4" w:space="0" w:color="auto"/>
              <w:bottom w:val="single" w:sz="4" w:space="0" w:color="auto"/>
              <w:right w:val="single" w:sz="4" w:space="0" w:color="auto"/>
            </w:tcBorders>
            <w:vAlign w:val="center"/>
          </w:tcPr>
          <w:p w:rsidR="00194961" w:rsidRPr="00194961" w:rsidRDefault="00194961" w:rsidP="00CF7167">
            <w:pPr>
              <w:rPr>
                <w:color w:val="000000"/>
              </w:rPr>
            </w:pPr>
          </w:p>
        </w:tc>
      </w:tr>
      <w:tr w:rsidR="00194961" w:rsidRPr="00194961" w:rsidTr="00CF7167">
        <w:tc>
          <w:tcPr>
            <w:tcW w:w="9606" w:type="dxa"/>
            <w:vMerge/>
            <w:tcBorders>
              <w:top w:val="single" w:sz="4" w:space="0" w:color="auto"/>
              <w:left w:val="single" w:sz="4" w:space="0" w:color="auto"/>
              <w:bottom w:val="single" w:sz="4" w:space="0" w:color="auto"/>
              <w:right w:val="single" w:sz="4" w:space="0" w:color="auto"/>
            </w:tcBorders>
            <w:vAlign w:val="center"/>
            <w:hideMark/>
          </w:tcPr>
          <w:p w:rsidR="00194961" w:rsidRPr="00194961" w:rsidRDefault="00194961" w:rsidP="00CF7167">
            <w:pPr>
              <w:rPr>
                <w:rFonts w:eastAsia="Calibri"/>
              </w:rPr>
            </w:pPr>
          </w:p>
        </w:tc>
        <w:tc>
          <w:tcPr>
            <w:tcW w:w="6493" w:type="dxa"/>
            <w:tcBorders>
              <w:top w:val="single" w:sz="4" w:space="0" w:color="auto"/>
              <w:left w:val="single" w:sz="4" w:space="0" w:color="auto"/>
              <w:bottom w:val="single" w:sz="4" w:space="0" w:color="auto"/>
              <w:right w:val="single" w:sz="4" w:space="0" w:color="auto"/>
            </w:tcBorders>
            <w:vAlign w:val="center"/>
            <w:hideMark/>
          </w:tcPr>
          <w:p w:rsidR="00194961" w:rsidRPr="00194961" w:rsidRDefault="00194961" w:rsidP="00CF7167">
            <w:pPr>
              <w:rPr>
                <w:color w:val="000000"/>
              </w:rPr>
            </w:pPr>
            <w:r w:rsidRPr="00194961">
              <w:rPr>
                <w:color w:val="000000"/>
              </w:rPr>
              <w:t>для видов разрешенного использования с кодами 6.3, 6.6, 6.9</w:t>
            </w:r>
          </w:p>
        </w:tc>
        <w:tc>
          <w:tcPr>
            <w:tcW w:w="2305" w:type="dxa"/>
            <w:tcBorders>
              <w:top w:val="single" w:sz="4" w:space="0" w:color="auto"/>
              <w:left w:val="single" w:sz="4" w:space="0" w:color="auto"/>
              <w:bottom w:val="single" w:sz="4" w:space="0" w:color="auto"/>
              <w:right w:val="single" w:sz="4" w:space="0" w:color="auto"/>
            </w:tcBorders>
          </w:tcPr>
          <w:p w:rsidR="00194961" w:rsidRPr="00194961" w:rsidRDefault="00194961" w:rsidP="00CF7167">
            <w:pPr>
              <w:jc w:val="center"/>
              <w:rPr>
                <w:color w:val="000000"/>
              </w:rPr>
            </w:pPr>
            <w:r w:rsidRPr="00194961">
              <w:rPr>
                <w:color w:val="000000"/>
              </w:rPr>
              <w:t>2 этажа</w:t>
            </w:r>
          </w:p>
          <w:p w:rsidR="00194961" w:rsidRPr="00194961" w:rsidRDefault="00194961" w:rsidP="00CF7167">
            <w:pPr>
              <w:widowControl w:val="0"/>
              <w:tabs>
                <w:tab w:val="left" w:pos="1544"/>
              </w:tabs>
              <w:jc w:val="center"/>
            </w:pPr>
          </w:p>
        </w:tc>
      </w:tr>
      <w:tr w:rsidR="00194961" w:rsidRPr="00194961" w:rsidTr="00CF7167">
        <w:tc>
          <w:tcPr>
            <w:tcW w:w="9606" w:type="dxa"/>
            <w:vMerge/>
            <w:tcBorders>
              <w:top w:val="single" w:sz="4" w:space="0" w:color="auto"/>
              <w:left w:val="single" w:sz="4" w:space="0" w:color="auto"/>
              <w:bottom w:val="single" w:sz="4" w:space="0" w:color="auto"/>
              <w:right w:val="single" w:sz="4" w:space="0" w:color="auto"/>
            </w:tcBorders>
            <w:vAlign w:val="center"/>
            <w:hideMark/>
          </w:tcPr>
          <w:p w:rsidR="00194961" w:rsidRPr="00194961" w:rsidRDefault="00194961" w:rsidP="00CF7167">
            <w:pPr>
              <w:rPr>
                <w:rFonts w:eastAsia="Calibri"/>
              </w:rPr>
            </w:pPr>
          </w:p>
        </w:tc>
        <w:tc>
          <w:tcPr>
            <w:tcW w:w="6493" w:type="dxa"/>
            <w:tcBorders>
              <w:top w:val="single" w:sz="4" w:space="0" w:color="auto"/>
              <w:left w:val="single" w:sz="4" w:space="0" w:color="auto"/>
              <w:bottom w:val="single" w:sz="4" w:space="0" w:color="auto"/>
              <w:right w:val="single" w:sz="4" w:space="0" w:color="auto"/>
            </w:tcBorders>
            <w:vAlign w:val="center"/>
            <w:hideMark/>
          </w:tcPr>
          <w:p w:rsidR="00194961" w:rsidRPr="00194961" w:rsidRDefault="00194961" w:rsidP="00CF7167">
            <w:pPr>
              <w:rPr>
                <w:color w:val="000000"/>
              </w:rPr>
            </w:pPr>
            <w:r w:rsidRPr="00194961">
              <w:rPr>
                <w:color w:val="000000"/>
              </w:rPr>
              <w:t>для видов разрешенного использования с кодами 2.7.1, 2.7.2, 3.10.1, 4.9.1.1, 4.9.1.3, 4.9.1.4</w:t>
            </w:r>
          </w:p>
        </w:tc>
        <w:tc>
          <w:tcPr>
            <w:tcW w:w="2305"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pPr>
            <w:r w:rsidRPr="00194961">
              <w:rPr>
                <w:color w:val="000000"/>
              </w:rPr>
              <w:t>1 этаж</w:t>
            </w:r>
          </w:p>
        </w:tc>
      </w:tr>
      <w:tr w:rsidR="00194961" w:rsidRPr="00194961" w:rsidTr="00CF7167">
        <w:tc>
          <w:tcPr>
            <w:tcW w:w="80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rPr>
            </w:pPr>
            <w:r w:rsidRPr="00194961">
              <w:rPr>
                <w:rFonts w:eastAsia="Calibri"/>
              </w:rPr>
              <w:t>5.</w:t>
            </w:r>
          </w:p>
        </w:tc>
        <w:tc>
          <w:tcPr>
            <w:tcW w:w="6493" w:type="dxa"/>
            <w:tcBorders>
              <w:top w:val="single" w:sz="4" w:space="0" w:color="auto"/>
              <w:left w:val="single" w:sz="4" w:space="0" w:color="auto"/>
              <w:bottom w:val="single" w:sz="4" w:space="0" w:color="auto"/>
              <w:right w:val="single" w:sz="4" w:space="0" w:color="auto"/>
            </w:tcBorders>
            <w:vAlign w:val="center"/>
            <w:hideMark/>
          </w:tcPr>
          <w:p w:rsidR="00194961" w:rsidRPr="00194961" w:rsidRDefault="00194961" w:rsidP="00CF7167">
            <w:pPr>
              <w:rPr>
                <w:color w:val="000000"/>
              </w:rPr>
            </w:pPr>
            <w:r w:rsidRPr="00194961">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305"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rPr>
            </w:pPr>
            <w:r w:rsidRPr="00194961">
              <w:t>60% с учетом необходимых по расчету стоянок для автомобилей</w:t>
            </w:r>
          </w:p>
        </w:tc>
      </w:tr>
      <w:tr w:rsidR="00194961" w:rsidRPr="00194961" w:rsidTr="00CF7167">
        <w:tc>
          <w:tcPr>
            <w:tcW w:w="80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rPr>
            </w:pPr>
            <w:r w:rsidRPr="00194961">
              <w:rPr>
                <w:rFonts w:eastAsia="Calibri"/>
              </w:rPr>
              <w:t>6.</w:t>
            </w:r>
          </w:p>
        </w:tc>
        <w:tc>
          <w:tcPr>
            <w:tcW w:w="6493" w:type="dxa"/>
            <w:tcBorders>
              <w:top w:val="single" w:sz="4" w:space="0" w:color="auto"/>
              <w:left w:val="single" w:sz="4" w:space="0" w:color="auto"/>
              <w:bottom w:val="single" w:sz="4" w:space="0" w:color="auto"/>
              <w:right w:val="single" w:sz="4" w:space="0" w:color="auto"/>
            </w:tcBorders>
            <w:vAlign w:val="center"/>
            <w:hideMark/>
          </w:tcPr>
          <w:p w:rsidR="00194961" w:rsidRPr="00194961" w:rsidRDefault="00194961" w:rsidP="00CF7167">
            <w:pPr>
              <w:rPr>
                <w:color w:val="000000"/>
              </w:rPr>
            </w:pPr>
            <w:r w:rsidRPr="00194961">
              <w:t>П</w:t>
            </w:r>
            <w:r w:rsidRPr="00194961">
              <w:rPr>
                <w:lang w:eastAsia="ar-SA"/>
              </w:rPr>
              <w:t>лощадь зеленых насаждений на участке</w:t>
            </w:r>
          </w:p>
        </w:tc>
        <w:tc>
          <w:tcPr>
            <w:tcW w:w="2305"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rPr>
            </w:pPr>
            <w:r w:rsidRPr="00194961">
              <w:t>не менее 40%</w:t>
            </w:r>
          </w:p>
        </w:tc>
      </w:tr>
      <w:tr w:rsidR="00194961" w:rsidRPr="00194961" w:rsidTr="00CF7167">
        <w:tc>
          <w:tcPr>
            <w:tcW w:w="80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rPr>
            </w:pPr>
            <w:r w:rsidRPr="00194961">
              <w:rPr>
                <w:rFonts w:eastAsia="Calibri"/>
              </w:rPr>
              <w:t>7.</w:t>
            </w:r>
          </w:p>
        </w:tc>
        <w:tc>
          <w:tcPr>
            <w:tcW w:w="6493"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rPr>
                <w:rFonts w:eastAsia="Calibri"/>
              </w:rPr>
            </w:pPr>
            <w:r w:rsidRPr="00194961">
              <w:rPr>
                <w:color w:val="000000"/>
              </w:rPr>
              <w:t>Коэффициент застройки **</w:t>
            </w:r>
          </w:p>
        </w:tc>
        <w:tc>
          <w:tcPr>
            <w:tcW w:w="2305"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rPr>
            </w:pPr>
            <w:r w:rsidRPr="00194961">
              <w:t>0,6</w:t>
            </w:r>
          </w:p>
        </w:tc>
      </w:tr>
      <w:tr w:rsidR="00194961" w:rsidRPr="00194961" w:rsidTr="00CF7167">
        <w:tc>
          <w:tcPr>
            <w:tcW w:w="80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rPr>
            </w:pPr>
            <w:r w:rsidRPr="00194961">
              <w:rPr>
                <w:rFonts w:eastAsia="Calibri"/>
              </w:rPr>
              <w:t>8.</w:t>
            </w:r>
          </w:p>
        </w:tc>
        <w:tc>
          <w:tcPr>
            <w:tcW w:w="6493"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rPr>
                <w:rFonts w:eastAsia="Calibri"/>
              </w:rPr>
            </w:pPr>
            <w:r w:rsidRPr="00194961">
              <w:rPr>
                <w:color w:val="000000"/>
              </w:rPr>
              <w:t>Коэффициент плотности застройки**</w:t>
            </w:r>
          </w:p>
        </w:tc>
        <w:tc>
          <w:tcPr>
            <w:tcW w:w="2305"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rPr>
            </w:pPr>
            <w:r w:rsidRPr="00194961">
              <w:t>1,8</w:t>
            </w:r>
          </w:p>
        </w:tc>
      </w:tr>
      <w:tr w:rsidR="00194961" w:rsidRPr="00194961" w:rsidTr="00CF7167">
        <w:tc>
          <w:tcPr>
            <w:tcW w:w="808"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widowControl w:val="0"/>
              <w:tabs>
                <w:tab w:val="left" w:pos="1544"/>
              </w:tabs>
              <w:jc w:val="center"/>
              <w:rPr>
                <w:rFonts w:eastAsia="Calibri"/>
              </w:rPr>
            </w:pPr>
            <w:r w:rsidRPr="00194961">
              <w:rPr>
                <w:rFonts w:eastAsia="Calibri"/>
              </w:rPr>
              <w:t>9.</w:t>
            </w:r>
          </w:p>
        </w:tc>
        <w:tc>
          <w:tcPr>
            <w:tcW w:w="6493"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r w:rsidRPr="00194961">
              <w:t xml:space="preserve">Минимальное количество </w:t>
            </w:r>
            <w:proofErr w:type="spellStart"/>
            <w:r w:rsidRPr="00194961">
              <w:t>машино</w:t>
            </w:r>
            <w:proofErr w:type="spellEnd"/>
            <w:r w:rsidRPr="00194961">
              <w:t>-мест для хранения индивидуального автотранспорта на территории земельного участка</w:t>
            </w:r>
          </w:p>
        </w:tc>
        <w:tc>
          <w:tcPr>
            <w:tcW w:w="2305" w:type="dxa"/>
            <w:tcBorders>
              <w:top w:val="single" w:sz="4" w:space="0" w:color="auto"/>
              <w:left w:val="single" w:sz="4" w:space="0" w:color="auto"/>
              <w:bottom w:val="single" w:sz="4" w:space="0" w:color="auto"/>
              <w:right w:val="single" w:sz="4" w:space="0" w:color="auto"/>
            </w:tcBorders>
            <w:hideMark/>
          </w:tcPr>
          <w:p w:rsidR="00194961" w:rsidRPr="00194961" w:rsidRDefault="00194961" w:rsidP="00CF7167">
            <w:pPr>
              <w:jc w:val="center"/>
            </w:pPr>
            <w:r w:rsidRPr="00194961">
              <w:t xml:space="preserve">в соответствии с п. 81 (таблица 13) МНГП*** </w:t>
            </w:r>
          </w:p>
        </w:tc>
      </w:tr>
      <w:tr w:rsidR="00194961" w:rsidRPr="00194961" w:rsidTr="00CF7167">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194961" w:rsidRPr="00194961" w:rsidRDefault="00194961" w:rsidP="00CF7167">
            <w:pPr>
              <w:widowControl w:val="0"/>
              <w:tabs>
                <w:tab w:val="left" w:pos="1026"/>
                <w:tab w:val="left" w:pos="1974"/>
              </w:tabs>
              <w:spacing w:before="120"/>
            </w:pPr>
            <w:r w:rsidRPr="00194961">
              <w:t xml:space="preserve">Примечание: </w:t>
            </w:r>
          </w:p>
          <w:p w:rsidR="00194961" w:rsidRPr="00194961" w:rsidRDefault="00194961" w:rsidP="00CF7167">
            <w:pPr>
              <w:widowControl w:val="0"/>
              <w:tabs>
                <w:tab w:val="left" w:pos="1026"/>
                <w:tab w:val="left" w:pos="1974"/>
              </w:tabs>
              <w:spacing w:before="120"/>
            </w:pPr>
            <w:r w:rsidRPr="00194961">
              <w:t xml:space="preserve">1. * - Минимальный размер земельного участка должен обеспечивать использование данного земельного участка, а также расположенного на нем объекта капитального </w:t>
            </w:r>
            <w:r w:rsidRPr="00194961">
              <w:lastRenderedPageBreak/>
              <w:t>строительства.</w:t>
            </w:r>
          </w:p>
          <w:p w:rsidR="00194961" w:rsidRPr="00194961" w:rsidRDefault="00194961" w:rsidP="00CF7167">
            <w:pPr>
              <w:widowControl w:val="0"/>
              <w:tabs>
                <w:tab w:val="left" w:pos="1026"/>
                <w:tab w:val="left" w:pos="1974"/>
              </w:tabs>
              <w:spacing w:before="120"/>
            </w:pPr>
            <w:r w:rsidRPr="00194961">
              <w:t>2. ** - Для кварталов производственной застройки, включающей один или несколько объектов.</w:t>
            </w:r>
          </w:p>
          <w:p w:rsidR="00194961" w:rsidRPr="00194961" w:rsidRDefault="00194961" w:rsidP="00CF7167">
            <w:pPr>
              <w:widowControl w:val="0"/>
              <w:tabs>
                <w:tab w:val="left" w:pos="1026"/>
                <w:tab w:val="left" w:pos="1974"/>
              </w:tabs>
              <w:spacing w:before="120"/>
            </w:pPr>
            <w:r w:rsidRPr="00194961">
              <w:t>3. *** - Местные нормативы градостроительного проектирования Озерского городского округа Челябинской области.</w:t>
            </w:r>
          </w:p>
        </w:tc>
      </w:tr>
    </w:tbl>
    <w:p w:rsidR="00194961" w:rsidRDefault="00194961" w:rsidP="008C1109">
      <w:pPr>
        <w:pStyle w:val="Standard"/>
        <w:tabs>
          <w:tab w:val="left" w:pos="993"/>
        </w:tabs>
        <w:ind w:firstLine="709"/>
        <w:jc w:val="both"/>
        <w:rPr>
          <w:lang w:val="ru-RU"/>
        </w:rPr>
      </w:pPr>
      <w:proofErr w:type="spellStart"/>
      <w:r w:rsidRPr="00194961">
        <w:lastRenderedPageBreak/>
        <w:t>Предельные</w:t>
      </w:r>
      <w:proofErr w:type="spellEnd"/>
      <w:r w:rsidRPr="00194961">
        <w:t xml:space="preserve"> </w:t>
      </w:r>
      <w:proofErr w:type="spellStart"/>
      <w:r w:rsidRPr="00194961">
        <w:t>параметры</w:t>
      </w:r>
      <w:proofErr w:type="spellEnd"/>
      <w:r w:rsidRPr="00194961">
        <w:t xml:space="preserve"> </w:t>
      </w:r>
      <w:proofErr w:type="spellStart"/>
      <w:r w:rsidRPr="00194961">
        <w:t>разрешенного</w:t>
      </w:r>
      <w:proofErr w:type="spellEnd"/>
      <w:r w:rsidRPr="00194961">
        <w:t xml:space="preserve"> </w:t>
      </w:r>
      <w:proofErr w:type="spellStart"/>
      <w:r w:rsidRPr="00194961">
        <w:t>строительства</w:t>
      </w:r>
      <w:proofErr w:type="spellEnd"/>
      <w:r w:rsidRPr="00194961">
        <w:t xml:space="preserve">, </w:t>
      </w:r>
      <w:proofErr w:type="spellStart"/>
      <w:r w:rsidRPr="00194961">
        <w:t>реконструкции</w:t>
      </w:r>
      <w:proofErr w:type="spellEnd"/>
      <w:r w:rsidRPr="00194961">
        <w:t xml:space="preserve"> </w:t>
      </w:r>
      <w:proofErr w:type="spellStart"/>
      <w:r w:rsidRPr="00194961">
        <w:t>иных</w:t>
      </w:r>
      <w:proofErr w:type="spellEnd"/>
      <w:r w:rsidRPr="00194961">
        <w:t xml:space="preserve"> </w:t>
      </w:r>
      <w:proofErr w:type="spellStart"/>
      <w:r w:rsidRPr="00194961">
        <w:t>объектов</w:t>
      </w:r>
      <w:proofErr w:type="spellEnd"/>
      <w:r w:rsidRPr="00194961">
        <w:t xml:space="preserve"> </w:t>
      </w:r>
      <w:proofErr w:type="spellStart"/>
      <w:r w:rsidRPr="00194961">
        <w:t>капитального</w:t>
      </w:r>
      <w:proofErr w:type="spellEnd"/>
      <w:r w:rsidRPr="00194961">
        <w:t xml:space="preserve"> </w:t>
      </w:r>
      <w:proofErr w:type="spellStart"/>
      <w:r w:rsidRPr="00194961">
        <w:t>строительства</w:t>
      </w:r>
      <w:proofErr w:type="spellEnd"/>
      <w:r w:rsidRPr="00194961">
        <w:t xml:space="preserve"> </w:t>
      </w:r>
      <w:proofErr w:type="spellStart"/>
      <w:r w:rsidRPr="00194961">
        <w:t>не</w:t>
      </w:r>
      <w:proofErr w:type="spellEnd"/>
      <w:r w:rsidRPr="00194961">
        <w:t xml:space="preserve"> </w:t>
      </w:r>
      <w:proofErr w:type="spellStart"/>
      <w:r w:rsidRPr="00194961">
        <w:t>подлежат</w:t>
      </w:r>
      <w:proofErr w:type="spellEnd"/>
      <w:r w:rsidRPr="00194961">
        <w:t xml:space="preserve"> </w:t>
      </w:r>
      <w:proofErr w:type="spellStart"/>
      <w:r w:rsidRPr="00194961">
        <w:t>установлению</w:t>
      </w:r>
      <w:proofErr w:type="spellEnd"/>
      <w:r w:rsidR="00AD4C9E">
        <w:rPr>
          <w:lang w:val="ru-RU"/>
        </w:rPr>
        <w:t>.</w:t>
      </w:r>
    </w:p>
    <w:p w:rsidR="007404D2" w:rsidRPr="00C17E85" w:rsidRDefault="007404D2" w:rsidP="008C1109">
      <w:pPr>
        <w:pStyle w:val="Standard"/>
        <w:tabs>
          <w:tab w:val="left" w:pos="993"/>
        </w:tabs>
        <w:ind w:firstLine="709"/>
        <w:jc w:val="both"/>
        <w:rPr>
          <w:lang w:val="ru-RU"/>
        </w:rPr>
      </w:pPr>
      <w:proofErr w:type="spellStart"/>
      <w:r w:rsidRPr="00C17E85">
        <w:rPr>
          <w:b/>
          <w:bCs/>
        </w:rPr>
        <w:t>Ограничения</w:t>
      </w:r>
      <w:proofErr w:type="spellEnd"/>
      <w:r w:rsidRPr="00C17E85">
        <w:rPr>
          <w:b/>
          <w:bCs/>
        </w:rPr>
        <w:t xml:space="preserve"> </w:t>
      </w:r>
      <w:proofErr w:type="spellStart"/>
      <w:r w:rsidRPr="00C17E85">
        <w:rPr>
          <w:b/>
          <w:bCs/>
        </w:rPr>
        <w:t>использования</w:t>
      </w:r>
      <w:proofErr w:type="spellEnd"/>
      <w:r w:rsidRPr="00C17E85">
        <w:rPr>
          <w:b/>
          <w:bCs/>
        </w:rPr>
        <w:t xml:space="preserve"> </w:t>
      </w:r>
      <w:proofErr w:type="spellStart"/>
      <w:r w:rsidRPr="00C17E85">
        <w:rPr>
          <w:b/>
          <w:bCs/>
        </w:rPr>
        <w:t>земельного</w:t>
      </w:r>
      <w:proofErr w:type="spellEnd"/>
      <w:r w:rsidRPr="00C17E85">
        <w:rPr>
          <w:b/>
          <w:bCs/>
        </w:rPr>
        <w:t xml:space="preserve"> </w:t>
      </w:r>
      <w:proofErr w:type="spellStart"/>
      <w:r w:rsidRPr="00C17E85">
        <w:rPr>
          <w:b/>
          <w:bCs/>
        </w:rPr>
        <w:t>участка</w:t>
      </w:r>
      <w:proofErr w:type="spellEnd"/>
      <w:r w:rsidRPr="00C17E85">
        <w:rPr>
          <w:b/>
          <w:bCs/>
          <w:lang w:val="ru-RU"/>
        </w:rPr>
        <w:t xml:space="preserve">: </w:t>
      </w:r>
      <w:r w:rsidR="00C17E85" w:rsidRPr="00C17E85">
        <w:rPr>
          <w:bCs/>
          <w:lang w:val="ru-RU"/>
        </w:rPr>
        <w:t>данные отсутствуют</w:t>
      </w:r>
      <w:r w:rsidRPr="00C17E85">
        <w:rPr>
          <w:bCs/>
          <w:lang w:val="ru-RU"/>
        </w:rPr>
        <w:t>.</w:t>
      </w:r>
    </w:p>
    <w:p w:rsidR="00AD4C9E" w:rsidRPr="00C17E85" w:rsidRDefault="00AD4C9E" w:rsidP="008C1109">
      <w:pPr>
        <w:pStyle w:val="Standard"/>
        <w:tabs>
          <w:tab w:val="left" w:pos="993"/>
        </w:tabs>
        <w:ind w:firstLine="709"/>
        <w:jc w:val="both"/>
        <w:rPr>
          <w:rFonts w:cs="Times New Roman"/>
          <w:kern w:val="0"/>
          <w:lang w:val="ru-RU" w:eastAsia="ru-RU" w:bidi="ar-SA"/>
        </w:rPr>
      </w:pPr>
    </w:p>
    <w:p w:rsidR="00AD4C9E" w:rsidRDefault="00AD4C9E" w:rsidP="008C1109">
      <w:pPr>
        <w:pStyle w:val="Standard"/>
        <w:tabs>
          <w:tab w:val="left" w:pos="993"/>
        </w:tabs>
        <w:ind w:firstLine="709"/>
        <w:jc w:val="both"/>
        <w:rPr>
          <w:rFonts w:eastAsia="Calibri" w:cs="Times New Roman"/>
          <w:highlight w:val="yellow"/>
          <w:lang w:val="ru-RU"/>
        </w:rPr>
      </w:pPr>
    </w:p>
    <w:p w:rsidR="00564A79" w:rsidRDefault="00564A79" w:rsidP="00564A79">
      <w:pPr>
        <w:tabs>
          <w:tab w:val="left" w:pos="0"/>
        </w:tabs>
        <w:contextualSpacing/>
        <w:jc w:val="center"/>
        <w:rPr>
          <w:b/>
        </w:rPr>
      </w:pPr>
      <w:r w:rsidRPr="00CA59F8">
        <w:rPr>
          <w:b/>
        </w:rPr>
        <w:t xml:space="preserve">Порядок приема </w:t>
      </w:r>
      <w:r>
        <w:rPr>
          <w:b/>
        </w:rPr>
        <w:t xml:space="preserve">и отзыва </w:t>
      </w:r>
      <w:r w:rsidRPr="00CA59F8">
        <w:rPr>
          <w:b/>
        </w:rPr>
        <w:t>заявок на участие в аукционе</w:t>
      </w:r>
      <w:r>
        <w:rPr>
          <w:b/>
        </w:rPr>
        <w:t xml:space="preserve"> </w:t>
      </w:r>
    </w:p>
    <w:p w:rsidR="00564A79" w:rsidRPr="00E71A19" w:rsidRDefault="00564A79" w:rsidP="00564A79">
      <w:pPr>
        <w:tabs>
          <w:tab w:val="left" w:pos="0"/>
        </w:tabs>
        <w:contextualSpacing/>
        <w:jc w:val="center"/>
        <w:rPr>
          <w:b/>
          <w:sz w:val="10"/>
          <w:szCs w:val="10"/>
        </w:rPr>
      </w:pPr>
    </w:p>
    <w:p w:rsidR="00564A79" w:rsidRDefault="00564A79" w:rsidP="00564A79">
      <w:pPr>
        <w:ind w:firstLine="709"/>
        <w:contextualSpacing/>
        <w:jc w:val="both"/>
        <w:rPr>
          <w:rFonts w:eastAsiaTheme="minorHAnsi"/>
          <w:lang w:eastAsia="en-US"/>
        </w:rPr>
      </w:pPr>
      <w:r w:rsidRPr="00CA59F8">
        <w:rPr>
          <w:rFonts w:eastAsiaTheme="minorHAnsi"/>
          <w:lang w:eastAsia="en-US"/>
        </w:rPr>
        <w:t>Подать заявку на участие в аукционе может лицо, которое вправе приобрести объект незавершенного строительства в собственность (далее – заявитель)</w:t>
      </w:r>
      <w:r>
        <w:rPr>
          <w:rFonts w:eastAsiaTheme="minorHAnsi"/>
          <w:lang w:eastAsia="en-US"/>
        </w:rPr>
        <w:t>.</w:t>
      </w:r>
    </w:p>
    <w:p w:rsidR="00564A79" w:rsidRDefault="00564A79" w:rsidP="00564A79">
      <w:pPr>
        <w:autoSpaceDE w:val="0"/>
        <w:autoSpaceDN w:val="0"/>
        <w:adjustRightInd w:val="0"/>
        <w:ind w:firstLine="540"/>
        <w:jc w:val="both"/>
        <w:rPr>
          <w:rFonts w:eastAsiaTheme="minorHAnsi"/>
          <w:lang w:eastAsia="en-US"/>
        </w:rPr>
      </w:pPr>
      <w:r>
        <w:rPr>
          <w:rFonts w:eastAsiaTheme="minorHAnsi"/>
          <w:lang w:eastAsia="en-US"/>
        </w:rPr>
        <w:t xml:space="preserve"> Согласно</w:t>
      </w:r>
      <w:r w:rsidRPr="00AC509E">
        <w:rPr>
          <w:rFonts w:eastAsiaTheme="minorHAnsi"/>
          <w:lang w:eastAsia="en-US"/>
        </w:rPr>
        <w:t xml:space="preserve"> пункт</w:t>
      </w:r>
      <w:r>
        <w:rPr>
          <w:rFonts w:eastAsiaTheme="minorHAnsi"/>
          <w:lang w:eastAsia="en-US"/>
        </w:rPr>
        <w:t>у</w:t>
      </w:r>
      <w:r w:rsidRPr="00AC509E">
        <w:rPr>
          <w:rFonts w:eastAsiaTheme="minorHAnsi"/>
          <w:lang w:eastAsia="en-US"/>
        </w:rPr>
        <w:t xml:space="preserve"> 5 статьи 449.1 Гражданского кодекса Российской Федерации</w:t>
      </w:r>
      <w:r>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564A79" w:rsidRPr="00535557" w:rsidRDefault="00564A79" w:rsidP="00564A79">
      <w:pPr>
        <w:autoSpaceDE w:val="0"/>
        <w:autoSpaceDN w:val="0"/>
        <w:adjustRightInd w:val="0"/>
        <w:ind w:firstLine="709"/>
        <w:contextualSpacing/>
        <w:jc w:val="both"/>
        <w:rPr>
          <w:rFonts w:eastAsiaTheme="minorHAnsi"/>
          <w:lang w:eastAsia="en-US"/>
        </w:rPr>
      </w:pPr>
      <w:r w:rsidRPr="00535557">
        <w:rPr>
          <w:rFonts w:eastAsiaTheme="minorHAnsi"/>
          <w:lang w:eastAsia="en-US"/>
        </w:rPr>
        <w:t>Один заявитель вправе подать только одну заявку на участие в аукционе.</w:t>
      </w:r>
    </w:p>
    <w:p w:rsidR="00564A79" w:rsidRPr="00535557" w:rsidRDefault="00564A79" w:rsidP="00564A79">
      <w:pPr>
        <w:autoSpaceDE w:val="0"/>
        <w:autoSpaceDN w:val="0"/>
        <w:adjustRightInd w:val="0"/>
        <w:ind w:firstLine="709"/>
        <w:contextualSpacing/>
        <w:jc w:val="both"/>
        <w:rPr>
          <w:rFonts w:eastAsiaTheme="minorHAnsi"/>
          <w:lang w:eastAsia="en-US"/>
        </w:rPr>
      </w:pPr>
      <w:r w:rsidRPr="00535557">
        <w:rPr>
          <w:rFonts w:eastAsiaTheme="minorHAnsi"/>
          <w:lang w:eastAsia="en-US"/>
        </w:rPr>
        <w:t>Заявки на участие в аукционе, полученные после окончания установленного срока их приема, не рассматриваются и в тот же день возвращаются заявител</w:t>
      </w:r>
      <w:r>
        <w:rPr>
          <w:rFonts w:eastAsiaTheme="minorHAnsi"/>
          <w:lang w:eastAsia="en-US"/>
        </w:rPr>
        <w:t>ю</w:t>
      </w:r>
      <w:r w:rsidRPr="00535557">
        <w:rPr>
          <w:rFonts w:eastAsiaTheme="minorHAnsi"/>
          <w:lang w:eastAsia="en-US"/>
        </w:rPr>
        <w:t>.</w:t>
      </w:r>
    </w:p>
    <w:p w:rsidR="00564A79" w:rsidRPr="00535557" w:rsidRDefault="00564A79" w:rsidP="00564A79">
      <w:pPr>
        <w:autoSpaceDE w:val="0"/>
        <w:autoSpaceDN w:val="0"/>
        <w:adjustRightInd w:val="0"/>
        <w:ind w:firstLine="709"/>
        <w:contextualSpacing/>
        <w:jc w:val="both"/>
        <w:rPr>
          <w:rFonts w:eastAsiaTheme="minorHAnsi"/>
          <w:lang w:eastAsia="en-US"/>
        </w:rPr>
      </w:pPr>
      <w:r w:rsidRPr="00535557">
        <w:rPr>
          <w:rFonts w:eastAsiaTheme="minorHAnsi"/>
          <w:lang w:eastAsia="en-US"/>
        </w:rPr>
        <w:t xml:space="preserve">Заявитель вправе отозвать заявку на участие в аукционе в любое время </w:t>
      </w:r>
      <w:proofErr w:type="gramStart"/>
      <w:r w:rsidRPr="00535557">
        <w:rPr>
          <w:rFonts w:eastAsiaTheme="minorHAnsi"/>
          <w:lang w:eastAsia="en-US"/>
        </w:rPr>
        <w:t>до  установленных</w:t>
      </w:r>
      <w:proofErr w:type="gramEnd"/>
      <w:r w:rsidRPr="00535557">
        <w:rPr>
          <w:rFonts w:eastAsiaTheme="minorHAnsi"/>
          <w:lang w:eastAsia="en-US"/>
        </w:rPr>
        <w:t xml:space="preserve"> даты и време</w:t>
      </w:r>
      <w:r>
        <w:rPr>
          <w:rFonts w:eastAsiaTheme="minorHAnsi"/>
          <w:lang w:eastAsia="en-US"/>
        </w:rPr>
        <w:t>ни начала рассмотрения заявок.</w:t>
      </w:r>
    </w:p>
    <w:p w:rsidR="00564A79" w:rsidRPr="00CA59F8" w:rsidRDefault="00564A79" w:rsidP="00564A79">
      <w:pPr>
        <w:autoSpaceDE w:val="0"/>
        <w:autoSpaceDN w:val="0"/>
        <w:adjustRightInd w:val="0"/>
        <w:ind w:firstLine="709"/>
        <w:contextualSpacing/>
        <w:jc w:val="both"/>
        <w:rPr>
          <w:rFonts w:eastAsiaTheme="minorHAnsi"/>
          <w:lang w:eastAsia="en-US"/>
        </w:rPr>
      </w:pPr>
      <w:r w:rsidRPr="00535557">
        <w:rPr>
          <w:rFonts w:eastAsiaTheme="minorHAnsi"/>
          <w:lang w:eastAsia="en-US"/>
        </w:rPr>
        <w:t>Для участия в аукционе заявитель представляет в срок, установленный в извещении</w:t>
      </w:r>
      <w:r w:rsidRPr="00CA59F8">
        <w:rPr>
          <w:rFonts w:eastAsiaTheme="minorHAnsi"/>
          <w:lang w:eastAsia="en-US"/>
        </w:rPr>
        <w:t xml:space="preserve"> </w:t>
      </w:r>
      <w:proofErr w:type="gramStart"/>
      <w:r w:rsidRPr="00CA59F8">
        <w:rPr>
          <w:rFonts w:eastAsiaTheme="minorHAnsi"/>
          <w:lang w:eastAsia="en-US"/>
        </w:rPr>
        <w:t>о  проведении</w:t>
      </w:r>
      <w:proofErr w:type="gramEnd"/>
      <w:r w:rsidRPr="00CA59F8">
        <w:rPr>
          <w:rFonts w:eastAsiaTheme="minorHAnsi"/>
          <w:lang w:eastAsia="en-US"/>
        </w:rPr>
        <w:t xml:space="preserve"> аукциона, следующие документы:</w:t>
      </w:r>
    </w:p>
    <w:p w:rsidR="00564A79" w:rsidRPr="00E71A19" w:rsidRDefault="00564A79" w:rsidP="00564A79">
      <w:pPr>
        <w:autoSpaceDE w:val="0"/>
        <w:autoSpaceDN w:val="0"/>
        <w:adjustRightInd w:val="0"/>
        <w:ind w:firstLine="709"/>
        <w:contextualSpacing/>
        <w:jc w:val="both"/>
        <w:rPr>
          <w:rFonts w:eastAsiaTheme="minorHAnsi"/>
          <w:spacing w:val="-10"/>
          <w:lang w:eastAsia="en-US"/>
        </w:rPr>
      </w:pPr>
      <w:r w:rsidRPr="00E71A19">
        <w:rPr>
          <w:rFonts w:eastAsiaTheme="minorHAnsi"/>
          <w:spacing w:val="-10"/>
          <w:lang w:eastAsia="en-US"/>
        </w:rPr>
        <w:t>а) заявка на участие в аукционе по установленной в извещении о проведении аукциона форме;</w:t>
      </w:r>
    </w:p>
    <w:p w:rsidR="00564A79" w:rsidRPr="006865FA" w:rsidRDefault="00564A79" w:rsidP="00564A79">
      <w:pPr>
        <w:spacing w:line="200" w:lineRule="atLeast"/>
        <w:ind w:firstLine="709"/>
        <w:contextualSpacing/>
        <w:jc w:val="both"/>
        <w:rPr>
          <w:u w:val="single"/>
        </w:rPr>
      </w:pPr>
      <w:r w:rsidRPr="00933628">
        <w:t xml:space="preserve">Форма заявки на участие в аукционе является неотъемлемой частью извещения </w:t>
      </w:r>
      <w:r w:rsidRPr="00933628">
        <w:rPr>
          <w:u w:val="single"/>
        </w:rPr>
        <w:t>(приложение № 1 к извещению).</w:t>
      </w:r>
    </w:p>
    <w:p w:rsidR="00564A79" w:rsidRPr="00CA59F8" w:rsidRDefault="00564A79" w:rsidP="00564A79">
      <w:pPr>
        <w:autoSpaceDE w:val="0"/>
        <w:autoSpaceDN w:val="0"/>
        <w:adjustRightInd w:val="0"/>
        <w:ind w:firstLine="709"/>
        <w:contextualSpacing/>
        <w:jc w:val="both"/>
        <w:rPr>
          <w:rFonts w:eastAsiaTheme="minorHAnsi"/>
          <w:lang w:eastAsia="en-US"/>
        </w:rPr>
      </w:pPr>
      <w:r w:rsidRPr="00CA59F8">
        <w:rPr>
          <w:rFonts w:eastAsiaTheme="minorHAnsi"/>
          <w:lang w:eastAsia="en-US"/>
        </w:rPr>
        <w:t>б) копии документов, удостоверяющих личность заявителя (для граждан);</w:t>
      </w:r>
    </w:p>
    <w:p w:rsidR="00564A79" w:rsidRPr="00CA59F8" w:rsidRDefault="00564A79" w:rsidP="00564A79">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в) надлежащим образом заверенный перевод на русский язык документов </w:t>
      </w:r>
      <w:proofErr w:type="gramStart"/>
      <w:r w:rsidRPr="00CA59F8">
        <w:rPr>
          <w:rFonts w:eastAsiaTheme="minorHAnsi"/>
          <w:lang w:eastAsia="en-US"/>
        </w:rPr>
        <w:t>о  государственной</w:t>
      </w:r>
      <w:proofErr w:type="gramEnd"/>
      <w:r w:rsidRPr="00CA59F8">
        <w:rPr>
          <w:rFonts w:eastAsiaTheme="minorHAnsi"/>
          <w:lang w:eastAsia="en-US"/>
        </w:rPr>
        <w:t xml:space="preserve">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564A79" w:rsidRPr="00CA59F8" w:rsidRDefault="00564A79" w:rsidP="00564A79">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w:t>
      </w:r>
      <w:proofErr w:type="gramStart"/>
      <w:r w:rsidRPr="00CA59F8">
        <w:rPr>
          <w:rFonts w:eastAsiaTheme="minorHAnsi"/>
          <w:lang w:eastAsia="en-US"/>
        </w:rPr>
        <w:t>от  имени</w:t>
      </w:r>
      <w:proofErr w:type="gramEnd"/>
      <w:r w:rsidRPr="00CA59F8">
        <w:rPr>
          <w:rFonts w:eastAsiaTheme="minorHAnsi"/>
          <w:lang w:eastAsia="en-US"/>
        </w:rPr>
        <w:t xml:space="preserve"> заявителя без доверенности (далее – руководитель заявителя). В случае если </w:t>
      </w:r>
      <w:proofErr w:type="gramStart"/>
      <w:r w:rsidRPr="00CA59F8">
        <w:rPr>
          <w:rFonts w:eastAsiaTheme="minorHAnsi"/>
          <w:lang w:eastAsia="en-US"/>
        </w:rPr>
        <w:t>от  имени</w:t>
      </w:r>
      <w:proofErr w:type="gramEnd"/>
      <w:r w:rsidRPr="00CA59F8">
        <w:rPr>
          <w:rFonts w:eastAsiaTheme="minorHAnsi"/>
          <w:lang w:eastAsia="en-US"/>
        </w:rPr>
        <w:t xml:space="preserve">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64A79" w:rsidRDefault="00564A79" w:rsidP="00564A79">
      <w:pPr>
        <w:ind w:firstLine="709"/>
        <w:contextualSpacing/>
        <w:jc w:val="both"/>
        <w:rPr>
          <w:rFonts w:eastAsiaTheme="minorHAnsi"/>
          <w:lang w:eastAsia="en-US"/>
        </w:rPr>
      </w:pPr>
      <w:r w:rsidRPr="00CA59F8">
        <w:rPr>
          <w:rFonts w:eastAsiaTheme="minorHAnsi"/>
          <w:lang w:eastAsia="en-US"/>
        </w:rPr>
        <w:t>д) документы, подтверждающие внесение задатка.</w:t>
      </w:r>
    </w:p>
    <w:p w:rsidR="00AD4C9E" w:rsidRDefault="00AD4C9E" w:rsidP="008C1109">
      <w:pPr>
        <w:pStyle w:val="Standard"/>
        <w:tabs>
          <w:tab w:val="left" w:pos="993"/>
        </w:tabs>
        <w:ind w:firstLine="709"/>
        <w:jc w:val="both"/>
        <w:rPr>
          <w:rFonts w:eastAsia="Calibri" w:cs="Times New Roman"/>
          <w:highlight w:val="yellow"/>
          <w:lang w:val="ru-RU"/>
        </w:rPr>
      </w:pPr>
    </w:p>
    <w:p w:rsidR="00490076" w:rsidRDefault="00490076" w:rsidP="00490076">
      <w:pPr>
        <w:pStyle w:val="ae"/>
        <w:shd w:val="clear" w:color="auto" w:fill="FFFFFF"/>
        <w:ind w:left="0"/>
        <w:jc w:val="center"/>
        <w:rPr>
          <w:b/>
        </w:rPr>
      </w:pPr>
      <w:r w:rsidRPr="00A551CE">
        <w:rPr>
          <w:b/>
        </w:rPr>
        <w:t>Порядок внесения и возврата задатка</w:t>
      </w:r>
    </w:p>
    <w:p w:rsidR="005F2B16" w:rsidRPr="004054DD" w:rsidRDefault="005F2B16" w:rsidP="00490076">
      <w:pPr>
        <w:pStyle w:val="ae"/>
        <w:shd w:val="clear" w:color="auto" w:fill="FFFFFF"/>
        <w:ind w:left="0"/>
        <w:jc w:val="center"/>
        <w:rPr>
          <w:b/>
          <w:sz w:val="20"/>
          <w:szCs w:val="20"/>
        </w:rPr>
      </w:pPr>
    </w:p>
    <w:p w:rsidR="00490076" w:rsidRPr="00A551CE" w:rsidRDefault="00490076" w:rsidP="00490076">
      <w:pPr>
        <w:pStyle w:val="ae"/>
        <w:autoSpaceDE w:val="0"/>
        <w:autoSpaceDN w:val="0"/>
        <w:adjustRightInd w:val="0"/>
        <w:ind w:left="0" w:firstLine="709"/>
        <w:jc w:val="both"/>
        <w:rPr>
          <w:rFonts w:eastAsiaTheme="minorHAnsi"/>
          <w:lang w:eastAsia="en-US"/>
        </w:rPr>
      </w:pPr>
      <w:r w:rsidRPr="00A551CE">
        <w:t>Для участия в аукционе з</w:t>
      </w:r>
      <w:r w:rsidRPr="00A551CE">
        <w:rPr>
          <w:rFonts w:eastAsiaTheme="minorHAnsi"/>
          <w:lang w:eastAsia="en-US"/>
        </w:rPr>
        <w:t xml:space="preserve">аявитель вносит задаток в размере, в сроки и в порядке, которые указаны в извещении о проведении аукциона. </w:t>
      </w:r>
    </w:p>
    <w:p w:rsidR="003749D7" w:rsidRPr="00A551CE" w:rsidRDefault="003749D7" w:rsidP="003749D7">
      <w:pPr>
        <w:ind w:firstLine="709"/>
        <w:contextualSpacing/>
        <w:jc w:val="both"/>
      </w:pPr>
      <w:r w:rsidRPr="00A551CE">
        <w:rPr>
          <w:rFonts w:eastAsiaTheme="minorHAnsi"/>
          <w:lang w:eastAsia="en-US"/>
        </w:rPr>
        <w:t xml:space="preserve">Заявитель вносит задаток </w:t>
      </w:r>
      <w:r w:rsidRPr="00A551CE">
        <w:t xml:space="preserve">в размере 20 % от  начальной цены предмета аукциона, указанной в настоящем информационном сообщении. </w:t>
      </w:r>
    </w:p>
    <w:p w:rsidR="003749D7" w:rsidRPr="00A551CE" w:rsidRDefault="003749D7" w:rsidP="003749D7">
      <w:pPr>
        <w:ind w:firstLine="709"/>
        <w:contextualSpacing/>
        <w:jc w:val="both"/>
        <w:rPr>
          <w:rFonts w:eastAsiaTheme="minorHAnsi"/>
          <w:lang w:eastAsia="en-US"/>
        </w:rPr>
      </w:pPr>
      <w:r w:rsidRPr="00A551CE">
        <w:rPr>
          <w:rFonts w:eastAsiaTheme="minorHAnsi"/>
          <w:lang w:eastAsia="en-US"/>
        </w:rPr>
        <w:lastRenderedPageBreak/>
        <w:t xml:space="preserve">Задаток должен поступить на лицевой счет организатора аукциона </w:t>
      </w:r>
      <w:r w:rsidR="00125837">
        <w:rPr>
          <w:rFonts w:eastAsiaTheme="minorHAnsi"/>
          <w:lang w:eastAsia="en-US"/>
        </w:rPr>
        <w:t>до</w:t>
      </w:r>
      <w:r w:rsidRPr="00A551CE">
        <w:rPr>
          <w:rFonts w:eastAsiaTheme="minorHAnsi"/>
          <w:lang w:eastAsia="en-US"/>
        </w:rPr>
        <w:t xml:space="preserve"> даты рассмотрения заявок на участие в аукционе. Документом, подтверждающим поступление задатка на счет организатора аукциона, явл</w:t>
      </w:r>
      <w:r>
        <w:rPr>
          <w:rFonts w:eastAsiaTheme="minorHAnsi"/>
          <w:lang w:eastAsia="en-US"/>
        </w:rPr>
        <w:t>яется выписка с лицевого счета Управления имущественных отношений</w:t>
      </w:r>
      <w:r w:rsidRPr="00A551CE">
        <w:rPr>
          <w:rFonts w:eastAsiaTheme="minorHAnsi"/>
          <w:lang w:eastAsia="en-US"/>
        </w:rPr>
        <w:t>.</w:t>
      </w:r>
    </w:p>
    <w:p w:rsidR="003749D7" w:rsidRPr="00223EE6" w:rsidRDefault="003749D7" w:rsidP="003749D7">
      <w:pPr>
        <w:pStyle w:val="a4"/>
        <w:ind w:right="-2" w:firstLine="720"/>
        <w:rPr>
          <w:rFonts w:ascii="Times New Roman" w:hAnsi="Times New Roman"/>
          <w:bCs/>
          <w:sz w:val="24"/>
          <w:lang w:val="ru-RU"/>
        </w:rPr>
      </w:pPr>
      <w:r w:rsidRPr="00223EE6">
        <w:rPr>
          <w:rFonts w:ascii="Times New Roman" w:hAnsi="Times New Roman"/>
          <w:bCs/>
          <w:sz w:val="24"/>
          <w:lang w:val="ru-RU"/>
        </w:rPr>
        <w:t>Задаток перечисляется по следующим реквизитам:</w:t>
      </w:r>
    </w:p>
    <w:p w:rsidR="00EE7BBC" w:rsidRPr="00EE7BBC" w:rsidRDefault="00EE7BBC" w:rsidP="00EE7BBC">
      <w:pPr>
        <w:spacing w:line="260" w:lineRule="atLeast"/>
        <w:ind w:firstLine="720"/>
        <w:jc w:val="both"/>
        <w:rPr>
          <w:bCs/>
        </w:rPr>
      </w:pPr>
      <w:r w:rsidRPr="00EE7BBC">
        <w:rPr>
          <w:bCs/>
          <w:u w:val="single"/>
        </w:rPr>
        <w:t>Наименование получателя платежа</w:t>
      </w:r>
      <w:r w:rsidRPr="00EE7BBC">
        <w:rPr>
          <w:bCs/>
        </w:rPr>
        <w:t>: 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05693022480)</w:t>
      </w:r>
    </w:p>
    <w:p w:rsidR="00EE7BBC" w:rsidRPr="00EE7BBC" w:rsidRDefault="00EE7BBC" w:rsidP="00EE7BBC">
      <w:pPr>
        <w:spacing w:line="260" w:lineRule="atLeast"/>
        <w:ind w:firstLine="720"/>
        <w:jc w:val="both"/>
        <w:rPr>
          <w:bCs/>
        </w:rPr>
      </w:pPr>
      <w:r w:rsidRPr="00EE7BBC">
        <w:rPr>
          <w:bCs/>
          <w:u w:val="single"/>
        </w:rPr>
        <w:t>Банк получателя</w:t>
      </w:r>
      <w:r w:rsidRPr="00EE7BBC">
        <w:rPr>
          <w:bCs/>
        </w:rPr>
        <w:t>: Отделение Челябинск Банка России//УФК по Челябинской области                             г. Челябинск</w:t>
      </w:r>
    </w:p>
    <w:p w:rsidR="00EE7BBC" w:rsidRPr="00EE7BBC" w:rsidRDefault="00EE7BBC" w:rsidP="00EE7BBC">
      <w:pPr>
        <w:spacing w:line="260" w:lineRule="atLeast"/>
        <w:ind w:firstLine="720"/>
        <w:jc w:val="both"/>
        <w:rPr>
          <w:bCs/>
        </w:rPr>
      </w:pPr>
      <w:r w:rsidRPr="00EE7BBC">
        <w:rPr>
          <w:bCs/>
        </w:rPr>
        <w:t>БИК: 017501500</w:t>
      </w:r>
    </w:p>
    <w:p w:rsidR="00EE7BBC" w:rsidRPr="00EE7BBC" w:rsidRDefault="00EE7BBC" w:rsidP="00EE7BBC">
      <w:pPr>
        <w:spacing w:line="260" w:lineRule="atLeast"/>
        <w:ind w:firstLine="720"/>
        <w:jc w:val="both"/>
        <w:rPr>
          <w:bCs/>
        </w:rPr>
      </w:pPr>
      <w:r w:rsidRPr="00EE7BBC">
        <w:rPr>
          <w:bCs/>
        </w:rPr>
        <w:t>Л/СЧ: 05693022480</w:t>
      </w:r>
    </w:p>
    <w:p w:rsidR="00EE7BBC" w:rsidRPr="00EE7BBC" w:rsidRDefault="00EE7BBC" w:rsidP="00EE7BBC">
      <w:pPr>
        <w:spacing w:line="260" w:lineRule="atLeast"/>
        <w:ind w:firstLine="708"/>
        <w:jc w:val="both"/>
        <w:rPr>
          <w:bCs/>
        </w:rPr>
      </w:pPr>
      <w:r w:rsidRPr="00EE7BBC">
        <w:rPr>
          <w:bCs/>
        </w:rPr>
        <w:t>Номер счета банка получателя средств: 40102810645370000062</w:t>
      </w:r>
    </w:p>
    <w:p w:rsidR="00EE7BBC" w:rsidRPr="00EE7BBC" w:rsidRDefault="00EE7BBC" w:rsidP="00EE7BBC">
      <w:pPr>
        <w:spacing w:line="260" w:lineRule="atLeast"/>
        <w:ind w:firstLine="720"/>
        <w:jc w:val="both"/>
        <w:rPr>
          <w:bCs/>
        </w:rPr>
      </w:pPr>
      <w:r w:rsidRPr="00EE7BBC">
        <w:rPr>
          <w:bCs/>
        </w:rPr>
        <w:t>Номер счета получателя: 03232643757430006900</w:t>
      </w:r>
    </w:p>
    <w:p w:rsidR="00EE7BBC" w:rsidRPr="00EE7BBC" w:rsidRDefault="00EE7BBC" w:rsidP="00EE7BBC">
      <w:pPr>
        <w:spacing w:line="260" w:lineRule="atLeast"/>
        <w:ind w:firstLine="720"/>
        <w:jc w:val="both"/>
        <w:rPr>
          <w:bCs/>
        </w:rPr>
      </w:pPr>
      <w:r w:rsidRPr="00EE7BBC">
        <w:rPr>
          <w:bCs/>
        </w:rPr>
        <w:t>ИНН / КПП 7422022380/741301001</w:t>
      </w:r>
    </w:p>
    <w:p w:rsidR="003749D7" w:rsidRPr="00223EE6" w:rsidRDefault="003749D7" w:rsidP="003749D7">
      <w:pPr>
        <w:ind w:firstLine="720"/>
        <w:jc w:val="both"/>
        <w:rPr>
          <w:bCs/>
        </w:rPr>
      </w:pPr>
      <w:r w:rsidRPr="00EE7BBC">
        <w:rPr>
          <w:bCs/>
          <w:u w:val="single"/>
        </w:rPr>
        <w:t>Наименование платежа</w:t>
      </w:r>
      <w:r w:rsidRPr="00EE7BBC">
        <w:rPr>
          <w:bCs/>
        </w:rPr>
        <w:t>: Задаток за</w:t>
      </w:r>
      <w:r w:rsidRPr="00223EE6">
        <w:rPr>
          <w:bCs/>
        </w:rPr>
        <w:t xml:space="preserve"> участие в аукционе по продаже </w:t>
      </w:r>
      <w:r>
        <w:rPr>
          <w:bCs/>
        </w:rPr>
        <w:t>объект</w:t>
      </w:r>
      <w:r w:rsidR="00960F50">
        <w:rPr>
          <w:bCs/>
        </w:rPr>
        <w:t>а</w:t>
      </w:r>
      <w:r>
        <w:rPr>
          <w:bCs/>
        </w:rPr>
        <w:t xml:space="preserve"> незавершенного строительства</w:t>
      </w:r>
      <w:r w:rsidRPr="00223EE6">
        <w:rPr>
          <w:bCs/>
        </w:rPr>
        <w:t>.</w:t>
      </w:r>
    </w:p>
    <w:p w:rsidR="003749D7" w:rsidRPr="00223EE6" w:rsidRDefault="003749D7" w:rsidP="003749D7">
      <w:pPr>
        <w:pStyle w:val="af9"/>
        <w:ind w:firstLine="709"/>
        <w:rPr>
          <w:bCs/>
          <w:sz w:val="10"/>
          <w:szCs w:val="10"/>
        </w:rPr>
      </w:pPr>
    </w:p>
    <w:p w:rsidR="00490076" w:rsidRPr="00EE7BBC" w:rsidRDefault="00490076" w:rsidP="00490076">
      <w:pPr>
        <w:ind w:firstLine="709"/>
        <w:contextualSpacing/>
        <w:jc w:val="both"/>
        <w:rPr>
          <w:b/>
        </w:rPr>
      </w:pPr>
      <w:r w:rsidRPr="00EE7BBC">
        <w:rPr>
          <w:b/>
        </w:rPr>
        <w:t>Исполнение обязанности по внесению суммы задатка третьими лицами не допускается.</w:t>
      </w:r>
    </w:p>
    <w:p w:rsidR="00490076" w:rsidRPr="00442692" w:rsidRDefault="00490076" w:rsidP="00490076">
      <w:pPr>
        <w:ind w:firstLine="709"/>
        <w:contextualSpacing/>
        <w:jc w:val="both"/>
        <w:rPr>
          <w:rFonts w:eastAsiaTheme="minorHAnsi"/>
          <w:lang w:eastAsia="en-US"/>
        </w:rPr>
      </w:pPr>
      <w:r w:rsidRPr="00442692">
        <w:rPr>
          <w:rFonts w:eastAsiaTheme="minorHAnsi"/>
          <w:lang w:eastAsia="en-US"/>
        </w:rPr>
        <w:t xml:space="preserve">Настоящее </w:t>
      </w:r>
      <w:r>
        <w:rPr>
          <w:rFonts w:eastAsiaTheme="minorHAnsi"/>
          <w:lang w:eastAsia="en-US"/>
        </w:rPr>
        <w:t xml:space="preserve">извещение </w:t>
      </w:r>
      <w:r w:rsidRPr="00442692">
        <w:rPr>
          <w:rFonts w:eastAsiaTheme="minorHAnsi"/>
          <w:lang w:eastAsia="en-US"/>
        </w:rPr>
        <w:t>является публичной офертой для заключения договора о</w:t>
      </w:r>
      <w:r>
        <w:rPr>
          <w:rFonts w:eastAsiaTheme="minorHAnsi"/>
          <w:lang w:eastAsia="en-US"/>
        </w:rPr>
        <w:t> </w:t>
      </w:r>
      <w:r w:rsidRPr="00442692">
        <w:rPr>
          <w:rFonts w:eastAsiaTheme="minorHAnsi"/>
          <w:lang w:eastAsia="en-US"/>
        </w:rPr>
        <w:t>задатке в соответствии со статьей 437 Гражданского кодекса Российской Федерации (далее – ГК РФ), а подача претендентом заявки и перечисление задатка являются акцептом такой оферты в соответствии со статьей 438 ГК РФ, после чего договор о задатке считается заключенным в  письменной форме.</w:t>
      </w:r>
    </w:p>
    <w:p w:rsidR="00490076" w:rsidRPr="00535557" w:rsidRDefault="00490076" w:rsidP="00490076">
      <w:pPr>
        <w:autoSpaceDE w:val="0"/>
        <w:autoSpaceDN w:val="0"/>
        <w:adjustRightInd w:val="0"/>
        <w:ind w:firstLine="709"/>
        <w:contextualSpacing/>
        <w:jc w:val="both"/>
        <w:rPr>
          <w:rFonts w:eastAsiaTheme="minorHAnsi"/>
          <w:lang w:eastAsia="en-US"/>
        </w:rPr>
      </w:pPr>
      <w:r w:rsidRPr="00535557">
        <w:rPr>
          <w:rFonts w:eastAsiaTheme="minorHAnsi"/>
          <w:lang w:eastAsia="en-US"/>
        </w:rPr>
        <w:t>В случае отзыва заявителем заявки на участие в аукционе в любое время до  установленных даты и времени начала рассмотрения заявок, задаток возвращается указанному заявителю в течение 5 рабочих дней с даты получения организатором аукциона уведомления об отзыве заявки на участие в аукционе</w:t>
      </w:r>
      <w:r>
        <w:rPr>
          <w:rFonts w:eastAsiaTheme="minorHAnsi"/>
          <w:lang w:eastAsia="en-US"/>
        </w:rPr>
        <w:t>.</w:t>
      </w:r>
    </w:p>
    <w:p w:rsidR="00490076" w:rsidRDefault="00490076" w:rsidP="00490076">
      <w:pPr>
        <w:autoSpaceDE w:val="0"/>
        <w:autoSpaceDN w:val="0"/>
        <w:adjustRightInd w:val="0"/>
        <w:ind w:firstLine="709"/>
        <w:contextualSpacing/>
        <w:jc w:val="both"/>
        <w:rPr>
          <w:rFonts w:eastAsiaTheme="minorHAnsi"/>
          <w:lang w:eastAsia="en-US"/>
        </w:rPr>
      </w:pPr>
      <w:r w:rsidRPr="00535557">
        <w:rPr>
          <w:rFonts w:eastAsiaTheme="minorHAnsi"/>
          <w:lang w:eastAsia="en-US"/>
        </w:rPr>
        <w:t>В случае получения заявки после окончания установленного срока приема заявок, задаток возвращается заявителю, подавшему такую заявку, в течение 5 рабочих дней с даты подписания протокола о результатах аукциона.</w:t>
      </w:r>
    </w:p>
    <w:p w:rsidR="00490076" w:rsidRDefault="00490076" w:rsidP="00490076">
      <w:pPr>
        <w:autoSpaceDE w:val="0"/>
        <w:autoSpaceDN w:val="0"/>
        <w:adjustRightInd w:val="0"/>
        <w:ind w:firstLine="709"/>
        <w:jc w:val="both"/>
        <w:rPr>
          <w:rFonts w:eastAsiaTheme="minorHAnsi"/>
          <w:lang w:eastAsia="en-US"/>
        </w:rPr>
      </w:pPr>
      <w:r>
        <w:rPr>
          <w:rFonts w:eastAsiaTheme="minorHAnsi"/>
          <w:lang w:eastAsia="en-US"/>
        </w:rPr>
        <w:t xml:space="preserve">Если аукцион </w:t>
      </w:r>
      <w:r w:rsidR="00EE7BBC">
        <w:rPr>
          <w:rFonts w:eastAsiaTheme="minorHAnsi"/>
          <w:lang w:eastAsia="en-US"/>
        </w:rPr>
        <w:t>признан</w:t>
      </w:r>
      <w:r>
        <w:rPr>
          <w:rFonts w:eastAsiaTheme="minorHAnsi"/>
          <w:lang w:eastAsia="en-US"/>
        </w:rPr>
        <w:t xml:space="preserve"> </w:t>
      </w:r>
      <w:r w:rsidR="00EE7BBC">
        <w:rPr>
          <w:rFonts w:eastAsiaTheme="minorHAnsi"/>
          <w:lang w:eastAsia="en-US"/>
        </w:rPr>
        <w:t>несостоявшимся в соответствии с п. 16 Правил проведения публичных торгов по продаже объектов незавершенного строительства, утвержденных постановлением Правительства РФ от 03.12.2014 № 1299</w:t>
      </w:r>
      <w:r>
        <w:rPr>
          <w:rFonts w:eastAsiaTheme="minorHAnsi"/>
          <w:lang w:eastAsia="en-US"/>
        </w:rPr>
        <w:t>, полученны</w:t>
      </w:r>
      <w:r w:rsidR="00EE7BBC">
        <w:rPr>
          <w:rFonts w:eastAsiaTheme="minorHAnsi"/>
          <w:lang w:eastAsia="en-US"/>
        </w:rPr>
        <w:t>е</w:t>
      </w:r>
      <w:r>
        <w:rPr>
          <w:rFonts w:eastAsiaTheme="minorHAnsi"/>
          <w:lang w:eastAsia="en-US"/>
        </w:rPr>
        <w:t xml:space="preserve"> задатк</w:t>
      </w:r>
      <w:r w:rsidR="00EE7BBC">
        <w:rPr>
          <w:rFonts w:eastAsiaTheme="minorHAnsi"/>
          <w:lang w:eastAsia="en-US"/>
        </w:rPr>
        <w:t>и подлежа</w:t>
      </w:r>
      <w:r>
        <w:rPr>
          <w:rFonts w:eastAsiaTheme="minorHAnsi"/>
          <w:lang w:eastAsia="en-US"/>
        </w:rPr>
        <w:t>т возврату.</w:t>
      </w:r>
    </w:p>
    <w:p w:rsidR="00490076" w:rsidRPr="00616319" w:rsidRDefault="00490076" w:rsidP="00490076">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w:t>
      </w:r>
      <w:r w:rsidRPr="00616319">
        <w:rPr>
          <w:rFonts w:eastAsiaTheme="minorHAnsi"/>
          <w:lang w:eastAsia="en-US"/>
        </w:rPr>
        <w:t>подписания протокола о результатах аукциона.</w:t>
      </w:r>
    </w:p>
    <w:p w:rsidR="00490076" w:rsidRPr="00616319" w:rsidRDefault="00490076" w:rsidP="00490076">
      <w:pPr>
        <w:autoSpaceDE w:val="0"/>
        <w:autoSpaceDN w:val="0"/>
        <w:adjustRightInd w:val="0"/>
        <w:ind w:firstLine="709"/>
        <w:contextualSpacing/>
        <w:jc w:val="both"/>
        <w:rPr>
          <w:rFonts w:eastAsiaTheme="minorHAnsi"/>
          <w:lang w:eastAsia="en-US"/>
        </w:rPr>
      </w:pPr>
      <w:r w:rsidRPr="00616319">
        <w:rPr>
          <w:rFonts w:eastAsiaTheme="minorHAnsi"/>
          <w:lang w:eastAsia="en-US"/>
        </w:rPr>
        <w:t xml:space="preserve">При заключении договора купли-продажи </w:t>
      </w:r>
      <w:r w:rsidRPr="00616319">
        <w:t>объекта незавершенного строительства</w:t>
      </w:r>
      <w:r w:rsidRPr="00616319">
        <w:rPr>
          <w:rFonts w:eastAsiaTheme="minorHAnsi"/>
          <w:lang w:eastAsia="en-US"/>
        </w:rPr>
        <w:t xml:space="preserve"> с лицом, выигравшим аукцион, сумма внесенного им задатка засчитывается в счет исполнения обязательств по заключенному договору.</w:t>
      </w:r>
    </w:p>
    <w:p w:rsidR="00490076" w:rsidRPr="00CA59F8" w:rsidRDefault="00490076" w:rsidP="00490076">
      <w:pPr>
        <w:autoSpaceDE w:val="0"/>
        <w:autoSpaceDN w:val="0"/>
        <w:adjustRightInd w:val="0"/>
        <w:ind w:firstLine="709"/>
        <w:contextualSpacing/>
        <w:jc w:val="both"/>
        <w:rPr>
          <w:rFonts w:eastAsiaTheme="minorHAnsi"/>
          <w:lang w:eastAsia="en-US"/>
        </w:rPr>
      </w:pPr>
      <w:r w:rsidRPr="00616319">
        <w:rPr>
          <w:rFonts w:eastAsiaTheme="minorHAnsi"/>
          <w:lang w:eastAsia="en-US"/>
        </w:rPr>
        <w:t xml:space="preserve">При уклонении или отказе лица, выигравшего аукцион, от заключения в установленный срок договора купли-продажи </w:t>
      </w:r>
      <w:r w:rsidRPr="00616319">
        <w:t>объекта незавершенного строительства</w:t>
      </w:r>
      <w:r w:rsidRPr="00616319">
        <w:rPr>
          <w:rFonts w:eastAsiaTheme="minorHAnsi"/>
          <w:lang w:eastAsia="en-US"/>
        </w:rPr>
        <w:t xml:space="preserve"> задаток ему не возвращается.</w:t>
      </w:r>
    </w:p>
    <w:p w:rsidR="00490076" w:rsidRPr="004054DD" w:rsidRDefault="00490076" w:rsidP="00223EE6">
      <w:pPr>
        <w:pStyle w:val="af9"/>
        <w:ind w:firstLine="709"/>
        <w:rPr>
          <w:b/>
          <w:bCs/>
          <w:i/>
        </w:rPr>
      </w:pPr>
    </w:p>
    <w:p w:rsidR="00490076" w:rsidRDefault="00490076" w:rsidP="00CA59F8">
      <w:pPr>
        <w:pStyle w:val="ae"/>
        <w:shd w:val="clear" w:color="auto" w:fill="FFFFFF"/>
        <w:ind w:left="0"/>
        <w:jc w:val="center"/>
        <w:rPr>
          <w:b/>
        </w:rPr>
      </w:pPr>
    </w:p>
    <w:p w:rsidR="00BA395C" w:rsidRDefault="00BA395C" w:rsidP="00CA59F8">
      <w:pPr>
        <w:tabs>
          <w:tab w:val="left" w:pos="993"/>
        </w:tabs>
        <w:autoSpaceDE w:val="0"/>
        <w:autoSpaceDN w:val="0"/>
        <w:adjustRightInd w:val="0"/>
        <w:ind w:left="720"/>
        <w:contextualSpacing/>
        <w:jc w:val="center"/>
        <w:rPr>
          <w:b/>
        </w:rPr>
      </w:pPr>
      <w:r w:rsidRPr="00CA59F8">
        <w:rPr>
          <w:b/>
        </w:rPr>
        <w:t>Порядок определения участников аукциона</w:t>
      </w:r>
    </w:p>
    <w:p w:rsidR="00056597" w:rsidRPr="00E71A19" w:rsidRDefault="00056597" w:rsidP="00CA59F8">
      <w:pPr>
        <w:tabs>
          <w:tab w:val="left" w:pos="993"/>
        </w:tabs>
        <w:autoSpaceDE w:val="0"/>
        <w:autoSpaceDN w:val="0"/>
        <w:adjustRightInd w:val="0"/>
        <w:ind w:left="720"/>
        <w:contextualSpacing/>
        <w:jc w:val="center"/>
        <w:rPr>
          <w:b/>
          <w:sz w:val="10"/>
          <w:szCs w:val="10"/>
        </w:rPr>
      </w:pPr>
    </w:p>
    <w:p w:rsidR="00BA395C" w:rsidRPr="00CA59F8" w:rsidRDefault="00BA395C" w:rsidP="00CA59F8">
      <w:pPr>
        <w:pStyle w:val="ConsPlusNormal"/>
        <w:ind w:firstLine="709"/>
        <w:contextualSpacing/>
        <w:jc w:val="both"/>
        <w:rPr>
          <w:rFonts w:ascii="Times New Roman" w:eastAsia="Calibri" w:hAnsi="Times New Roman" w:cs="Times New Roman"/>
          <w:sz w:val="24"/>
          <w:szCs w:val="24"/>
        </w:rPr>
      </w:pPr>
      <w:r w:rsidRPr="00CA59F8">
        <w:rPr>
          <w:rFonts w:ascii="Times New Roman" w:eastAsia="Calibri" w:hAnsi="Times New Roman" w:cs="Times New Roman"/>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CA59F8">
        <w:rPr>
          <w:rFonts w:ascii="Times New Roman" w:hAnsi="Times New Roman" w:cs="Times New Roman"/>
          <w:sz w:val="24"/>
          <w:szCs w:val="24"/>
        </w:rPr>
        <w:t xml:space="preserve">соответствующего </w:t>
      </w:r>
      <w:r w:rsidR="003749D7">
        <w:rPr>
          <w:rFonts w:ascii="Times New Roman" w:hAnsi="Times New Roman" w:cs="Times New Roman"/>
          <w:sz w:val="24"/>
          <w:szCs w:val="24"/>
        </w:rPr>
        <w:t xml:space="preserve">лицевого </w:t>
      </w:r>
      <w:r w:rsidRPr="00CA59F8">
        <w:rPr>
          <w:rFonts w:ascii="Times New Roman" w:hAnsi="Times New Roman" w:cs="Times New Roman"/>
          <w:sz w:val="24"/>
          <w:szCs w:val="24"/>
        </w:rPr>
        <w:t>счета</w:t>
      </w:r>
      <w:r w:rsidR="003749D7">
        <w:rPr>
          <w:rFonts w:ascii="Times New Roman" w:hAnsi="Times New Roman" w:cs="Times New Roman"/>
          <w:sz w:val="24"/>
          <w:szCs w:val="24"/>
        </w:rPr>
        <w:t xml:space="preserve"> Управления имущественных отношений</w:t>
      </w:r>
      <w:r w:rsidRPr="00CA59F8">
        <w:rPr>
          <w:rFonts w:ascii="Times New Roman" w:eastAsia="Calibri" w:hAnsi="Times New Roman" w:cs="Times New Roman"/>
          <w:sz w:val="24"/>
          <w:szCs w:val="24"/>
        </w:rPr>
        <w:t xml:space="preserve">. </w:t>
      </w:r>
    </w:p>
    <w:p w:rsidR="001C0274" w:rsidRDefault="001C0274"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w:t>
      </w:r>
      <w:r w:rsidRPr="00CA59F8">
        <w:rPr>
          <w:rFonts w:eastAsiaTheme="minorHAnsi"/>
          <w:lang w:eastAsia="en-US"/>
        </w:rPr>
        <w:lastRenderedPageBreak/>
        <w:t>исполнительной власти, осуществляющего государственную регистрацию юридических лиц и индивидуальных предпринимателей.</w:t>
      </w:r>
    </w:p>
    <w:p w:rsidR="00011668" w:rsidRPr="00CA59F8" w:rsidRDefault="00011668" w:rsidP="00011668">
      <w:pPr>
        <w:ind w:firstLine="709"/>
        <w:contextualSpacing/>
        <w:jc w:val="both"/>
        <w:rPr>
          <w:rFonts w:eastAsiaTheme="minorHAnsi"/>
          <w:lang w:eastAsia="en-US"/>
        </w:rPr>
      </w:pPr>
      <w:r w:rsidRPr="00CA59F8">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w:t>
      </w:r>
      <w:r w:rsidR="00153EA0">
        <w:t>аукционе</w:t>
      </w:r>
      <w:r w:rsidRPr="00CA59F8">
        <w:t>, которое оформляется протоколом рассмотрения заявок на участие в аукционе (далее – протокол).</w:t>
      </w:r>
    </w:p>
    <w:p w:rsidR="00566FC1" w:rsidRPr="00CA59F8" w:rsidRDefault="00566FC1" w:rsidP="00CA59F8">
      <w:pPr>
        <w:ind w:firstLine="709"/>
        <w:contextualSpacing/>
        <w:jc w:val="both"/>
        <w:rPr>
          <w:rFonts w:eastAsiaTheme="minorHAnsi"/>
          <w:lang w:eastAsia="en-US"/>
        </w:rPr>
      </w:pPr>
      <w:r w:rsidRPr="00CA59F8">
        <w:rPr>
          <w:rFonts w:eastAsiaTheme="minorHAnsi"/>
          <w:lang w:eastAsia="en-US"/>
        </w:rPr>
        <w:t>Заявитель не допускается к участию в аукционе в следующих случаях:</w:t>
      </w:r>
    </w:p>
    <w:p w:rsidR="00566FC1" w:rsidRPr="00CA59F8" w:rsidRDefault="00566FC1"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а) непредставление необходимых для участия в аукционе документов или представление недостоверных сведений;</w:t>
      </w:r>
    </w:p>
    <w:p w:rsidR="00566FC1" w:rsidRPr="00CA59F8" w:rsidRDefault="00566FC1" w:rsidP="00CA59F8">
      <w:pPr>
        <w:autoSpaceDE w:val="0"/>
        <w:autoSpaceDN w:val="0"/>
        <w:adjustRightInd w:val="0"/>
        <w:ind w:firstLine="709"/>
        <w:contextualSpacing/>
        <w:jc w:val="both"/>
        <w:rPr>
          <w:rFonts w:eastAsiaTheme="minorHAnsi"/>
          <w:lang w:eastAsia="en-US"/>
        </w:rPr>
      </w:pPr>
      <w:r w:rsidRPr="00CA59F8">
        <w:rPr>
          <w:rFonts w:eastAsiaTheme="minorHAnsi"/>
          <w:lang w:eastAsia="en-US"/>
        </w:rPr>
        <w:t>б) не поступление задатка на дату рассмотрения заявок на участие в аукционе;</w:t>
      </w:r>
    </w:p>
    <w:p w:rsidR="00566FC1" w:rsidRPr="00EA43C9" w:rsidRDefault="00566FC1" w:rsidP="00CA59F8">
      <w:pPr>
        <w:autoSpaceDE w:val="0"/>
        <w:autoSpaceDN w:val="0"/>
        <w:adjustRightInd w:val="0"/>
        <w:ind w:firstLine="709"/>
        <w:contextualSpacing/>
        <w:jc w:val="both"/>
        <w:rPr>
          <w:rFonts w:eastAsiaTheme="minorHAnsi"/>
          <w:lang w:eastAsia="en-US"/>
        </w:rPr>
      </w:pPr>
      <w:r w:rsidRPr="00EA43C9">
        <w:rPr>
          <w:rFonts w:eastAsiaTheme="minorHAnsi"/>
          <w:lang w:eastAsia="en-US"/>
        </w:rPr>
        <w:t>в) подача заявки лицом, не уполномоченным на осуществление таких действий.</w:t>
      </w:r>
    </w:p>
    <w:p w:rsidR="00DA47FD" w:rsidRPr="00194C80" w:rsidRDefault="00EA43C9" w:rsidP="00CA59F8">
      <w:pPr>
        <w:autoSpaceDE w:val="0"/>
        <w:autoSpaceDN w:val="0"/>
        <w:adjustRightInd w:val="0"/>
        <w:ind w:firstLine="709"/>
        <w:contextualSpacing/>
        <w:jc w:val="both"/>
      </w:pPr>
      <w:r w:rsidRPr="00EA43C9">
        <w:t xml:space="preserve">В случае если </w:t>
      </w:r>
      <w:r w:rsidR="00DA47FD" w:rsidRPr="00EA43C9">
        <w:t>по окончании срока подачи заявок на участие в аукционе не  подана ни</w:t>
      </w:r>
      <w:r w:rsidR="00FB49E1">
        <w:t> </w:t>
      </w:r>
      <w:r w:rsidR="00DA47FD" w:rsidRPr="00EA43C9">
        <w:t>одна заявка, аукцион признается несостоявшимся.</w:t>
      </w:r>
    </w:p>
    <w:p w:rsidR="00DA47FD" w:rsidRPr="00501A01" w:rsidRDefault="00DA47FD" w:rsidP="00CA59F8">
      <w:pPr>
        <w:autoSpaceDE w:val="0"/>
        <w:autoSpaceDN w:val="0"/>
        <w:adjustRightInd w:val="0"/>
        <w:ind w:firstLine="709"/>
        <w:contextualSpacing/>
        <w:jc w:val="both"/>
      </w:pPr>
      <w:r w:rsidRPr="00501A01">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56597" w:rsidRDefault="00056597" w:rsidP="009D133D">
      <w:pPr>
        <w:pStyle w:val="ae"/>
        <w:tabs>
          <w:tab w:val="left" w:pos="720"/>
        </w:tabs>
        <w:ind w:left="709"/>
        <w:jc w:val="center"/>
        <w:rPr>
          <w:b/>
        </w:rPr>
      </w:pPr>
    </w:p>
    <w:p w:rsidR="00564A79" w:rsidRDefault="00564A79" w:rsidP="009D133D">
      <w:pPr>
        <w:pStyle w:val="ae"/>
        <w:tabs>
          <w:tab w:val="left" w:pos="720"/>
        </w:tabs>
        <w:ind w:left="709"/>
        <w:jc w:val="center"/>
        <w:rPr>
          <w:b/>
        </w:rPr>
      </w:pPr>
    </w:p>
    <w:p w:rsidR="009D133D" w:rsidRDefault="009D133D" w:rsidP="009D133D">
      <w:pPr>
        <w:pStyle w:val="ae"/>
        <w:tabs>
          <w:tab w:val="left" w:pos="720"/>
        </w:tabs>
        <w:ind w:left="709"/>
        <w:jc w:val="center"/>
        <w:rPr>
          <w:b/>
        </w:rPr>
      </w:pPr>
      <w:r w:rsidRPr="00501A01">
        <w:rPr>
          <w:b/>
        </w:rPr>
        <w:t>Порядок проведения аукциона</w:t>
      </w:r>
    </w:p>
    <w:p w:rsidR="00FC628C" w:rsidRPr="004054DD" w:rsidRDefault="00FC628C" w:rsidP="009D133D">
      <w:pPr>
        <w:pStyle w:val="ae"/>
        <w:tabs>
          <w:tab w:val="left" w:pos="720"/>
        </w:tabs>
        <w:ind w:left="709"/>
        <w:jc w:val="center"/>
        <w:rPr>
          <w:b/>
          <w:sz w:val="20"/>
          <w:szCs w:val="20"/>
        </w:rPr>
      </w:pPr>
    </w:p>
    <w:p w:rsidR="00011668" w:rsidRPr="00303FA1" w:rsidRDefault="00011668" w:rsidP="00011668">
      <w:pPr>
        <w:autoSpaceDE w:val="0"/>
        <w:autoSpaceDN w:val="0"/>
        <w:adjustRightInd w:val="0"/>
        <w:ind w:firstLine="709"/>
        <w:jc w:val="both"/>
        <w:rPr>
          <w:rFonts w:eastAsiaTheme="minorHAnsi"/>
          <w:bCs/>
          <w:lang w:eastAsia="en-US"/>
        </w:rPr>
      </w:pPr>
      <w:r w:rsidRPr="00303FA1">
        <w:rPr>
          <w:rFonts w:eastAsiaTheme="minorHAnsi"/>
          <w:bCs/>
          <w:lang w:eastAsia="en-US"/>
        </w:rPr>
        <w:t>Публичные торги по продаже объектов незавершенного строительства, расположенных на земельных участках, находящихся в муниципальной собственности,</w:t>
      </w:r>
      <w:r w:rsidR="00EE7BBC">
        <w:rPr>
          <w:rFonts w:eastAsiaTheme="minorHAnsi"/>
          <w:bCs/>
          <w:lang w:eastAsia="en-US"/>
        </w:rPr>
        <w:t xml:space="preserve"> или на землях, государственная собственность на которые не разграничена,</w:t>
      </w:r>
      <w:r w:rsidRPr="00303FA1">
        <w:rPr>
          <w:rFonts w:eastAsiaTheme="minorHAnsi"/>
          <w:bCs/>
          <w:lang w:eastAsia="en-US"/>
        </w:rPr>
        <w:t xml:space="preserve"> проводятся в форме аукциона, открытого по составу участников.</w:t>
      </w:r>
    </w:p>
    <w:p w:rsidR="009D133D" w:rsidRPr="00501A01" w:rsidRDefault="009D133D" w:rsidP="009D133D">
      <w:pPr>
        <w:ind w:firstLine="709"/>
        <w:contextualSpacing/>
        <w:jc w:val="both"/>
      </w:pPr>
      <w:r w:rsidRPr="00501A01">
        <w:t>В аукционе могут участвовать только заявители, признанные участниками аукциона.</w:t>
      </w:r>
    </w:p>
    <w:p w:rsidR="009D133D" w:rsidRPr="00501A01" w:rsidRDefault="009D133D" w:rsidP="009D133D">
      <w:pPr>
        <w:ind w:firstLine="709"/>
        <w:contextualSpacing/>
        <w:jc w:val="both"/>
      </w:pPr>
      <w:r w:rsidRPr="00501A01">
        <w:t>Непосредственно перед началом проведения аукциона организатор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9D133D" w:rsidRDefault="009D133D" w:rsidP="009D133D">
      <w:pPr>
        <w:autoSpaceDE w:val="0"/>
        <w:autoSpaceDN w:val="0"/>
        <w:adjustRightInd w:val="0"/>
        <w:ind w:firstLine="709"/>
        <w:contextualSpacing/>
        <w:jc w:val="both"/>
      </w:pPr>
      <w:r w:rsidRPr="0050679A">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w:t>
      </w:r>
      <w:r w:rsidR="006255B5">
        <w:t> </w:t>
      </w:r>
      <w:r w:rsidRPr="0050679A">
        <w:t>% начальной цены предмета аукциона, указанной в извещении о проведении аукциона.</w:t>
      </w:r>
    </w:p>
    <w:p w:rsidR="00825D0C" w:rsidRPr="00501A01" w:rsidRDefault="009D133D" w:rsidP="002269CF">
      <w:pPr>
        <w:autoSpaceDE w:val="0"/>
        <w:autoSpaceDN w:val="0"/>
        <w:adjustRightInd w:val="0"/>
        <w:ind w:firstLine="709"/>
        <w:jc w:val="both"/>
        <w:rPr>
          <w:rFonts w:eastAsiaTheme="minorHAnsi"/>
          <w:lang w:eastAsia="en-US"/>
        </w:rPr>
      </w:pPr>
      <w:r w:rsidRPr="00501A01">
        <w:t xml:space="preserve">Аукцион начинается </w:t>
      </w:r>
      <w:r w:rsidR="00825D0C" w:rsidRPr="00501A01">
        <w:t xml:space="preserve">с </w:t>
      </w:r>
      <w:r w:rsidR="00825D0C" w:rsidRPr="00501A01">
        <w:rPr>
          <w:rFonts w:eastAsiaTheme="minorHAnsi"/>
          <w:lang w:eastAsia="en-US"/>
        </w:rPr>
        <w:t xml:space="preserve">объявления аукционистом начала проведения аукциона, предмета </w:t>
      </w:r>
      <w:r w:rsidR="002269CF" w:rsidRPr="00501A01">
        <w:rPr>
          <w:rFonts w:eastAsiaTheme="minorHAnsi"/>
          <w:lang w:eastAsia="en-US"/>
        </w:rPr>
        <w:t>аукциона</w:t>
      </w:r>
      <w:r w:rsidR="00825D0C" w:rsidRPr="00501A01">
        <w:rPr>
          <w:rFonts w:eastAsiaTheme="minorHAnsi"/>
          <w:lang w:eastAsia="en-US"/>
        </w:rPr>
        <w:t xml:space="preserve">, </w:t>
      </w:r>
      <w:r w:rsidR="002269CF" w:rsidRPr="00501A01">
        <w:t>начальной (минимальной) цены предмета аукциона</w:t>
      </w:r>
      <w:r w:rsidR="00825D0C" w:rsidRPr="00501A01">
        <w:rPr>
          <w:rFonts w:eastAsiaTheme="minorHAnsi"/>
          <w:lang w:eastAsia="en-US"/>
        </w:rPr>
        <w:t xml:space="preserve">, шага аукциона, после чего аукционист предлагает участникам аукциона заявлять свои предложения о цене </w:t>
      </w:r>
      <w:r w:rsidR="002269CF" w:rsidRPr="00501A01">
        <w:rPr>
          <w:rFonts w:eastAsiaTheme="minorHAnsi"/>
          <w:lang w:eastAsia="en-US"/>
        </w:rPr>
        <w:t>предмета аукциона.</w:t>
      </w:r>
    </w:p>
    <w:p w:rsidR="003A59C3" w:rsidRDefault="002269CF" w:rsidP="002269CF">
      <w:pPr>
        <w:autoSpaceDE w:val="0"/>
        <w:autoSpaceDN w:val="0"/>
        <w:adjustRightInd w:val="0"/>
        <w:ind w:firstLine="709"/>
        <w:jc w:val="both"/>
      </w:pPr>
      <w:r w:rsidRPr="00501A01">
        <w:t xml:space="preserve">Участники аукциона поднимают </w:t>
      </w:r>
      <w:r w:rsidR="000F6AC9">
        <w:t xml:space="preserve">карточки </w:t>
      </w:r>
      <w:r w:rsidRPr="00501A01">
        <w:t>после оглашения аукционистом начальной (минимальной) цены предмета аукциона и каждой очередн</w:t>
      </w:r>
      <w:r w:rsidR="003B6FB1" w:rsidRPr="00501A01">
        <w:t>ой</w:t>
      </w:r>
      <w:r w:rsidRPr="00501A01">
        <w:t xml:space="preserve"> </w:t>
      </w:r>
      <w:r w:rsidR="003B6FB1" w:rsidRPr="00501A01">
        <w:t>цены предмета аукциона</w:t>
      </w:r>
      <w:r w:rsidR="000F6AC9">
        <w:t>,</w:t>
      </w:r>
      <w:r w:rsidR="000F6AC9" w:rsidRPr="000F6AC9">
        <w:rPr>
          <w:rFonts w:eastAsiaTheme="minorHAnsi"/>
          <w:lang w:eastAsia="en-US"/>
        </w:rPr>
        <w:t xml:space="preserve"> </w:t>
      </w:r>
      <w:r w:rsidR="000F6AC9" w:rsidRPr="00501A01">
        <w:rPr>
          <w:rFonts w:eastAsiaTheme="minorHAnsi"/>
          <w:lang w:eastAsia="en-US"/>
        </w:rPr>
        <w:t>увеличенн</w:t>
      </w:r>
      <w:r w:rsidR="000F6AC9">
        <w:rPr>
          <w:rFonts w:eastAsiaTheme="minorHAnsi"/>
          <w:lang w:eastAsia="en-US"/>
        </w:rPr>
        <w:t>ой</w:t>
      </w:r>
      <w:r w:rsidR="000F6AC9" w:rsidRPr="00501A01">
        <w:rPr>
          <w:rFonts w:eastAsiaTheme="minorHAnsi"/>
          <w:lang w:eastAsia="en-US"/>
        </w:rPr>
        <w:t xml:space="preserve"> в соответствии с шагом аукциона</w:t>
      </w:r>
      <w:r w:rsidR="003B6FB1" w:rsidRPr="00501A01">
        <w:t xml:space="preserve"> </w:t>
      </w:r>
      <w:r w:rsidRPr="00501A01">
        <w:t>в</w:t>
      </w:r>
      <w:r w:rsidR="003B6FB1" w:rsidRPr="00501A01">
        <w:t> </w:t>
      </w:r>
      <w:r w:rsidRPr="00501A01">
        <w:t xml:space="preserve">случае, если готовы заключить договор </w:t>
      </w:r>
      <w:r w:rsidR="003B6FB1" w:rsidRPr="00501A01">
        <w:t xml:space="preserve">купли-продажи </w:t>
      </w:r>
      <w:r w:rsidR="00EE7BBC">
        <w:t>по данной цене.</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увеличенной в соответствии с «шагом аукциона», а также новую цену договора, увеличенную в соответствии с «шагом аукциона» и предлагает участникам аукциона заявлять свои предложения по цене продажи, превышающей начальную цену.</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Каждую последующую цену аукционист назначает путем увеличения текущей цены на шаг аукциона. Каждая последующая цена, превышающая предыдущую цену на шаг аукциона, заявляется участниками аукциона путем поднятия карточек. После объявления очередной цены аукционист называет номер карточки участника аукциона, который первым ее поднял. Затем аукционист объявляет следующую цену в соответствии с шагом аукциона.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При отсутствии участников аукциона, готовых заключить договор о предмете аукциона в соответствии с названной аукционистом ценой, аукционист повторяет эту цену 3  раза.</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lastRenderedPageBreak/>
        <w:t xml:space="preserve">Если после троекратного объявления очередной цены ни один из участников аукциона не поднял карточку, аукцион завершается. </w:t>
      </w:r>
    </w:p>
    <w:p w:rsidR="009D133D" w:rsidRPr="00501A01" w:rsidRDefault="009D133D" w:rsidP="009D133D">
      <w:pPr>
        <w:autoSpaceDE w:val="0"/>
        <w:autoSpaceDN w:val="0"/>
        <w:adjustRightInd w:val="0"/>
        <w:ind w:firstLine="709"/>
        <w:contextualSpacing/>
        <w:jc w:val="both"/>
        <w:rPr>
          <w:rFonts w:eastAsiaTheme="minorHAnsi"/>
          <w:lang w:eastAsia="en-US"/>
        </w:rPr>
      </w:pPr>
      <w:r w:rsidRPr="00501A01">
        <w:rPr>
          <w:rFonts w:eastAsiaTheme="minorHAnsi"/>
          <w:lang w:eastAsia="en-US"/>
        </w:rPr>
        <w:t>Победителем аукциона признается участник, предложивший в ходе проведения торгов наиболее высокую цену предмета аукциона и номер карточки которого был назван аукционистом последним.</w:t>
      </w:r>
    </w:p>
    <w:p w:rsidR="009D133D" w:rsidRPr="00501A01" w:rsidRDefault="009D133D" w:rsidP="009D133D">
      <w:pPr>
        <w:ind w:firstLine="720"/>
        <w:contextualSpacing/>
        <w:jc w:val="both"/>
      </w:pPr>
      <w:r w:rsidRPr="00501A01">
        <w:t>По завершении аукциона аукционист объявляет о продаже объекта незавершенного строительства, цену продажи предмета аукциона и номер билета победителя аукциона.</w:t>
      </w:r>
    </w:p>
    <w:p w:rsidR="0050679A" w:rsidRPr="00EE7BBC" w:rsidRDefault="009D133D" w:rsidP="006255B5">
      <w:pPr>
        <w:autoSpaceDE w:val="0"/>
        <w:autoSpaceDN w:val="0"/>
        <w:adjustRightInd w:val="0"/>
        <w:ind w:firstLine="709"/>
        <w:contextualSpacing/>
        <w:jc w:val="both"/>
      </w:pPr>
      <w:r w:rsidRPr="00501A01">
        <w:rPr>
          <w:rFonts w:eastAsiaTheme="minorHAnsi"/>
          <w:lang w:eastAsia="en-US"/>
        </w:rPr>
        <w:t>Лицо, выигравшее аукцион, и организатор аукциона подписывают в день проведения</w:t>
      </w:r>
      <w:r w:rsidRPr="0050679A">
        <w:rPr>
          <w:rFonts w:eastAsiaTheme="minorHAnsi"/>
          <w:lang w:eastAsia="en-US"/>
        </w:rPr>
        <w:t xml:space="preserve"> </w:t>
      </w:r>
      <w:r w:rsidRPr="00EE7BBC">
        <w:t>аукциона протокол о его результатах, который в течение 3 рабочих дней со дня проведения аукциона подлежит</w:t>
      </w:r>
      <w:r w:rsidR="0050679A" w:rsidRPr="00EE7BBC">
        <w:t xml:space="preserve"> </w:t>
      </w:r>
      <w:r w:rsidR="006255B5" w:rsidRPr="00EE7BBC">
        <w:t xml:space="preserve">размещению </w:t>
      </w:r>
      <w:r w:rsidR="0050679A" w:rsidRPr="00EE7BBC">
        <w:t>на:</w:t>
      </w:r>
    </w:p>
    <w:p w:rsidR="0050679A" w:rsidRPr="00EE7BBC" w:rsidRDefault="0050679A" w:rsidP="0050679A">
      <w:pPr>
        <w:pStyle w:val="Standard"/>
        <w:tabs>
          <w:tab w:val="left" w:pos="1134"/>
        </w:tabs>
        <w:autoSpaceDE w:val="0"/>
        <w:ind w:firstLine="708"/>
        <w:contextualSpacing/>
        <w:jc w:val="both"/>
        <w:rPr>
          <w:rFonts w:cs="Times New Roman"/>
          <w:kern w:val="0"/>
          <w:lang w:val="ru-RU" w:eastAsia="ru-RU" w:bidi="ar-SA"/>
        </w:rPr>
      </w:pPr>
      <w:r w:rsidRPr="00EE7BBC">
        <w:rPr>
          <w:rFonts w:cs="Times New Roman"/>
          <w:kern w:val="0"/>
          <w:lang w:val="ru-RU" w:eastAsia="ru-RU" w:bidi="ar-SA"/>
        </w:rPr>
        <w:t xml:space="preserve">- официальном сайте для размещения информации </w:t>
      </w:r>
      <w:proofErr w:type="gramStart"/>
      <w:r w:rsidRPr="00EE7BBC">
        <w:rPr>
          <w:rFonts w:cs="Times New Roman"/>
          <w:kern w:val="0"/>
          <w:lang w:val="ru-RU" w:eastAsia="ru-RU" w:bidi="ar-SA"/>
        </w:rPr>
        <w:t>о  проведении</w:t>
      </w:r>
      <w:proofErr w:type="gramEnd"/>
      <w:r w:rsidRPr="00EE7BBC">
        <w:rPr>
          <w:rFonts w:cs="Times New Roman"/>
          <w:kern w:val="0"/>
          <w:lang w:val="ru-RU" w:eastAsia="ru-RU" w:bidi="ar-SA"/>
        </w:rPr>
        <w:t xml:space="preserve"> торгов – </w:t>
      </w:r>
      <w:hyperlink r:id="rId8" w:history="1">
        <w:r w:rsidRPr="00EE7BBC">
          <w:rPr>
            <w:rFonts w:cs="Times New Roman"/>
            <w:kern w:val="0"/>
            <w:lang w:val="ru-RU" w:eastAsia="ru-RU" w:bidi="ar-SA"/>
          </w:rPr>
          <w:t>www.torgi.gov.ru</w:t>
        </w:r>
      </w:hyperlink>
      <w:r w:rsidRPr="00EE7BBC">
        <w:rPr>
          <w:rFonts w:cs="Times New Roman"/>
          <w:kern w:val="0"/>
          <w:lang w:val="ru-RU" w:eastAsia="ru-RU" w:bidi="ar-SA"/>
        </w:rPr>
        <w:t>;</w:t>
      </w:r>
    </w:p>
    <w:p w:rsidR="0050679A" w:rsidRPr="00EE7BBC" w:rsidRDefault="0050679A" w:rsidP="0050679A">
      <w:pPr>
        <w:ind w:firstLine="708"/>
        <w:contextualSpacing/>
        <w:jc w:val="both"/>
        <w:rPr>
          <w:rFonts w:eastAsiaTheme="minorHAnsi"/>
          <w:lang w:eastAsia="en-US"/>
        </w:rPr>
      </w:pPr>
      <w:r w:rsidRPr="00EE7BBC">
        <w:rPr>
          <w:rFonts w:eastAsiaTheme="minorHAnsi"/>
          <w:lang w:eastAsia="en-US"/>
        </w:rPr>
        <w:t xml:space="preserve">- </w:t>
      </w:r>
      <w:r w:rsidR="00E80C63" w:rsidRPr="00EE7BBC">
        <w:rPr>
          <w:rFonts w:eastAsiaTheme="minorHAnsi"/>
          <w:lang w:eastAsia="en-US"/>
        </w:rPr>
        <w:t>официальном сайте органов местного самоуправления Озерского городского округа Челябинской области</w:t>
      </w:r>
      <w:r w:rsidR="00E80C63" w:rsidRPr="00EE7BBC">
        <w:t xml:space="preserve"> </w:t>
      </w:r>
      <w:hyperlink r:id="rId9" w:history="1">
        <w:r w:rsidR="00E80C63" w:rsidRPr="00EE7BBC">
          <w:rPr>
            <w:rStyle w:val="a8"/>
            <w:i/>
            <w:lang w:val="en-US"/>
          </w:rPr>
          <w:t>http</w:t>
        </w:r>
        <w:r w:rsidR="00E80C63" w:rsidRPr="00EE7BBC">
          <w:rPr>
            <w:rStyle w:val="a8"/>
            <w:i/>
          </w:rPr>
          <w:t>://</w:t>
        </w:r>
        <w:r w:rsidR="00E80C63" w:rsidRPr="00EE7BBC">
          <w:rPr>
            <w:rStyle w:val="a8"/>
            <w:i/>
            <w:lang w:val="en-US"/>
          </w:rPr>
          <w:t>www</w:t>
        </w:r>
        <w:r w:rsidR="00E80C63" w:rsidRPr="00EE7BBC">
          <w:rPr>
            <w:rStyle w:val="a8"/>
            <w:i/>
          </w:rPr>
          <w:t>.</w:t>
        </w:r>
        <w:proofErr w:type="spellStart"/>
        <w:r w:rsidR="00E80C63" w:rsidRPr="00EE7BBC">
          <w:rPr>
            <w:rStyle w:val="a8"/>
            <w:i/>
            <w:lang w:val="en-US"/>
          </w:rPr>
          <w:t>ozerskadm</w:t>
        </w:r>
        <w:proofErr w:type="spellEnd"/>
        <w:r w:rsidR="00E80C63" w:rsidRPr="00EE7BBC">
          <w:rPr>
            <w:rStyle w:val="a8"/>
            <w:i/>
          </w:rPr>
          <w:t>.</w:t>
        </w:r>
        <w:proofErr w:type="spellStart"/>
        <w:r w:rsidR="00E80C63" w:rsidRPr="00EE7BBC">
          <w:rPr>
            <w:rStyle w:val="a8"/>
            <w:i/>
            <w:lang w:val="en-US"/>
          </w:rPr>
          <w:t>ru</w:t>
        </w:r>
        <w:proofErr w:type="spellEnd"/>
      </w:hyperlink>
      <w:r w:rsidR="00E80C63" w:rsidRPr="00EE7BBC">
        <w:rPr>
          <w:rFonts w:eastAsiaTheme="minorHAnsi"/>
          <w:lang w:eastAsia="en-US"/>
        </w:rPr>
        <w:t>.</w:t>
      </w:r>
    </w:p>
    <w:p w:rsidR="009D133D" w:rsidRPr="00EE7BBC" w:rsidRDefault="009D133D" w:rsidP="009D133D">
      <w:pPr>
        <w:autoSpaceDE w:val="0"/>
        <w:autoSpaceDN w:val="0"/>
        <w:adjustRightInd w:val="0"/>
        <w:ind w:firstLine="709"/>
        <w:contextualSpacing/>
        <w:jc w:val="both"/>
        <w:rPr>
          <w:b/>
          <w:i/>
        </w:rPr>
      </w:pPr>
      <w:r w:rsidRPr="00EE7BBC">
        <w:rPr>
          <w:b/>
          <w:i/>
        </w:rPr>
        <w:t>В случае</w:t>
      </w:r>
      <w:r w:rsidR="00E80C63" w:rsidRPr="00EE7BBC">
        <w:rPr>
          <w:b/>
          <w:i/>
        </w:rPr>
        <w:t>,</w:t>
      </w:r>
      <w:r w:rsidRPr="00EE7BBC">
        <w:rPr>
          <w:b/>
          <w:i/>
        </w:rPr>
        <w:t xml:space="preserve">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аукцион признается несостоявшимся.</w:t>
      </w:r>
    </w:p>
    <w:p w:rsidR="00E80C63" w:rsidRPr="00CA59F8" w:rsidRDefault="00E80C63" w:rsidP="009D133D">
      <w:pPr>
        <w:autoSpaceDE w:val="0"/>
        <w:autoSpaceDN w:val="0"/>
        <w:adjustRightInd w:val="0"/>
        <w:ind w:firstLine="709"/>
        <w:contextualSpacing/>
        <w:jc w:val="both"/>
      </w:pPr>
    </w:p>
    <w:p w:rsidR="000F6AC9" w:rsidRDefault="000F6AC9" w:rsidP="00CA59F8">
      <w:pPr>
        <w:pStyle w:val="ae"/>
        <w:ind w:left="0"/>
        <w:jc w:val="center"/>
        <w:rPr>
          <w:b/>
        </w:rPr>
      </w:pPr>
    </w:p>
    <w:p w:rsidR="00DB3049" w:rsidRPr="00CF4966" w:rsidRDefault="00107F56" w:rsidP="00CA59F8">
      <w:pPr>
        <w:pStyle w:val="ae"/>
        <w:ind w:left="0"/>
        <w:jc w:val="center"/>
        <w:rPr>
          <w:b/>
        </w:rPr>
      </w:pPr>
      <w:r w:rsidRPr="00CF4966">
        <w:rPr>
          <w:b/>
        </w:rPr>
        <w:t>Заключение договора купли-продажи</w:t>
      </w:r>
      <w:r w:rsidR="00BA395C" w:rsidRPr="00CF4966">
        <w:rPr>
          <w:b/>
        </w:rPr>
        <w:t xml:space="preserve"> </w:t>
      </w:r>
    </w:p>
    <w:p w:rsidR="00E80C63" w:rsidRDefault="00107F56" w:rsidP="00CA59F8">
      <w:pPr>
        <w:pStyle w:val="ae"/>
        <w:ind w:left="0"/>
        <w:jc w:val="center"/>
        <w:rPr>
          <w:b/>
        </w:rPr>
      </w:pPr>
      <w:r w:rsidRPr="00CF4966">
        <w:rPr>
          <w:b/>
        </w:rPr>
        <w:t>объект</w:t>
      </w:r>
      <w:r w:rsidR="00355DC4">
        <w:rPr>
          <w:b/>
        </w:rPr>
        <w:t>ов</w:t>
      </w:r>
      <w:r w:rsidRPr="00CF4966">
        <w:rPr>
          <w:b/>
        </w:rPr>
        <w:t xml:space="preserve"> незавершенного строительства</w:t>
      </w:r>
      <w:r w:rsidR="00355DC4">
        <w:rPr>
          <w:b/>
        </w:rPr>
        <w:t xml:space="preserve"> </w:t>
      </w:r>
    </w:p>
    <w:p w:rsidR="00000D09" w:rsidRDefault="00000D09" w:rsidP="00CA59F8">
      <w:pPr>
        <w:pStyle w:val="ae"/>
        <w:ind w:left="0"/>
        <w:jc w:val="center"/>
        <w:rPr>
          <w:b/>
        </w:rPr>
      </w:pPr>
    </w:p>
    <w:p w:rsidR="000F6AC9" w:rsidRPr="00E71A19" w:rsidRDefault="000F6AC9" w:rsidP="00CA59F8">
      <w:pPr>
        <w:pStyle w:val="ae"/>
        <w:ind w:left="0"/>
        <w:jc w:val="center"/>
        <w:rPr>
          <w:b/>
          <w:sz w:val="10"/>
          <w:szCs w:val="10"/>
        </w:rPr>
      </w:pPr>
    </w:p>
    <w:p w:rsidR="000A4F99" w:rsidRPr="00CF4966" w:rsidRDefault="000A4F99" w:rsidP="000A4F99">
      <w:pPr>
        <w:autoSpaceDE w:val="0"/>
        <w:autoSpaceDN w:val="0"/>
        <w:adjustRightInd w:val="0"/>
        <w:ind w:firstLine="709"/>
        <w:contextualSpacing/>
        <w:jc w:val="both"/>
        <w:rPr>
          <w:rFonts w:eastAsiaTheme="minorHAnsi"/>
          <w:lang w:eastAsia="en-US"/>
        </w:rPr>
      </w:pPr>
      <w:r w:rsidRPr="00CF4966">
        <w:rPr>
          <w:rFonts w:eastAsiaTheme="minorHAnsi"/>
          <w:lang w:eastAsia="en-US"/>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w:t>
      </w:r>
      <w:r w:rsidR="00450DF5">
        <w:rPr>
          <w:rFonts w:eastAsiaTheme="minorHAnsi"/>
          <w:lang w:eastAsia="en-US"/>
        </w:rPr>
        <w:t> </w:t>
      </w:r>
      <w:r w:rsidRPr="00CF4966">
        <w:rPr>
          <w:rFonts w:eastAsiaTheme="minorHAnsi"/>
          <w:lang w:eastAsia="en-US"/>
        </w:rPr>
        <w:t>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0A4F99" w:rsidRPr="00CF4966" w:rsidRDefault="000A4F99" w:rsidP="000A4F99">
      <w:pPr>
        <w:autoSpaceDE w:val="0"/>
        <w:autoSpaceDN w:val="0"/>
        <w:adjustRightInd w:val="0"/>
        <w:ind w:firstLine="709"/>
        <w:contextualSpacing/>
        <w:jc w:val="both"/>
        <w:rPr>
          <w:rFonts w:eastAsiaTheme="minorHAnsi"/>
          <w:lang w:eastAsia="en-US"/>
        </w:rPr>
      </w:pPr>
      <w:r w:rsidRPr="00CF4966">
        <w:rPr>
          <w:rFonts w:eastAsiaTheme="minorHAnsi"/>
          <w:lang w:eastAsia="en-US"/>
        </w:rPr>
        <w:t>При уклонении или отказе лица, выигравшего аукцион, от заключения в</w:t>
      </w:r>
      <w:r w:rsidR="009D133D" w:rsidRPr="00CF4966">
        <w:rPr>
          <w:rFonts w:eastAsiaTheme="minorHAnsi"/>
          <w:lang w:eastAsia="en-US"/>
        </w:rPr>
        <w:t>  </w:t>
      </w:r>
      <w:r w:rsidRPr="00CF4966">
        <w:rPr>
          <w:rFonts w:eastAsiaTheme="minorHAnsi"/>
          <w:lang w:eastAsia="en-US"/>
        </w:rPr>
        <w:t>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0A4F99" w:rsidRPr="00E71A19" w:rsidRDefault="000A4F99" w:rsidP="000A4F99">
      <w:pPr>
        <w:autoSpaceDE w:val="0"/>
        <w:autoSpaceDN w:val="0"/>
        <w:adjustRightInd w:val="0"/>
        <w:ind w:firstLine="709"/>
        <w:contextualSpacing/>
        <w:jc w:val="both"/>
        <w:rPr>
          <w:rFonts w:eastAsiaTheme="minorHAnsi"/>
          <w:spacing w:val="-8"/>
          <w:lang w:eastAsia="en-US"/>
        </w:rPr>
      </w:pPr>
      <w:r w:rsidRPr="00E71A19">
        <w:rPr>
          <w:rFonts w:eastAsiaTheme="minorHAnsi"/>
          <w:spacing w:val="-8"/>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0A4F99" w:rsidRPr="00AB7C1A" w:rsidRDefault="000A4F99" w:rsidP="000A4F99">
      <w:pPr>
        <w:autoSpaceDE w:val="0"/>
        <w:autoSpaceDN w:val="0"/>
        <w:adjustRightInd w:val="0"/>
        <w:ind w:firstLine="709"/>
        <w:contextualSpacing/>
        <w:jc w:val="both"/>
        <w:rPr>
          <w:rFonts w:eastAsiaTheme="minorHAnsi"/>
          <w:lang w:eastAsia="en-US"/>
        </w:rPr>
      </w:pPr>
      <w:r w:rsidRPr="00AB7C1A">
        <w:rPr>
          <w:rFonts w:eastAsiaTheme="minorHAnsi"/>
          <w:lang w:eastAsia="en-US"/>
        </w:rPr>
        <w:t>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0A4F99" w:rsidRPr="003A0175" w:rsidRDefault="002C3559" w:rsidP="005276BB">
      <w:pPr>
        <w:autoSpaceDE w:val="0"/>
        <w:autoSpaceDN w:val="0"/>
        <w:adjustRightInd w:val="0"/>
        <w:ind w:firstLine="709"/>
        <w:contextualSpacing/>
        <w:jc w:val="both"/>
        <w:rPr>
          <w:rFonts w:eastAsiaTheme="minorHAnsi"/>
          <w:lang w:eastAsia="en-US"/>
        </w:rPr>
      </w:pPr>
      <w:r w:rsidRPr="00AB7C1A">
        <w:rPr>
          <w:rFonts w:eastAsiaTheme="minorHAnsi"/>
          <w:lang w:eastAsia="en-US"/>
        </w:rPr>
        <w:t xml:space="preserve">В соответствии с подпунктом 1 пункта 1 статьи 146 Налогового кодекса Российской Федерации </w:t>
      </w:r>
      <w:r w:rsidR="005276BB" w:rsidRPr="00AB7C1A">
        <w:rPr>
          <w:rFonts w:eastAsiaTheme="minorHAnsi"/>
          <w:lang w:eastAsia="en-US"/>
        </w:rPr>
        <w:t>о</w:t>
      </w:r>
      <w:r w:rsidRPr="00AB7C1A">
        <w:rPr>
          <w:rFonts w:eastAsiaTheme="minorHAnsi"/>
          <w:lang w:eastAsia="en-US"/>
        </w:rPr>
        <w:t>перации по реализаци</w:t>
      </w:r>
      <w:r w:rsidR="003503E1" w:rsidRPr="00AB7C1A">
        <w:rPr>
          <w:rFonts w:eastAsiaTheme="minorHAnsi"/>
          <w:lang w:eastAsia="en-US"/>
        </w:rPr>
        <w:t>и</w:t>
      </w:r>
      <w:r w:rsidRPr="00AB7C1A">
        <w:rPr>
          <w:rFonts w:eastAsiaTheme="minorHAnsi"/>
          <w:lang w:eastAsia="en-US"/>
        </w:rPr>
        <w:t xml:space="preserve"> товаров (работ, услуг) на территории Российской Федерации</w:t>
      </w:r>
      <w:r w:rsidR="005276BB" w:rsidRPr="00AB7C1A">
        <w:rPr>
          <w:rFonts w:eastAsiaTheme="minorHAnsi"/>
          <w:lang w:eastAsia="en-US"/>
        </w:rPr>
        <w:t xml:space="preserve"> признаются объектом налогообложения НДС. В соответствии с пунктом 4 статьи 161 Налогового кодекса Российской Федерации п</w:t>
      </w:r>
      <w:r w:rsidR="000A4F99" w:rsidRPr="00AB7C1A">
        <w:rPr>
          <w:rFonts w:eastAsiaTheme="minorHAnsi"/>
          <w:lang w:eastAsia="en-US"/>
        </w:rPr>
        <w:t>ри реализации на территории Российской Федерации имущества, реализуемого по  решению суда</w:t>
      </w:r>
      <w:r w:rsidR="001B3C29" w:rsidRPr="00AB7C1A">
        <w:rPr>
          <w:rFonts w:eastAsiaTheme="minorHAnsi"/>
          <w:lang w:eastAsia="en-US"/>
        </w:rPr>
        <w:t>,</w:t>
      </w:r>
      <w:r w:rsidR="000A4F99" w:rsidRPr="00AB7C1A">
        <w:rPr>
          <w:rFonts w:eastAsiaTheme="minorHAnsi"/>
          <w:lang w:eastAsia="en-US"/>
        </w:rPr>
        <w:t xml:space="preserve"> налоговая база определяется исходя из цены реализуемого имущества. Налоговым агентом призна</w:t>
      </w:r>
      <w:r w:rsidR="005276BB" w:rsidRPr="00AB7C1A">
        <w:rPr>
          <w:rFonts w:eastAsiaTheme="minorHAnsi"/>
          <w:lang w:eastAsia="en-US"/>
        </w:rPr>
        <w:t>е</w:t>
      </w:r>
      <w:r w:rsidR="000A4F99" w:rsidRPr="00AB7C1A">
        <w:rPr>
          <w:rFonts w:eastAsiaTheme="minorHAnsi"/>
          <w:lang w:eastAsia="en-US"/>
        </w:rPr>
        <w:t>тся орган, уполномоченны</w:t>
      </w:r>
      <w:r w:rsidR="005276BB" w:rsidRPr="00AB7C1A">
        <w:rPr>
          <w:rFonts w:eastAsiaTheme="minorHAnsi"/>
          <w:lang w:eastAsia="en-US"/>
        </w:rPr>
        <w:t>й</w:t>
      </w:r>
      <w:r w:rsidR="000A4F99" w:rsidRPr="00AB7C1A">
        <w:rPr>
          <w:rFonts w:eastAsiaTheme="minorHAnsi"/>
          <w:lang w:eastAsia="en-US"/>
        </w:rPr>
        <w:t xml:space="preserve"> </w:t>
      </w:r>
      <w:r w:rsidR="000A4F99" w:rsidRPr="003A0175">
        <w:rPr>
          <w:rFonts w:eastAsiaTheme="minorHAnsi"/>
          <w:lang w:eastAsia="en-US"/>
        </w:rPr>
        <w:t>осуществлять реализацию указанного имущества.</w:t>
      </w:r>
    </w:p>
    <w:p w:rsidR="00547410" w:rsidRPr="00E71A19" w:rsidRDefault="00547410" w:rsidP="00547410">
      <w:pPr>
        <w:autoSpaceDE w:val="0"/>
        <w:autoSpaceDN w:val="0"/>
        <w:adjustRightInd w:val="0"/>
        <w:ind w:firstLine="709"/>
        <w:jc w:val="both"/>
        <w:rPr>
          <w:spacing w:val="-4"/>
        </w:rPr>
      </w:pPr>
      <w:r w:rsidRPr="00E71A19">
        <w:rPr>
          <w:spacing w:val="-4"/>
        </w:rPr>
        <w:t xml:space="preserve">В соответствии с подпунктом </w:t>
      </w:r>
      <w:r w:rsidR="003A0175" w:rsidRPr="00E71A19">
        <w:rPr>
          <w:spacing w:val="-4"/>
        </w:rPr>
        <w:t>1</w:t>
      </w:r>
      <w:r w:rsidRPr="00E71A19">
        <w:rPr>
          <w:spacing w:val="-4"/>
        </w:rPr>
        <w:t xml:space="preserve">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92842" w:rsidRPr="00E71A19" w:rsidRDefault="00292842" w:rsidP="00CA59F8">
      <w:pPr>
        <w:autoSpaceDE w:val="0"/>
        <w:autoSpaceDN w:val="0"/>
        <w:adjustRightInd w:val="0"/>
        <w:ind w:firstLine="709"/>
        <w:jc w:val="both"/>
        <w:rPr>
          <w:spacing w:val="-10"/>
        </w:rPr>
      </w:pPr>
      <w:r w:rsidRPr="00E71A19">
        <w:rPr>
          <w:spacing w:val="-10"/>
        </w:rPr>
        <w:lastRenderedPageBreak/>
        <w:t xml:space="preserve">Победитель аукциона перечисляет денежные средства в размере стоимости </w:t>
      </w:r>
      <w:r w:rsidR="004E5F01" w:rsidRPr="00E71A19">
        <w:rPr>
          <w:spacing w:val="-10"/>
        </w:rPr>
        <w:t>объекта</w:t>
      </w:r>
      <w:r w:rsidRPr="00E71A19">
        <w:rPr>
          <w:spacing w:val="-10"/>
        </w:rPr>
        <w:t xml:space="preserve">, являвшегося предметом аукциона, </w:t>
      </w:r>
      <w:r w:rsidR="00871D13" w:rsidRPr="00E71A19">
        <w:rPr>
          <w:spacing w:val="-10"/>
        </w:rPr>
        <w:t xml:space="preserve">установленную по результатам торгов, </w:t>
      </w:r>
      <w:r w:rsidRPr="00E71A19">
        <w:rPr>
          <w:spacing w:val="-10"/>
        </w:rPr>
        <w:t xml:space="preserve">на счет </w:t>
      </w:r>
      <w:r w:rsidR="005276BB" w:rsidRPr="00E71A19">
        <w:rPr>
          <w:spacing w:val="-10"/>
        </w:rPr>
        <w:t>о</w:t>
      </w:r>
      <w:r w:rsidRPr="00E71A19">
        <w:rPr>
          <w:spacing w:val="-10"/>
        </w:rPr>
        <w:t xml:space="preserve">рганизатора </w:t>
      </w:r>
      <w:r w:rsidR="00107F56" w:rsidRPr="00E71A19">
        <w:rPr>
          <w:spacing w:val="-10"/>
        </w:rPr>
        <w:t>аукциона</w:t>
      </w:r>
      <w:r w:rsidRPr="00E71A19">
        <w:rPr>
          <w:spacing w:val="-10"/>
        </w:rPr>
        <w:t xml:space="preserve"> в течение </w:t>
      </w:r>
      <w:r w:rsidR="004E5F01" w:rsidRPr="00E71A19">
        <w:rPr>
          <w:spacing w:val="-10"/>
        </w:rPr>
        <w:t>5</w:t>
      </w:r>
      <w:r w:rsidR="005276BB" w:rsidRPr="00E71A19">
        <w:rPr>
          <w:spacing w:val="-10"/>
        </w:rPr>
        <w:t>  (пяти) рабочих</w:t>
      </w:r>
      <w:r w:rsidRPr="00E71A19">
        <w:rPr>
          <w:spacing w:val="-10"/>
        </w:rPr>
        <w:t xml:space="preserve"> дней со дня подписания </w:t>
      </w:r>
      <w:r w:rsidR="005276BB" w:rsidRPr="00E71A19">
        <w:rPr>
          <w:spacing w:val="-10"/>
        </w:rPr>
        <w:t>договора купли-продажи</w:t>
      </w:r>
      <w:r w:rsidRPr="00E71A19">
        <w:rPr>
          <w:spacing w:val="-10"/>
        </w:rPr>
        <w:t>.</w:t>
      </w:r>
    </w:p>
    <w:p w:rsidR="00292969" w:rsidRPr="00FB49E1" w:rsidRDefault="00292969" w:rsidP="00292969">
      <w:pPr>
        <w:autoSpaceDE w:val="0"/>
        <w:autoSpaceDN w:val="0"/>
        <w:adjustRightInd w:val="0"/>
        <w:ind w:firstLine="709"/>
        <w:jc w:val="both"/>
      </w:pPr>
      <w:r w:rsidRPr="003A0175">
        <w:t xml:space="preserve">В соответствии с </w:t>
      </w:r>
      <w:hyperlink r:id="rId10" w:history="1">
        <w:r w:rsidRPr="003A0175">
          <w:t>пунктом 7 статьи 449.1</w:t>
        </w:r>
      </w:hyperlink>
      <w:r w:rsidRPr="003A0175">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w:t>
      </w:r>
      <w:r w:rsidRPr="00FB49E1">
        <w:t>Организатор торгов также вправе требовать возмещения причиненных ему убытков.</w:t>
      </w:r>
    </w:p>
    <w:p w:rsidR="00933628" w:rsidRDefault="00933628" w:rsidP="003A0175">
      <w:pPr>
        <w:widowControl w:val="0"/>
        <w:tabs>
          <w:tab w:val="num" w:pos="0"/>
          <w:tab w:val="num" w:pos="709"/>
          <w:tab w:val="num" w:pos="900"/>
          <w:tab w:val="left" w:pos="1134"/>
          <w:tab w:val="num" w:pos="2160"/>
        </w:tabs>
        <w:ind w:firstLine="709"/>
        <w:contextualSpacing/>
        <w:jc w:val="both"/>
      </w:pPr>
    </w:p>
    <w:p w:rsidR="003A0175" w:rsidRPr="003A0175" w:rsidRDefault="003A0175" w:rsidP="003A0175">
      <w:pPr>
        <w:widowControl w:val="0"/>
        <w:tabs>
          <w:tab w:val="num" w:pos="0"/>
          <w:tab w:val="num" w:pos="709"/>
          <w:tab w:val="num" w:pos="900"/>
          <w:tab w:val="left" w:pos="1134"/>
          <w:tab w:val="num" w:pos="2160"/>
        </w:tabs>
        <w:ind w:firstLine="709"/>
        <w:contextualSpacing/>
        <w:jc w:val="both"/>
      </w:pPr>
      <w:r w:rsidRPr="00FB49E1">
        <w:t>С содержанием извещения о проведения аукциона по продаже объект</w:t>
      </w:r>
      <w:r w:rsidR="00450DF5">
        <w:t>а</w:t>
      </w:r>
      <w:r w:rsidRPr="003A0175">
        <w:t xml:space="preserve"> незавершенного строительства</w:t>
      </w:r>
      <w:r w:rsidR="00E80C63">
        <w:t>,</w:t>
      </w:r>
      <w:r w:rsidRPr="003A0175">
        <w:t xml:space="preserve"> формой заявки на участие в аукционе, проект</w:t>
      </w:r>
      <w:r w:rsidR="00450DF5">
        <w:t>о</w:t>
      </w:r>
      <w:r w:rsidR="00E80C63">
        <w:t>м договор</w:t>
      </w:r>
      <w:r w:rsidR="00450DF5">
        <w:t>а</w:t>
      </w:r>
      <w:r w:rsidRPr="003A0175">
        <w:t xml:space="preserve"> купли-продажи можно ознакомиться на:</w:t>
      </w:r>
    </w:p>
    <w:p w:rsidR="003A0175" w:rsidRPr="003A0175" w:rsidRDefault="003A0175" w:rsidP="003A0175">
      <w:pPr>
        <w:pStyle w:val="Standard"/>
        <w:tabs>
          <w:tab w:val="left" w:pos="1134"/>
        </w:tabs>
        <w:autoSpaceDE w:val="0"/>
        <w:ind w:firstLine="708"/>
        <w:contextualSpacing/>
        <w:jc w:val="both"/>
        <w:rPr>
          <w:rFonts w:cs="Times New Roman"/>
          <w:kern w:val="0"/>
          <w:lang w:val="ru-RU" w:eastAsia="ru-RU" w:bidi="ar-SA"/>
        </w:rPr>
      </w:pPr>
      <w:r w:rsidRPr="003A0175">
        <w:rPr>
          <w:rFonts w:cs="Times New Roman"/>
          <w:kern w:val="0"/>
          <w:lang w:val="ru-RU" w:eastAsia="ru-RU" w:bidi="ar-SA"/>
        </w:rPr>
        <w:t xml:space="preserve">- официальном сайте для размещения информации </w:t>
      </w:r>
      <w:proofErr w:type="gramStart"/>
      <w:r w:rsidRPr="003A0175">
        <w:rPr>
          <w:rFonts w:cs="Times New Roman"/>
          <w:kern w:val="0"/>
          <w:lang w:val="ru-RU" w:eastAsia="ru-RU" w:bidi="ar-SA"/>
        </w:rPr>
        <w:t>о  проведении</w:t>
      </w:r>
      <w:proofErr w:type="gramEnd"/>
      <w:r w:rsidRPr="003A0175">
        <w:rPr>
          <w:rFonts w:cs="Times New Roman"/>
          <w:kern w:val="0"/>
          <w:lang w:val="ru-RU" w:eastAsia="ru-RU" w:bidi="ar-SA"/>
        </w:rPr>
        <w:t xml:space="preserve"> торгов – </w:t>
      </w:r>
      <w:hyperlink r:id="rId11" w:history="1">
        <w:r w:rsidRPr="003A0175">
          <w:rPr>
            <w:rFonts w:cs="Times New Roman"/>
            <w:kern w:val="0"/>
            <w:lang w:val="ru-RU" w:eastAsia="ru-RU" w:bidi="ar-SA"/>
          </w:rPr>
          <w:t>www.torgi.gov.ru</w:t>
        </w:r>
      </w:hyperlink>
      <w:r w:rsidRPr="003A0175">
        <w:rPr>
          <w:rFonts w:cs="Times New Roman"/>
          <w:kern w:val="0"/>
          <w:lang w:val="ru-RU" w:eastAsia="ru-RU" w:bidi="ar-SA"/>
        </w:rPr>
        <w:t>;</w:t>
      </w:r>
    </w:p>
    <w:p w:rsidR="00BC6115" w:rsidRPr="006255B5" w:rsidRDefault="00BC6115" w:rsidP="00BC6115">
      <w:pPr>
        <w:ind w:firstLine="708"/>
        <w:contextualSpacing/>
        <w:jc w:val="both"/>
        <w:rPr>
          <w:rFonts w:eastAsiaTheme="minorHAnsi"/>
          <w:lang w:eastAsia="en-US"/>
        </w:rPr>
      </w:pPr>
      <w:r w:rsidRPr="006255B5">
        <w:rPr>
          <w:rFonts w:eastAsiaTheme="minorHAnsi"/>
          <w:lang w:eastAsia="en-US"/>
        </w:rPr>
        <w:t xml:space="preserve">- </w:t>
      </w:r>
      <w:r w:rsidRPr="00CA59F8">
        <w:t xml:space="preserve">официальном сайте </w:t>
      </w:r>
      <w:r w:rsidRPr="00183403">
        <w:t>органов местного самоуправления Озерского городского округа Челябинской области</w:t>
      </w:r>
      <w:r w:rsidRPr="002D6160">
        <w:rPr>
          <w:sz w:val="22"/>
          <w:szCs w:val="22"/>
        </w:rPr>
        <w:t xml:space="preserve"> </w:t>
      </w:r>
      <w:hyperlink r:id="rId12" w:history="1">
        <w:r w:rsidRPr="002D6160">
          <w:rPr>
            <w:rStyle w:val="a8"/>
            <w:i/>
            <w:sz w:val="22"/>
            <w:szCs w:val="22"/>
            <w:lang w:val="en-US"/>
          </w:rPr>
          <w:t>http</w:t>
        </w:r>
        <w:r w:rsidRPr="002D6160">
          <w:rPr>
            <w:rStyle w:val="a8"/>
            <w:i/>
            <w:sz w:val="22"/>
            <w:szCs w:val="22"/>
          </w:rPr>
          <w:t>://</w:t>
        </w:r>
        <w:r w:rsidRPr="002D6160">
          <w:rPr>
            <w:rStyle w:val="a8"/>
            <w:i/>
            <w:sz w:val="22"/>
            <w:szCs w:val="22"/>
            <w:lang w:val="en-US"/>
          </w:rPr>
          <w:t>www</w:t>
        </w:r>
        <w:r w:rsidRPr="002D6160">
          <w:rPr>
            <w:rStyle w:val="a8"/>
            <w:i/>
            <w:sz w:val="22"/>
            <w:szCs w:val="22"/>
          </w:rPr>
          <w:t>.</w:t>
        </w:r>
        <w:proofErr w:type="spellStart"/>
        <w:r w:rsidRPr="002D6160">
          <w:rPr>
            <w:rStyle w:val="a8"/>
            <w:i/>
            <w:sz w:val="22"/>
            <w:szCs w:val="22"/>
            <w:lang w:val="en-US"/>
          </w:rPr>
          <w:t>ozerskadm</w:t>
        </w:r>
        <w:proofErr w:type="spellEnd"/>
        <w:r w:rsidRPr="002D6160">
          <w:rPr>
            <w:rStyle w:val="a8"/>
            <w:i/>
            <w:sz w:val="22"/>
            <w:szCs w:val="22"/>
          </w:rPr>
          <w:t>.</w:t>
        </w:r>
        <w:proofErr w:type="spellStart"/>
        <w:r w:rsidRPr="002D6160">
          <w:rPr>
            <w:rStyle w:val="a8"/>
            <w:i/>
            <w:sz w:val="22"/>
            <w:szCs w:val="22"/>
            <w:lang w:val="en-US"/>
          </w:rPr>
          <w:t>ru</w:t>
        </w:r>
        <w:proofErr w:type="spellEnd"/>
      </w:hyperlink>
      <w:r>
        <w:rPr>
          <w:rFonts w:eastAsiaTheme="minorHAnsi"/>
          <w:lang w:eastAsia="en-US"/>
        </w:rPr>
        <w:t>.</w:t>
      </w:r>
    </w:p>
    <w:p w:rsidR="00E80C63" w:rsidRPr="00BC6115" w:rsidRDefault="00E80C63" w:rsidP="00E80C63">
      <w:pPr>
        <w:ind w:firstLine="708"/>
        <w:jc w:val="both"/>
      </w:pPr>
      <w:proofErr w:type="gramStart"/>
      <w:r w:rsidRPr="00BC6115">
        <w:t>Также,  информацию</w:t>
      </w:r>
      <w:proofErr w:type="gramEnd"/>
      <w:r w:rsidRPr="00BC6115">
        <w:t xml:space="preserve"> о продаже объект</w:t>
      </w:r>
      <w:r w:rsidR="00450DF5">
        <w:t>а</w:t>
      </w:r>
      <w:r w:rsidRPr="00BC6115">
        <w:t>, условиях договор</w:t>
      </w:r>
      <w:r w:rsidR="00450DF5">
        <w:t>а</w:t>
      </w:r>
      <w:r w:rsidRPr="00BC6115">
        <w:t xml:space="preserve"> купли-продажи можно получить (не позднее срока окончания подачи заявок на участие в аукционе) в отделе организации торгов и администрирования доходов Управления имущественных отношений администрации  Озерского  городского   округа   Челябинской области по адресу: г. Озерск, ул. Блюхера, 2а, </w:t>
      </w:r>
      <w:proofErr w:type="spellStart"/>
      <w:r w:rsidRPr="00BC6115">
        <w:t>каб</w:t>
      </w:r>
      <w:proofErr w:type="spellEnd"/>
      <w:r w:rsidRPr="00BC6115">
        <w:t>. 203, 204 по телефону: 8 (35130) 2-33-58, 2-47-37 в рабочие дни с понедельника по четверг с 8</w:t>
      </w:r>
      <w:r w:rsidR="00BC6115">
        <w:t>:</w:t>
      </w:r>
      <w:r w:rsidRPr="00BC6115">
        <w:t>30 до 17</w:t>
      </w:r>
      <w:r w:rsidR="00BC6115">
        <w:t>:</w:t>
      </w:r>
      <w:r w:rsidRPr="00BC6115">
        <w:t>30, в пятницу с 8</w:t>
      </w:r>
      <w:r w:rsidR="00BC6115">
        <w:t>:</w:t>
      </w:r>
      <w:r w:rsidRPr="00BC6115">
        <w:t>30 до 16</w:t>
      </w:r>
      <w:r w:rsidR="00BC6115">
        <w:t>:</w:t>
      </w:r>
      <w:r w:rsidRPr="00BC6115">
        <w:t>30, перерыв с 13</w:t>
      </w:r>
      <w:r w:rsidR="00BC6115">
        <w:t>:</w:t>
      </w:r>
      <w:r w:rsidRPr="00BC6115">
        <w:t>00 до 14</w:t>
      </w:r>
      <w:r w:rsidR="00BC6115">
        <w:t>:</w:t>
      </w:r>
      <w:r w:rsidRPr="00BC6115">
        <w:t>00 (время местное).</w:t>
      </w:r>
    </w:p>
    <w:p w:rsidR="00E80C63" w:rsidRDefault="00E80C63" w:rsidP="00E80C63">
      <w:pPr>
        <w:ind w:firstLine="708"/>
        <w:contextualSpacing/>
        <w:jc w:val="both"/>
      </w:pPr>
    </w:p>
    <w:p w:rsidR="004D61AF" w:rsidRDefault="00E4261F" w:rsidP="00E80C63">
      <w:pPr>
        <w:ind w:firstLine="708"/>
        <w:contextualSpacing/>
        <w:jc w:val="both"/>
      </w:pPr>
      <w:r w:rsidRPr="003A0175">
        <w:t>Приложени</w:t>
      </w:r>
      <w:r w:rsidR="00DA47FD" w:rsidRPr="003A0175">
        <w:t>я</w:t>
      </w:r>
      <w:r w:rsidRPr="003A0175">
        <w:t>:</w:t>
      </w:r>
    </w:p>
    <w:p w:rsidR="00E4261F" w:rsidRPr="003A0175" w:rsidRDefault="00E4261F" w:rsidP="00BC6115">
      <w:pPr>
        <w:pStyle w:val="ae"/>
        <w:numPr>
          <w:ilvl w:val="0"/>
          <w:numId w:val="6"/>
        </w:numPr>
        <w:tabs>
          <w:tab w:val="left" w:pos="720"/>
          <w:tab w:val="left" w:pos="993"/>
        </w:tabs>
        <w:ind w:left="0" w:firstLine="709"/>
        <w:jc w:val="both"/>
      </w:pPr>
      <w:r w:rsidRPr="003A0175">
        <w:t>Форма заявки</w:t>
      </w:r>
      <w:r w:rsidR="00D41E13" w:rsidRPr="003A0175">
        <w:t xml:space="preserve"> на участие в аукционе</w:t>
      </w:r>
      <w:r w:rsidR="00450DF5">
        <w:t xml:space="preserve"> по продаже объектов</w:t>
      </w:r>
      <w:r w:rsidR="005F2B16">
        <w:t xml:space="preserve"> </w:t>
      </w:r>
      <w:r w:rsidR="003A0175" w:rsidRPr="003A0175">
        <w:t>незавершенного строительства</w:t>
      </w:r>
      <w:r w:rsidR="00D41E13" w:rsidRPr="003A0175">
        <w:t>;</w:t>
      </w:r>
    </w:p>
    <w:p w:rsidR="00D41E13" w:rsidRDefault="004D504D" w:rsidP="00BC6115">
      <w:pPr>
        <w:pStyle w:val="ae"/>
        <w:numPr>
          <w:ilvl w:val="0"/>
          <w:numId w:val="6"/>
        </w:numPr>
        <w:tabs>
          <w:tab w:val="left" w:pos="720"/>
          <w:tab w:val="left" w:pos="993"/>
        </w:tabs>
        <w:ind w:left="0" w:firstLine="709"/>
        <w:jc w:val="both"/>
      </w:pPr>
      <w:r w:rsidRPr="003A0175">
        <w:t>Проект договор</w:t>
      </w:r>
      <w:r w:rsidR="00450DF5">
        <w:t>а</w:t>
      </w:r>
      <w:r w:rsidRPr="003A0175">
        <w:t xml:space="preserve"> купли-продажи</w:t>
      </w:r>
      <w:r w:rsidRPr="003A0175">
        <w:rPr>
          <w:b/>
        </w:rPr>
        <w:t xml:space="preserve"> </w:t>
      </w:r>
      <w:r w:rsidRPr="003A0175">
        <w:t>объект</w:t>
      </w:r>
      <w:r w:rsidR="00450DF5">
        <w:t>а</w:t>
      </w:r>
      <w:r w:rsidRPr="003A0175">
        <w:t xml:space="preserve"> незавершенного строительства.</w:t>
      </w:r>
    </w:p>
    <w:p w:rsidR="005A2AD6" w:rsidRDefault="005A2AD6" w:rsidP="00BC6115">
      <w:pPr>
        <w:ind w:right="-143" w:firstLine="709"/>
      </w:pPr>
    </w:p>
    <w:p w:rsidR="005F2B16" w:rsidRDefault="005F2B16" w:rsidP="00CA59F8">
      <w:pPr>
        <w:contextualSpacing/>
      </w:pPr>
    </w:p>
    <w:p w:rsidR="005F2B16" w:rsidRDefault="005F2B16" w:rsidP="00CA59F8">
      <w:pPr>
        <w:contextualSpacing/>
      </w:pPr>
    </w:p>
    <w:p w:rsidR="00061A68" w:rsidRDefault="00933628" w:rsidP="00CA59F8">
      <w:pPr>
        <w:contextualSpacing/>
      </w:pPr>
      <w:r>
        <w:t>Н</w:t>
      </w:r>
      <w:r w:rsidR="005F2B16">
        <w:t>ачальник Управления имущественных</w:t>
      </w:r>
    </w:p>
    <w:p w:rsidR="005F2B16" w:rsidRPr="00CA59F8" w:rsidRDefault="005F2B16" w:rsidP="00CA59F8">
      <w:pPr>
        <w:contextualSpacing/>
        <w:rPr>
          <w:b/>
          <w:bCs/>
        </w:rPr>
      </w:pPr>
      <w:r>
        <w:t xml:space="preserve">отношений администрации Озерского городского округа                                     </w:t>
      </w:r>
      <w:r w:rsidR="00933628">
        <w:t xml:space="preserve">Н.В. </w:t>
      </w:r>
      <w:proofErr w:type="spellStart"/>
      <w:r w:rsidR="00933628">
        <w:t>Братцева</w:t>
      </w:r>
      <w:proofErr w:type="spellEnd"/>
    </w:p>
    <w:p w:rsidR="004054DD" w:rsidRDefault="004054DD" w:rsidP="00CA59F8">
      <w:pPr>
        <w:pStyle w:val="af"/>
        <w:spacing w:before="0" w:beforeAutospacing="0" w:after="0" w:afterAutospacing="0"/>
        <w:ind w:firstLine="709"/>
        <w:contextualSpacing/>
        <w:jc w:val="right"/>
        <w:rPr>
          <w:b/>
          <w:bCs/>
        </w:rPr>
      </w:pPr>
    </w:p>
    <w:p w:rsidR="004054DD" w:rsidRDefault="004054DD" w:rsidP="00CA59F8">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000D09" w:rsidRDefault="00000D09" w:rsidP="00DE66C6">
      <w:pPr>
        <w:pStyle w:val="af"/>
        <w:spacing w:before="0" w:beforeAutospacing="0" w:after="0" w:afterAutospacing="0"/>
        <w:ind w:firstLine="709"/>
        <w:contextualSpacing/>
        <w:jc w:val="right"/>
        <w:rPr>
          <w:b/>
          <w:bCs/>
        </w:rPr>
      </w:pPr>
    </w:p>
    <w:p w:rsidR="00DE66C6" w:rsidRPr="00CA59F8" w:rsidRDefault="00DE66C6" w:rsidP="00DE66C6">
      <w:pPr>
        <w:pStyle w:val="af"/>
        <w:spacing w:before="0" w:beforeAutospacing="0" w:after="0" w:afterAutospacing="0"/>
        <w:ind w:firstLine="709"/>
        <w:contextualSpacing/>
        <w:jc w:val="right"/>
      </w:pPr>
      <w:r w:rsidRPr="00CA59F8">
        <w:rPr>
          <w:b/>
          <w:bCs/>
        </w:rPr>
        <w:t>Приложение №</w:t>
      </w:r>
      <w:r>
        <w:rPr>
          <w:b/>
          <w:bCs/>
        </w:rPr>
        <w:t xml:space="preserve"> </w:t>
      </w:r>
      <w:proofErr w:type="gramStart"/>
      <w:r w:rsidRPr="00CA59F8">
        <w:rPr>
          <w:b/>
          <w:bCs/>
        </w:rPr>
        <w:t>1  (</w:t>
      </w:r>
      <w:proofErr w:type="gramEnd"/>
      <w:r w:rsidRPr="00CA59F8">
        <w:rPr>
          <w:b/>
          <w:bCs/>
        </w:rPr>
        <w:t>форма заявки)</w:t>
      </w:r>
    </w:p>
    <w:p w:rsidR="00DE66C6" w:rsidRDefault="00DE66C6" w:rsidP="00DE66C6">
      <w:pPr>
        <w:pStyle w:val="consnormal"/>
        <w:spacing w:before="0" w:after="0"/>
        <w:ind w:left="0" w:right="0" w:firstLine="709"/>
        <w:contextualSpacing/>
        <w:jc w:val="right"/>
      </w:pPr>
    </w:p>
    <w:p w:rsidR="00DE66C6" w:rsidRPr="00CA59F8" w:rsidRDefault="00DE66C6" w:rsidP="00DE66C6">
      <w:pPr>
        <w:pStyle w:val="consnormal"/>
        <w:spacing w:before="0" w:after="0"/>
        <w:ind w:left="0" w:right="0" w:firstLine="709"/>
        <w:contextualSpacing/>
        <w:jc w:val="right"/>
      </w:pPr>
      <w:r w:rsidRPr="00CA59F8">
        <w:t xml:space="preserve">В </w:t>
      </w:r>
      <w:r>
        <w:t>Управление имущественных</w:t>
      </w:r>
      <w:r w:rsidRPr="00CA59F8">
        <w:t xml:space="preserve"> </w:t>
      </w:r>
    </w:p>
    <w:p w:rsidR="00DE66C6" w:rsidRPr="00CA59F8" w:rsidRDefault="00DE66C6" w:rsidP="00DE66C6">
      <w:pPr>
        <w:pStyle w:val="consnormal"/>
        <w:spacing w:before="0" w:after="0"/>
        <w:ind w:left="0" w:right="0" w:firstLine="709"/>
        <w:contextualSpacing/>
        <w:jc w:val="right"/>
      </w:pPr>
      <w:r>
        <w:t>отношений администрации</w:t>
      </w:r>
    </w:p>
    <w:p w:rsidR="00DE66C6" w:rsidRDefault="00DE66C6" w:rsidP="00DE66C6">
      <w:pPr>
        <w:pStyle w:val="consnormal"/>
        <w:spacing w:before="0" w:after="0"/>
        <w:ind w:left="0" w:right="0" w:firstLine="709"/>
        <w:contextualSpacing/>
        <w:jc w:val="right"/>
      </w:pPr>
      <w:r>
        <w:t>Озерского городского округа</w:t>
      </w:r>
    </w:p>
    <w:p w:rsidR="00DE66C6" w:rsidRDefault="00DE66C6" w:rsidP="00DE66C6">
      <w:pPr>
        <w:pStyle w:val="consnormal"/>
        <w:spacing w:before="0" w:after="0"/>
        <w:ind w:left="0" w:right="0" w:firstLine="709"/>
        <w:contextualSpacing/>
        <w:jc w:val="right"/>
      </w:pPr>
      <w:r>
        <w:t>(Организатору аукциона)</w:t>
      </w:r>
    </w:p>
    <w:p w:rsidR="00DE66C6" w:rsidRPr="00CA59F8" w:rsidRDefault="00DE66C6" w:rsidP="00DE66C6">
      <w:pPr>
        <w:pStyle w:val="consnormal"/>
        <w:spacing w:before="0" w:after="0"/>
        <w:ind w:left="0" w:right="0" w:firstLine="709"/>
        <w:contextualSpacing/>
        <w:jc w:val="right"/>
      </w:pPr>
    </w:p>
    <w:p w:rsidR="00DE66C6" w:rsidRDefault="00DE66C6" w:rsidP="00DE66C6">
      <w:pPr>
        <w:pStyle w:val="af"/>
        <w:spacing w:before="0" w:beforeAutospacing="0" w:after="0" w:afterAutospacing="0"/>
        <w:ind w:firstLine="709"/>
        <w:contextualSpacing/>
        <w:jc w:val="center"/>
      </w:pPr>
    </w:p>
    <w:p w:rsidR="00DE66C6" w:rsidRPr="00CA59F8" w:rsidRDefault="00DE66C6" w:rsidP="00DE66C6">
      <w:pPr>
        <w:pStyle w:val="af"/>
        <w:spacing w:before="0" w:beforeAutospacing="0" w:after="0" w:afterAutospacing="0"/>
        <w:ind w:firstLine="709"/>
        <w:contextualSpacing/>
        <w:jc w:val="center"/>
      </w:pPr>
      <w:r w:rsidRPr="00CA59F8">
        <w:t xml:space="preserve">ЗАЯВКА НА УЧАСТИЕ В АУКЦИОНЕ </w:t>
      </w:r>
      <w:r>
        <w:t xml:space="preserve"> </w:t>
      </w:r>
    </w:p>
    <w:p w:rsidR="00DE66C6" w:rsidRDefault="00DE66C6" w:rsidP="00DE66C6">
      <w:pPr>
        <w:pStyle w:val="af"/>
        <w:spacing w:before="0" w:beforeAutospacing="0" w:after="0" w:afterAutospacing="0"/>
        <w:ind w:firstLine="709"/>
        <w:contextualSpacing/>
        <w:jc w:val="center"/>
      </w:pPr>
      <w:r>
        <w:t>по</w:t>
      </w:r>
      <w:r w:rsidRPr="00CA59F8">
        <w:t xml:space="preserve"> продаже объекта незавершенного строительств</w:t>
      </w:r>
      <w:r>
        <w:t xml:space="preserve">а </w:t>
      </w:r>
    </w:p>
    <w:p w:rsidR="00DE66C6" w:rsidRDefault="00DE66C6" w:rsidP="00DE66C6">
      <w:pPr>
        <w:ind w:firstLine="709"/>
        <w:contextualSpacing/>
        <w:jc w:val="center"/>
        <w:rPr>
          <w:b/>
        </w:rPr>
      </w:pPr>
      <w:r>
        <w:rPr>
          <w:b/>
        </w:rPr>
        <w:t>«____»_____________</w:t>
      </w:r>
    </w:p>
    <w:p w:rsidR="00DE66C6" w:rsidRDefault="00DE66C6" w:rsidP="00DE66C6">
      <w:pPr>
        <w:ind w:firstLine="709"/>
        <w:contextualSpacing/>
        <w:jc w:val="center"/>
        <w:rPr>
          <w:i/>
          <w:iCs/>
        </w:rPr>
      </w:pPr>
      <w:r w:rsidRPr="002D1C9A">
        <w:rPr>
          <w:i/>
          <w:iCs/>
        </w:rPr>
        <w:t>(дата аукциона)</w:t>
      </w:r>
    </w:p>
    <w:p w:rsidR="00DE66C6" w:rsidRPr="00736121" w:rsidRDefault="00DE66C6" w:rsidP="00DE66C6">
      <w:pPr>
        <w:jc w:val="both"/>
        <w:rPr>
          <w:szCs w:val="20"/>
        </w:rPr>
      </w:pPr>
      <w:r w:rsidRPr="00736121">
        <w:rPr>
          <w:szCs w:val="20"/>
        </w:rPr>
        <w:t>Заявитель ____________________________________________________________________</w:t>
      </w:r>
    </w:p>
    <w:p w:rsidR="00DE66C6" w:rsidRPr="002D1C9A" w:rsidRDefault="00DE66C6" w:rsidP="00DE66C6">
      <w:pPr>
        <w:jc w:val="center"/>
        <w:rPr>
          <w:i/>
          <w:sz w:val="22"/>
          <w:szCs w:val="22"/>
        </w:rPr>
      </w:pPr>
      <w:r w:rsidRPr="002D1C9A">
        <w:rPr>
          <w:i/>
          <w:sz w:val="22"/>
          <w:szCs w:val="22"/>
        </w:rPr>
        <w:t>(Ф.И.О. гражданина или полное наименование юридического лица)</w:t>
      </w:r>
    </w:p>
    <w:p w:rsidR="00DE66C6" w:rsidRPr="00736121" w:rsidRDefault="00DE66C6" w:rsidP="00DE66C6">
      <w:pPr>
        <w:jc w:val="both"/>
        <w:rPr>
          <w:szCs w:val="20"/>
        </w:rPr>
      </w:pPr>
      <w:r w:rsidRPr="00736121">
        <w:rPr>
          <w:szCs w:val="20"/>
        </w:rPr>
        <w:t>________________________________________________</w:t>
      </w:r>
      <w:r>
        <w:rPr>
          <w:szCs w:val="20"/>
        </w:rPr>
        <w:t>тел.</w:t>
      </w:r>
      <w:r w:rsidRPr="00736121">
        <w:rPr>
          <w:szCs w:val="20"/>
        </w:rPr>
        <w:t>_____________________________</w:t>
      </w:r>
    </w:p>
    <w:p w:rsidR="00DE66C6" w:rsidRPr="002D1C9A" w:rsidRDefault="00DE66C6" w:rsidP="00DE66C6">
      <w:pPr>
        <w:jc w:val="center"/>
        <w:rPr>
          <w:i/>
          <w:sz w:val="22"/>
          <w:szCs w:val="22"/>
        </w:rPr>
      </w:pPr>
      <w:r w:rsidRPr="002D1C9A">
        <w:rPr>
          <w:i/>
          <w:sz w:val="22"/>
          <w:szCs w:val="22"/>
        </w:rPr>
        <w:t>(адрес/место нахождения, телефон/факс)</w:t>
      </w:r>
    </w:p>
    <w:p w:rsidR="00DE66C6" w:rsidRPr="00736121" w:rsidRDefault="00DE66C6" w:rsidP="00DE66C6">
      <w:pPr>
        <w:jc w:val="both"/>
        <w:rPr>
          <w:szCs w:val="20"/>
        </w:rPr>
      </w:pPr>
      <w:r w:rsidRPr="00736121">
        <w:rPr>
          <w:szCs w:val="20"/>
        </w:rPr>
        <w:t>_________</w:t>
      </w:r>
      <w:r>
        <w:rPr>
          <w:szCs w:val="20"/>
        </w:rPr>
        <w:t>______________________________</w:t>
      </w:r>
      <w:r w:rsidRPr="00736121">
        <w:rPr>
          <w:szCs w:val="20"/>
        </w:rPr>
        <w:t>______________</w:t>
      </w:r>
      <w:r>
        <w:rPr>
          <w:szCs w:val="20"/>
        </w:rPr>
        <w:t>ИНН</w:t>
      </w:r>
      <w:r w:rsidRPr="00736121">
        <w:rPr>
          <w:szCs w:val="20"/>
        </w:rPr>
        <w:t>______________________</w:t>
      </w:r>
    </w:p>
    <w:p w:rsidR="00DE66C6" w:rsidRPr="002D1C9A" w:rsidRDefault="00DE66C6" w:rsidP="00DE66C6">
      <w:pPr>
        <w:jc w:val="both"/>
        <w:rPr>
          <w:i/>
          <w:sz w:val="22"/>
          <w:szCs w:val="22"/>
        </w:rPr>
      </w:pPr>
      <w:r w:rsidRPr="002D1C9A">
        <w:rPr>
          <w:i/>
          <w:sz w:val="22"/>
          <w:szCs w:val="22"/>
        </w:rPr>
        <w:t xml:space="preserve">            (для гражданина - данные паспорта: серия и номер, кем, где, когда выдан)</w:t>
      </w:r>
      <w:r>
        <w:rPr>
          <w:i/>
          <w:sz w:val="22"/>
          <w:szCs w:val="22"/>
        </w:rPr>
        <w:t>, ИНН</w:t>
      </w:r>
    </w:p>
    <w:p w:rsidR="00DE66C6" w:rsidRDefault="00DE66C6" w:rsidP="00DE66C6">
      <w:pPr>
        <w:jc w:val="both"/>
        <w:rPr>
          <w:szCs w:val="20"/>
        </w:rPr>
      </w:pPr>
      <w:r w:rsidRPr="00736121">
        <w:rPr>
          <w:szCs w:val="20"/>
        </w:rPr>
        <w:t>_____________________________________________________________________________</w:t>
      </w:r>
    </w:p>
    <w:p w:rsidR="00DE66C6" w:rsidRPr="002D1C9A" w:rsidRDefault="00DE66C6" w:rsidP="00DE66C6">
      <w:pPr>
        <w:jc w:val="both"/>
        <w:rPr>
          <w:szCs w:val="20"/>
        </w:rPr>
      </w:pPr>
      <w:r>
        <w:rPr>
          <w:i/>
          <w:sz w:val="22"/>
          <w:szCs w:val="22"/>
        </w:rPr>
        <w:t xml:space="preserve"> </w:t>
      </w:r>
      <w:r w:rsidRPr="002D1C9A">
        <w:rPr>
          <w:i/>
          <w:sz w:val="22"/>
          <w:szCs w:val="22"/>
        </w:rPr>
        <w:t>для юридического лица или индивидуального предпринимателя - номер ОГРН (ОГРНИП)</w:t>
      </w:r>
    </w:p>
    <w:p w:rsidR="00DE66C6" w:rsidRPr="00187060" w:rsidRDefault="00DE66C6" w:rsidP="00DE66C6">
      <w:pPr>
        <w:pStyle w:val="af"/>
        <w:spacing w:before="0" w:beforeAutospacing="0" w:after="0" w:afterAutospacing="0"/>
        <w:contextualSpacing/>
        <w:rPr>
          <w:sz w:val="23"/>
          <w:szCs w:val="23"/>
        </w:rPr>
      </w:pPr>
      <w:r>
        <w:t>в лице ___</w:t>
      </w:r>
      <w:r w:rsidRPr="00187060">
        <w:rPr>
          <w:sz w:val="23"/>
          <w:szCs w:val="23"/>
        </w:rPr>
        <w:t>_____________________________________________________________________</w:t>
      </w:r>
      <w:r>
        <w:rPr>
          <w:sz w:val="23"/>
          <w:szCs w:val="23"/>
        </w:rPr>
        <w:t>____</w:t>
      </w:r>
      <w:r w:rsidRPr="00187060">
        <w:rPr>
          <w:sz w:val="23"/>
          <w:szCs w:val="23"/>
        </w:rPr>
        <w:t xml:space="preserve">, </w:t>
      </w:r>
    </w:p>
    <w:p w:rsidR="00DE66C6" w:rsidRPr="002D1C9A" w:rsidRDefault="00DE66C6" w:rsidP="00DE66C6">
      <w:pPr>
        <w:pStyle w:val="af7"/>
        <w:jc w:val="center"/>
        <w:rPr>
          <w:rFonts w:ascii="Times New Roman" w:hAnsi="Times New Roman"/>
          <w:i/>
          <w:sz w:val="22"/>
          <w:szCs w:val="22"/>
        </w:rPr>
      </w:pPr>
      <w:r w:rsidRPr="002D1C9A">
        <w:rPr>
          <w:rFonts w:ascii="Times New Roman" w:hAnsi="Times New Roman"/>
          <w:i/>
          <w:sz w:val="22"/>
          <w:szCs w:val="22"/>
        </w:rPr>
        <w:t xml:space="preserve">(заполняется полномочными представителями физического и юридического лица: </w:t>
      </w:r>
      <w:r>
        <w:rPr>
          <w:rFonts w:ascii="Times New Roman" w:hAnsi="Times New Roman"/>
          <w:i/>
          <w:sz w:val="22"/>
          <w:szCs w:val="22"/>
        </w:rPr>
        <w:t xml:space="preserve">Ф.И.О. </w:t>
      </w:r>
      <w:r w:rsidRPr="002D1C9A">
        <w:rPr>
          <w:rFonts w:ascii="Times New Roman" w:hAnsi="Times New Roman"/>
          <w:i/>
          <w:sz w:val="22"/>
          <w:szCs w:val="22"/>
        </w:rPr>
        <w:t>и паспортные данные / должность)</w:t>
      </w:r>
    </w:p>
    <w:p w:rsidR="00DE66C6" w:rsidRPr="00187060" w:rsidRDefault="00DE66C6" w:rsidP="00DE66C6">
      <w:pPr>
        <w:pStyle w:val="af7"/>
        <w:jc w:val="both"/>
        <w:rPr>
          <w:rFonts w:ascii="Times New Roman" w:hAnsi="Times New Roman"/>
          <w:sz w:val="23"/>
          <w:szCs w:val="23"/>
        </w:rPr>
      </w:pPr>
      <w:r w:rsidRPr="00187060">
        <w:rPr>
          <w:rFonts w:ascii="Times New Roman" w:hAnsi="Times New Roman"/>
          <w:sz w:val="23"/>
          <w:szCs w:val="23"/>
        </w:rPr>
        <w:t>действующего (ей) на основании_____</w:t>
      </w:r>
      <w:r>
        <w:rPr>
          <w:rFonts w:ascii="Times New Roman" w:hAnsi="Times New Roman"/>
          <w:sz w:val="23"/>
          <w:szCs w:val="23"/>
        </w:rPr>
        <w:t>_____</w:t>
      </w:r>
      <w:r w:rsidRPr="00187060">
        <w:rPr>
          <w:rFonts w:ascii="Times New Roman" w:hAnsi="Times New Roman"/>
          <w:sz w:val="23"/>
          <w:szCs w:val="23"/>
        </w:rPr>
        <w:t>_________________________________________</w:t>
      </w:r>
      <w:r>
        <w:rPr>
          <w:rFonts w:ascii="Times New Roman" w:hAnsi="Times New Roman"/>
          <w:sz w:val="23"/>
          <w:szCs w:val="23"/>
        </w:rPr>
        <w:t>___</w:t>
      </w:r>
      <w:r w:rsidRPr="00187060">
        <w:rPr>
          <w:rFonts w:ascii="Times New Roman" w:hAnsi="Times New Roman"/>
          <w:sz w:val="23"/>
          <w:szCs w:val="23"/>
        </w:rPr>
        <w:t xml:space="preserve">_, </w:t>
      </w:r>
    </w:p>
    <w:p w:rsidR="00DE66C6" w:rsidRPr="002D1C9A" w:rsidRDefault="00DE66C6" w:rsidP="00DE66C6">
      <w:pPr>
        <w:pStyle w:val="af7"/>
        <w:jc w:val="center"/>
        <w:rPr>
          <w:rFonts w:ascii="Times New Roman" w:hAnsi="Times New Roman"/>
          <w:i/>
          <w:sz w:val="22"/>
          <w:szCs w:val="22"/>
        </w:rPr>
      </w:pPr>
      <w:r w:rsidRPr="002D1C9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DE66C6" w:rsidRDefault="00DE66C6" w:rsidP="00DE66C6">
      <w:pPr>
        <w:ind w:right="-1"/>
        <w:contextualSpacing/>
        <w:jc w:val="both"/>
      </w:pPr>
    </w:p>
    <w:p w:rsidR="00DE66C6" w:rsidRPr="002268E7" w:rsidRDefault="00DE66C6" w:rsidP="00DE66C6">
      <w:pPr>
        <w:pStyle w:val="af"/>
        <w:spacing w:before="0" w:beforeAutospacing="0" w:after="0" w:afterAutospacing="0"/>
        <w:ind w:firstLine="709"/>
        <w:contextualSpacing/>
        <w:jc w:val="both"/>
      </w:pPr>
      <w:r w:rsidRPr="002268E7">
        <w:t xml:space="preserve">Ознакомившись с извещением о проведении аукциона по продаже объекта незавершенного строительства </w:t>
      </w:r>
      <w:r w:rsidR="00450DF5" w:rsidRPr="00450DF5">
        <w:t xml:space="preserve">с кадастровым номером 74:41:0102013:1055, проектируемое назначение: нежилое, степень готовности: 5%, площадь: 399,9 кв. м, площадь </w:t>
      </w:r>
      <w:proofErr w:type="gramStart"/>
      <w:r w:rsidR="00450DF5" w:rsidRPr="00450DF5">
        <w:t xml:space="preserve">застройки: </w:t>
      </w:r>
      <w:r w:rsidR="00000D09">
        <w:t xml:space="preserve">  </w:t>
      </w:r>
      <w:proofErr w:type="gramEnd"/>
      <w:r w:rsidR="00000D09">
        <w:t xml:space="preserve">                </w:t>
      </w:r>
      <w:r w:rsidR="00450DF5" w:rsidRPr="00450DF5">
        <w:t xml:space="preserve">272 </w:t>
      </w:r>
      <w:proofErr w:type="spellStart"/>
      <w:r w:rsidR="00450DF5" w:rsidRPr="00450DF5">
        <w:t>кв.м</w:t>
      </w:r>
      <w:proofErr w:type="spellEnd"/>
      <w:r w:rsidR="00450DF5" w:rsidRPr="00450DF5">
        <w:t>, местоположение: Челябинская область, г. Озерск, в 9 м на юго-запад от здания склада № 6 по ул. Кыштымская, 42</w:t>
      </w:r>
      <w:r w:rsidRPr="002268E7">
        <w:t>, изучив предмет продажи, прошу принять настоящую заявку на участие в аукционе.</w:t>
      </w:r>
    </w:p>
    <w:p w:rsidR="00DE66C6" w:rsidRPr="002268E7" w:rsidRDefault="00DE66C6" w:rsidP="00DE66C6">
      <w:pPr>
        <w:pStyle w:val="af"/>
        <w:spacing w:before="0" w:beforeAutospacing="0" w:after="0" w:afterAutospacing="0"/>
        <w:ind w:firstLine="709"/>
        <w:contextualSpacing/>
        <w:jc w:val="both"/>
      </w:pPr>
      <w:r w:rsidRPr="002268E7">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участка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DE66C6" w:rsidRPr="002268E7" w:rsidRDefault="00DE66C6" w:rsidP="00DE66C6">
      <w:pPr>
        <w:pStyle w:val="western"/>
        <w:spacing w:before="0" w:beforeAutospacing="0" w:after="0" w:afterAutospacing="0"/>
        <w:ind w:firstLine="709"/>
        <w:contextualSpacing/>
        <w:jc w:val="both"/>
      </w:pPr>
      <w:r w:rsidRPr="002268E7">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DE66C6" w:rsidRPr="002268E7" w:rsidRDefault="00DE66C6" w:rsidP="00DE66C6">
      <w:pPr>
        <w:pStyle w:val="af"/>
        <w:spacing w:before="0" w:beforeAutospacing="0" w:after="0" w:afterAutospacing="0"/>
        <w:ind w:firstLine="709"/>
        <w:contextualSpacing/>
        <w:jc w:val="both"/>
      </w:pPr>
      <w:r w:rsidRPr="002268E7">
        <w:t xml:space="preserve">Обязуюсь соблюдать условия проведения аукциона, предусмотренные извещением о  проведении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DE66C6" w:rsidRPr="002268E7" w:rsidRDefault="00DE66C6" w:rsidP="00DE66C6">
      <w:pPr>
        <w:autoSpaceDE w:val="0"/>
        <w:autoSpaceDN w:val="0"/>
        <w:adjustRightInd w:val="0"/>
        <w:ind w:firstLine="709"/>
        <w:contextualSpacing/>
        <w:jc w:val="both"/>
      </w:pPr>
      <w:r w:rsidRPr="002268E7">
        <w:rPr>
          <w:lang w:eastAsia="en-US"/>
        </w:rPr>
        <w:t xml:space="preserve">В случае признания меня победителем аукциона обязуюсь заключить с организатором аукциона договор купли-продажи </w:t>
      </w:r>
      <w:r w:rsidRPr="002268E7">
        <w:t xml:space="preserve">объекта незавершенного строительства </w:t>
      </w:r>
      <w:r w:rsidRPr="002268E7">
        <w:rPr>
          <w:rFonts w:eastAsiaTheme="minorHAnsi"/>
          <w:lang w:eastAsia="en-US"/>
        </w:rPr>
        <w:t xml:space="preserve">в  течение </w:t>
      </w:r>
      <w:r w:rsidRPr="002268E7">
        <w:rPr>
          <w:lang w:eastAsia="en-US"/>
        </w:rPr>
        <w:t xml:space="preserve">3 дней </w:t>
      </w:r>
      <w:r w:rsidRPr="002268E7">
        <w:rPr>
          <w:rFonts w:eastAsiaTheme="minorHAnsi"/>
          <w:lang w:eastAsia="en-US"/>
        </w:rPr>
        <w:t>со дня подписания протокола о  результатах аукциона</w:t>
      </w:r>
      <w:r w:rsidRPr="002268E7">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197953">
        <w:t>в течение 5  (пяти) рабочих дней со дня подписания договора купли-продажи объекта незавершенного строительства.</w:t>
      </w:r>
    </w:p>
    <w:p w:rsidR="00DE66C6" w:rsidRDefault="00DE66C6" w:rsidP="00DE66C6">
      <w:pPr>
        <w:ind w:right="-1" w:firstLine="709"/>
        <w:contextualSpacing/>
        <w:jc w:val="both"/>
      </w:pPr>
    </w:p>
    <w:p w:rsidR="00DE66C6" w:rsidRPr="00CA59F8" w:rsidRDefault="00DE66C6" w:rsidP="00DE66C6">
      <w:pPr>
        <w:ind w:right="-1" w:firstLine="709"/>
        <w:contextualSpacing/>
        <w:jc w:val="both"/>
      </w:pPr>
      <w:r w:rsidRPr="00CA59F8">
        <w:lastRenderedPageBreak/>
        <w:t>Банковские реквизиты для возврата задатка:</w:t>
      </w:r>
    </w:p>
    <w:p w:rsidR="00DE66C6" w:rsidRDefault="00DE66C6" w:rsidP="00DE66C6">
      <w:pPr>
        <w:ind w:left="709"/>
      </w:pPr>
      <w:r>
        <w:t>наименование банка получателя ______________________________________________</w:t>
      </w:r>
    </w:p>
    <w:p w:rsidR="00DE66C6" w:rsidRDefault="00DE66C6" w:rsidP="00DE66C6">
      <w:pPr>
        <w:ind w:left="709"/>
      </w:pPr>
      <w:r>
        <w:t>__________________________________________________________________________</w:t>
      </w:r>
    </w:p>
    <w:p w:rsidR="00DE66C6" w:rsidRDefault="00DE66C6" w:rsidP="00DE66C6">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DE66C6" w:rsidRPr="00E43A96" w:rsidTr="00E70130">
        <w:tc>
          <w:tcPr>
            <w:tcW w:w="0" w:type="auto"/>
          </w:tcPr>
          <w:p w:rsidR="00DE66C6" w:rsidRPr="00E43A96" w:rsidRDefault="00DE66C6" w:rsidP="00E70130">
            <w:r w:rsidRPr="00E43A96">
              <w:t xml:space="preserve">БИК </w:t>
            </w:r>
          </w:p>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r>
    </w:tbl>
    <w:p w:rsidR="00DE66C6" w:rsidRDefault="00DE66C6" w:rsidP="00DE66C6">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E66C6" w:rsidRPr="00E43A96" w:rsidTr="00E70130">
        <w:tc>
          <w:tcPr>
            <w:tcW w:w="0" w:type="auto"/>
          </w:tcPr>
          <w:p w:rsidR="00DE66C6" w:rsidRPr="00E43A96" w:rsidRDefault="00DE66C6" w:rsidP="00E70130">
            <w:proofErr w:type="spellStart"/>
            <w:r w:rsidRPr="00E43A96">
              <w:t>Кор.счёт</w:t>
            </w:r>
            <w:proofErr w:type="spellEnd"/>
            <w:r w:rsidRPr="00E43A96">
              <w:t xml:space="preserve"> </w:t>
            </w:r>
          </w:p>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r>
    </w:tbl>
    <w:p w:rsidR="00DE66C6" w:rsidRDefault="00DE66C6" w:rsidP="00DE66C6">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DE66C6" w:rsidRPr="00E43A96" w:rsidTr="00E70130">
        <w:tc>
          <w:tcPr>
            <w:tcW w:w="0" w:type="auto"/>
          </w:tcPr>
          <w:p w:rsidR="00DE66C6" w:rsidRPr="00E43A96" w:rsidRDefault="00DE66C6" w:rsidP="00E70130">
            <w:r w:rsidRPr="00E43A96">
              <w:t xml:space="preserve">ИНН </w:t>
            </w:r>
          </w:p>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r>
    </w:tbl>
    <w:p w:rsidR="00DE66C6" w:rsidRDefault="00DE66C6" w:rsidP="00DE66C6">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DE66C6" w:rsidRPr="00E43A96" w:rsidTr="00E70130">
        <w:tc>
          <w:tcPr>
            <w:tcW w:w="0" w:type="auto"/>
          </w:tcPr>
          <w:p w:rsidR="00DE66C6" w:rsidRPr="00E43A96" w:rsidRDefault="00DE66C6" w:rsidP="00E70130">
            <w:r w:rsidRPr="00E43A96">
              <w:t xml:space="preserve">КПП </w:t>
            </w:r>
          </w:p>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r>
    </w:tbl>
    <w:p w:rsidR="00DE66C6" w:rsidRDefault="00DE66C6" w:rsidP="00DE66C6">
      <w:pPr>
        <w:ind w:left="709"/>
      </w:pPr>
    </w:p>
    <w:p w:rsidR="00DE66C6" w:rsidRDefault="00DE66C6" w:rsidP="00DE66C6">
      <w:pPr>
        <w:ind w:left="709"/>
      </w:pPr>
      <w:r>
        <w:t>Наименование получателя ___________________________________________________</w:t>
      </w:r>
    </w:p>
    <w:p w:rsidR="00DE66C6" w:rsidRDefault="00DE66C6" w:rsidP="00DE66C6">
      <w:pPr>
        <w:ind w:left="709"/>
      </w:pPr>
      <w:r>
        <w:t>__________________________________________________________________________</w:t>
      </w:r>
    </w:p>
    <w:p w:rsidR="00DE66C6" w:rsidRDefault="00DE66C6" w:rsidP="00DE66C6">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E66C6" w:rsidRPr="00E43A96" w:rsidTr="00E70130">
        <w:tc>
          <w:tcPr>
            <w:tcW w:w="0" w:type="auto"/>
          </w:tcPr>
          <w:p w:rsidR="00DE66C6" w:rsidRPr="00E43A96" w:rsidRDefault="00DE66C6" w:rsidP="00E70130">
            <w:r w:rsidRPr="00E43A96">
              <w:t xml:space="preserve">Расчётный счёт </w:t>
            </w:r>
          </w:p>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c>
          <w:tcPr>
            <w:tcW w:w="0" w:type="auto"/>
          </w:tcPr>
          <w:p w:rsidR="00DE66C6" w:rsidRPr="00E43A96" w:rsidRDefault="00DE66C6" w:rsidP="00E70130"/>
        </w:tc>
      </w:tr>
    </w:tbl>
    <w:p w:rsidR="00DE66C6" w:rsidRPr="003421C2" w:rsidRDefault="00DE66C6" w:rsidP="00DE66C6">
      <w:pPr>
        <w:ind w:left="709"/>
      </w:pPr>
    </w:p>
    <w:p w:rsidR="00DE66C6" w:rsidRDefault="00DE66C6" w:rsidP="00DE66C6">
      <w:pPr>
        <w:ind w:left="709" w:hanging="709"/>
        <w:jc w:val="both"/>
      </w:pPr>
      <w:r>
        <w:t xml:space="preserve">            </w:t>
      </w:r>
    </w:p>
    <w:p w:rsidR="00DE66C6" w:rsidRDefault="00DE66C6" w:rsidP="00DE66C6">
      <w:pPr>
        <w:autoSpaceDE w:val="0"/>
        <w:autoSpaceDN w:val="0"/>
        <w:adjustRightInd w:val="0"/>
        <w:ind w:firstLine="567"/>
        <w:jc w:val="both"/>
      </w:pPr>
      <w:r>
        <w:t>Заявитель подтверждает, что 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 (для физических лиц).</w:t>
      </w:r>
    </w:p>
    <w:p w:rsidR="00DE66C6" w:rsidRDefault="00DE66C6" w:rsidP="00DE66C6">
      <w:pPr>
        <w:autoSpaceDE w:val="0"/>
        <w:autoSpaceDN w:val="0"/>
        <w:adjustRightInd w:val="0"/>
        <w:ind w:firstLine="567"/>
        <w:jc w:val="both"/>
      </w:pPr>
      <w:r>
        <w:t>Заявитель</w:t>
      </w:r>
      <w:r w:rsidRPr="00C5597C">
        <w:t xml:space="preserve"> уведомлен о том, что в случае, если он относится к лицам, не указанным</w:t>
      </w:r>
      <w:r>
        <w:t xml:space="preserve"> </w:t>
      </w:r>
      <w:r w:rsidRPr="00043D85">
        <w:t xml:space="preserve"> </w:t>
      </w:r>
      <w:r>
        <w:t xml:space="preserve">в пункте 1 статьи </w:t>
      </w:r>
      <w:r w:rsidRPr="00043D85">
        <w:rPr>
          <w:bCs/>
        </w:rPr>
        <w:t>8 Закона</w:t>
      </w:r>
      <w:r>
        <w:rPr>
          <w:bCs/>
        </w:rPr>
        <w:t xml:space="preserve"> Российской Федерации</w:t>
      </w:r>
      <w:r w:rsidRPr="00043D85">
        <w:rPr>
          <w:bCs/>
        </w:rPr>
        <w:t xml:space="preserve"> «О закрытом административно-территориальном образовании» от 14.07.92 № 3297-1</w:t>
      </w:r>
      <w:r w:rsidRPr="00043D85">
        <w:t xml:space="preserve">, то допускается к заключению договора </w:t>
      </w:r>
      <w:r>
        <w:t>купли-продажи объекта незавершенного строительства</w:t>
      </w:r>
      <w:r w:rsidRPr="00043D85">
        <w:t xml:space="preserve"> на основании решения администрации Озерского городского округа, согласованного с </w:t>
      </w:r>
      <w:proofErr w:type="spellStart"/>
      <w:r w:rsidRPr="00043D85">
        <w:t>Госкорпорацией</w:t>
      </w:r>
      <w:proofErr w:type="spellEnd"/>
      <w:r w:rsidRPr="00043D85">
        <w:t xml:space="preserve"> «</w:t>
      </w:r>
      <w:proofErr w:type="spellStart"/>
      <w:r w:rsidRPr="00043D85">
        <w:t>Росатом</w:t>
      </w:r>
      <w:proofErr w:type="spellEnd"/>
      <w:r w:rsidRPr="00043D85">
        <w:t>», в установленном порядке</w:t>
      </w:r>
      <w:r>
        <w:t>.</w:t>
      </w:r>
    </w:p>
    <w:p w:rsidR="00DE66C6" w:rsidRDefault="00DE66C6" w:rsidP="00DE66C6">
      <w:pPr>
        <w:jc w:val="center"/>
        <w:rPr>
          <w:u w:val="single"/>
        </w:rPr>
      </w:pPr>
    </w:p>
    <w:p w:rsidR="00DE66C6" w:rsidRPr="00212DE5" w:rsidRDefault="00DE66C6" w:rsidP="00DE66C6">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DE66C6" w:rsidRPr="00212DE5" w:rsidRDefault="00DE66C6" w:rsidP="00DE66C6">
      <w:pPr>
        <w:jc w:val="both"/>
      </w:pPr>
      <w: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DE66C6" w:rsidRDefault="00DE66C6" w:rsidP="00DE66C6">
      <w:pPr>
        <w:jc w:val="both"/>
      </w:pPr>
      <w:r>
        <w:t xml:space="preserve">        </w:t>
      </w:r>
    </w:p>
    <w:p w:rsidR="00DE66C6" w:rsidRPr="00212DE5" w:rsidRDefault="00DE66C6" w:rsidP="00DE66C6">
      <w:pPr>
        <w:jc w:val="both"/>
      </w:pPr>
      <w:r w:rsidRPr="00212DE5">
        <w:rPr>
          <w:rFonts w:ascii="a_Timer" w:hAnsi="a_Timer" w:cs="a_Timer"/>
        </w:rPr>
        <w:t xml:space="preserve">Подпись </w:t>
      </w:r>
      <w:r>
        <w:rPr>
          <w:rFonts w:ascii="a_Timer" w:hAnsi="a_Timer" w:cs="a_Timer"/>
        </w:rPr>
        <w:t>заявителя</w:t>
      </w:r>
      <w:r w:rsidRPr="00212DE5">
        <w:rPr>
          <w:rFonts w:ascii="a_Timer" w:hAnsi="a_Timer" w:cs="a_Timer"/>
        </w:rPr>
        <w:t xml:space="preserve"> (его полномочного представителя)</w:t>
      </w:r>
      <w:r>
        <w:rPr>
          <w:rFonts w:ascii="a_Timer" w:hAnsi="a_Timer" w:cs="a_Timer"/>
        </w:rPr>
        <w:t>:</w:t>
      </w:r>
    </w:p>
    <w:p w:rsidR="00DE66C6" w:rsidRPr="00212DE5" w:rsidRDefault="00DE66C6" w:rsidP="00DE66C6">
      <w:pPr>
        <w:jc w:val="both"/>
      </w:pPr>
      <w:r w:rsidRPr="00212DE5">
        <w:rPr>
          <w:rFonts w:ascii="a_Timer" w:hAnsi="a_Timer" w:cs="a_Timer"/>
        </w:rPr>
        <w:t>_________________________________________________________________</w:t>
      </w:r>
    </w:p>
    <w:p w:rsidR="00DE66C6" w:rsidRDefault="00DE66C6" w:rsidP="00DE66C6">
      <w:pPr>
        <w:jc w:val="both"/>
        <w:rPr>
          <w:rFonts w:ascii="a_Timer" w:hAnsi="a_Timer" w:cs="a_Timer"/>
        </w:rPr>
      </w:pPr>
      <w:r w:rsidRPr="00212DE5">
        <w:rPr>
          <w:rFonts w:ascii="a_Timer" w:hAnsi="a_Timer" w:cs="a_Timer"/>
        </w:rPr>
        <w:t>М.П.     "______"_________________________20</w:t>
      </w:r>
      <w:r>
        <w:rPr>
          <w:rFonts w:ascii="a_Timer" w:hAnsi="a_Timer" w:cs="a_Timer"/>
        </w:rPr>
        <w:t>_</w:t>
      </w:r>
      <w:r w:rsidRPr="00212DE5">
        <w:rPr>
          <w:rFonts w:ascii="a_Timer" w:hAnsi="a_Timer" w:cs="a_Timer"/>
        </w:rPr>
        <w:t>_ г.</w:t>
      </w:r>
    </w:p>
    <w:p w:rsidR="00DE66C6" w:rsidRDefault="00DE66C6" w:rsidP="00DE66C6">
      <w:pPr>
        <w:jc w:val="both"/>
      </w:pPr>
    </w:p>
    <w:p w:rsidR="00DE66C6" w:rsidRPr="00212DE5" w:rsidRDefault="00DE66C6" w:rsidP="00DE66C6">
      <w:pPr>
        <w:jc w:val="both"/>
      </w:pPr>
    </w:p>
    <w:p w:rsidR="00DE66C6" w:rsidRPr="00212DE5" w:rsidRDefault="00DE66C6" w:rsidP="00DE66C6">
      <w:pPr>
        <w:jc w:val="both"/>
      </w:pPr>
      <w:r w:rsidRPr="00212DE5">
        <w:rPr>
          <w:rFonts w:ascii="a_Timer" w:hAnsi="a_Timer" w:cs="a_Timer"/>
        </w:rPr>
        <w:t xml:space="preserve">Заявка принята </w:t>
      </w:r>
      <w:r w:rsidRPr="00CA59F8">
        <w:t>организатор</w:t>
      </w:r>
      <w:r>
        <w:t>ом</w:t>
      </w:r>
      <w:r w:rsidRPr="00CA59F8">
        <w:t xml:space="preserve"> аукциона</w:t>
      </w:r>
      <w:r w:rsidRPr="00212DE5">
        <w:rPr>
          <w:rFonts w:ascii="a_Timer" w:hAnsi="a_Timer" w:cs="a_Timer"/>
        </w:rPr>
        <w:t>:</w:t>
      </w:r>
    </w:p>
    <w:p w:rsidR="00DE66C6" w:rsidRPr="00212DE5" w:rsidRDefault="00DE66C6" w:rsidP="00DE66C6">
      <w:pPr>
        <w:jc w:val="both"/>
      </w:pPr>
      <w:r w:rsidRPr="00212DE5">
        <w:rPr>
          <w:rFonts w:ascii="a_Timer" w:hAnsi="a_Timer" w:cs="a_Timer"/>
        </w:rPr>
        <w:t>час_______мин______"_____"______________________20</w:t>
      </w:r>
      <w:r>
        <w:rPr>
          <w:rFonts w:ascii="a_Timer" w:hAnsi="a_Timer" w:cs="a_Timer"/>
        </w:rPr>
        <w:t>_</w:t>
      </w:r>
      <w:r w:rsidRPr="00212DE5">
        <w:rPr>
          <w:rFonts w:ascii="a_Timer" w:hAnsi="a_Timer" w:cs="a_Timer"/>
        </w:rPr>
        <w:t>_ г. за №</w:t>
      </w:r>
      <w:r>
        <w:rPr>
          <w:rFonts w:ascii="a_Timer" w:hAnsi="a_Timer" w:cs="a_Timer"/>
        </w:rPr>
        <w:t xml:space="preserve"> </w:t>
      </w:r>
      <w:r w:rsidRPr="00212DE5">
        <w:rPr>
          <w:rFonts w:ascii="a_Timer" w:hAnsi="a_Timer" w:cs="a_Timer"/>
        </w:rPr>
        <w:t>_______</w:t>
      </w:r>
    </w:p>
    <w:p w:rsidR="00DE66C6" w:rsidRPr="00212DE5" w:rsidRDefault="00DE66C6" w:rsidP="00DE66C6">
      <w:pPr>
        <w:jc w:val="both"/>
      </w:pPr>
      <w:r w:rsidRPr="00212DE5">
        <w:rPr>
          <w:rFonts w:ascii="a_Timer" w:hAnsi="a_Timer" w:cs="a_Timer"/>
        </w:rPr>
        <w:t xml:space="preserve">Подпись уполномоченного лица </w:t>
      </w:r>
      <w:r w:rsidRPr="00CA59F8">
        <w:t>организатор</w:t>
      </w:r>
      <w:r>
        <w:t>а</w:t>
      </w:r>
      <w:r w:rsidRPr="00CA59F8">
        <w:t xml:space="preserve"> аукциона</w:t>
      </w:r>
      <w:r w:rsidRPr="00212DE5">
        <w:rPr>
          <w:rFonts w:ascii="a_Timer" w:hAnsi="a_Timer" w:cs="a_Timer"/>
        </w:rPr>
        <w:t>:</w:t>
      </w:r>
    </w:p>
    <w:p w:rsidR="00DE66C6" w:rsidRDefault="00DE66C6" w:rsidP="00DE66C6">
      <w:pPr>
        <w:jc w:val="both"/>
        <w:rPr>
          <w:rFonts w:ascii="a_Timer" w:hAnsi="a_Timer" w:cs="a_Timer"/>
        </w:rPr>
      </w:pPr>
      <w:r>
        <w:rPr>
          <w:rFonts w:ascii="a_Timer" w:hAnsi="a_Timer" w:cs="a_Timer"/>
        </w:rPr>
        <w:t>__________________________________________________________________</w:t>
      </w:r>
    </w:p>
    <w:p w:rsidR="00DE66C6" w:rsidRDefault="00DE66C6" w:rsidP="00DE66C6">
      <w:pPr>
        <w:jc w:val="both"/>
      </w:pPr>
    </w:p>
    <w:p w:rsidR="00DE66C6" w:rsidRDefault="00DE66C6" w:rsidP="00DE66C6">
      <w:pPr>
        <w:spacing w:after="200" w:line="276" w:lineRule="auto"/>
        <w:rPr>
          <w:i/>
          <w:iCs/>
        </w:rPr>
      </w:pPr>
      <w:r>
        <w:rPr>
          <w:i/>
          <w:iCs/>
        </w:rPr>
        <w:br w:type="page"/>
      </w:r>
    </w:p>
    <w:p w:rsidR="00DE66C6" w:rsidRPr="005978B0" w:rsidRDefault="00DE66C6" w:rsidP="00DE66C6">
      <w:pPr>
        <w:ind w:firstLine="709"/>
        <w:contextualSpacing/>
        <w:jc w:val="right"/>
        <w:rPr>
          <w:sz w:val="22"/>
          <w:szCs w:val="22"/>
        </w:rPr>
      </w:pPr>
      <w:r w:rsidRPr="005978B0">
        <w:rPr>
          <w:sz w:val="22"/>
          <w:szCs w:val="22"/>
        </w:rPr>
        <w:lastRenderedPageBreak/>
        <w:t xml:space="preserve">Приложение № 2 </w:t>
      </w:r>
    </w:p>
    <w:p w:rsidR="00DE66C6" w:rsidRPr="005978B0" w:rsidRDefault="00DE66C6" w:rsidP="00DE66C6">
      <w:pPr>
        <w:ind w:firstLine="709"/>
        <w:contextualSpacing/>
        <w:jc w:val="right"/>
        <w:rPr>
          <w:i/>
          <w:sz w:val="22"/>
          <w:szCs w:val="22"/>
        </w:rPr>
      </w:pPr>
      <w:r w:rsidRPr="005978B0">
        <w:rPr>
          <w:sz w:val="22"/>
          <w:szCs w:val="22"/>
        </w:rPr>
        <w:t>(проект договора)</w:t>
      </w:r>
      <w:r w:rsidRPr="005978B0">
        <w:rPr>
          <w:i/>
          <w:sz w:val="22"/>
          <w:szCs w:val="22"/>
        </w:rPr>
        <w:t xml:space="preserve">  </w:t>
      </w:r>
    </w:p>
    <w:p w:rsidR="00DE66C6" w:rsidRDefault="00DE66C6" w:rsidP="00DE66C6">
      <w:pPr>
        <w:pStyle w:val="ConsPlusNormal"/>
        <w:tabs>
          <w:tab w:val="left" w:pos="6435"/>
        </w:tabs>
        <w:ind w:firstLine="709"/>
        <w:contextualSpacing/>
        <w:jc w:val="center"/>
        <w:rPr>
          <w:rFonts w:ascii="Times New Roman" w:hAnsi="Times New Roman" w:cs="Times New Roman"/>
          <w:b/>
          <w:sz w:val="22"/>
          <w:szCs w:val="22"/>
        </w:rPr>
      </w:pPr>
    </w:p>
    <w:p w:rsidR="00DE66C6" w:rsidRPr="005978B0" w:rsidRDefault="00DE66C6" w:rsidP="00DE66C6">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 xml:space="preserve">ДОГОВОР КУПЛИ-ПРОДАЖИ </w:t>
      </w:r>
    </w:p>
    <w:p w:rsidR="00DE66C6" w:rsidRPr="005978B0" w:rsidRDefault="00DE66C6" w:rsidP="00DE66C6">
      <w:pPr>
        <w:pStyle w:val="ConsPlusNormal"/>
        <w:tabs>
          <w:tab w:val="left" w:pos="6435"/>
        </w:tabs>
        <w:ind w:firstLine="709"/>
        <w:contextualSpacing/>
        <w:jc w:val="center"/>
        <w:rPr>
          <w:rFonts w:ascii="Times New Roman" w:hAnsi="Times New Roman" w:cs="Times New Roman"/>
          <w:b/>
          <w:sz w:val="22"/>
          <w:szCs w:val="22"/>
        </w:rPr>
      </w:pPr>
      <w:r w:rsidRPr="005978B0">
        <w:rPr>
          <w:rFonts w:ascii="Times New Roman" w:hAnsi="Times New Roman" w:cs="Times New Roman"/>
          <w:b/>
          <w:sz w:val="22"/>
          <w:szCs w:val="22"/>
        </w:rPr>
        <w:t>ОБЪЕКТА НЕЗАВЕРШЕННОГО СТРОИТЕЛЬСТВА № ____</w:t>
      </w:r>
    </w:p>
    <w:p w:rsidR="00DE66C6" w:rsidRPr="005978B0" w:rsidRDefault="00DE66C6" w:rsidP="00DE66C6">
      <w:pPr>
        <w:pStyle w:val="ConsPlusNormal"/>
        <w:tabs>
          <w:tab w:val="left" w:pos="6435"/>
        </w:tabs>
        <w:ind w:firstLine="709"/>
        <w:contextualSpacing/>
        <w:jc w:val="center"/>
        <w:rPr>
          <w:rFonts w:ascii="Times New Roman" w:hAnsi="Times New Roman" w:cs="Times New Roman"/>
          <w:b/>
          <w:sz w:val="22"/>
          <w:szCs w:val="22"/>
        </w:rPr>
      </w:pPr>
    </w:p>
    <w:p w:rsidR="00DE66C6" w:rsidRPr="005978B0" w:rsidRDefault="00DE66C6" w:rsidP="00DE66C6">
      <w:pPr>
        <w:pStyle w:val="ConsPlusNormal"/>
        <w:tabs>
          <w:tab w:val="left" w:pos="6435"/>
        </w:tabs>
        <w:contextualSpacing/>
        <w:rPr>
          <w:rFonts w:ascii="Times New Roman" w:hAnsi="Times New Roman" w:cs="Times New Roman"/>
          <w:sz w:val="22"/>
          <w:szCs w:val="22"/>
        </w:rPr>
      </w:pPr>
      <w:r w:rsidRPr="005978B0">
        <w:rPr>
          <w:rFonts w:ascii="Times New Roman" w:hAnsi="Times New Roman" w:cs="Times New Roman"/>
          <w:sz w:val="22"/>
          <w:szCs w:val="22"/>
        </w:rPr>
        <w:t xml:space="preserve"> «___»______________ 20___г.                                                                                      </w:t>
      </w:r>
      <w:r>
        <w:rPr>
          <w:rFonts w:ascii="Times New Roman" w:hAnsi="Times New Roman" w:cs="Times New Roman"/>
          <w:sz w:val="22"/>
          <w:szCs w:val="22"/>
        </w:rPr>
        <w:t xml:space="preserve">                 </w:t>
      </w:r>
      <w:r w:rsidRPr="005978B0">
        <w:rPr>
          <w:rFonts w:ascii="Times New Roman" w:hAnsi="Times New Roman" w:cs="Times New Roman"/>
          <w:sz w:val="22"/>
          <w:szCs w:val="22"/>
        </w:rPr>
        <w:t xml:space="preserve">г. </w:t>
      </w:r>
      <w:r>
        <w:rPr>
          <w:rFonts w:ascii="Times New Roman" w:hAnsi="Times New Roman" w:cs="Times New Roman"/>
          <w:sz w:val="22"/>
          <w:szCs w:val="22"/>
        </w:rPr>
        <w:t>Озерск</w:t>
      </w:r>
      <w:r w:rsidRPr="005978B0">
        <w:rPr>
          <w:rFonts w:ascii="Times New Roman" w:hAnsi="Times New Roman" w:cs="Times New Roman"/>
          <w:sz w:val="22"/>
          <w:szCs w:val="22"/>
        </w:rPr>
        <w:t xml:space="preserve"> </w:t>
      </w:r>
    </w:p>
    <w:p w:rsidR="00DE66C6" w:rsidRPr="005978B0" w:rsidRDefault="00DE66C6" w:rsidP="00DE66C6">
      <w:pPr>
        <w:pStyle w:val="ConsPlusNonformat"/>
        <w:tabs>
          <w:tab w:val="left" w:pos="9045"/>
        </w:tabs>
        <w:ind w:firstLine="709"/>
        <w:contextualSpacing/>
        <w:rPr>
          <w:rFonts w:ascii="Times New Roman" w:hAnsi="Times New Roman" w:cs="Times New Roman"/>
          <w:sz w:val="22"/>
          <w:szCs w:val="22"/>
        </w:rPr>
      </w:pPr>
    </w:p>
    <w:p w:rsidR="00DE66C6" w:rsidRPr="005978B0" w:rsidRDefault="00DE66C6" w:rsidP="00DE66C6">
      <w:pPr>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2B5D0E">
        <w:rPr>
          <w:sz w:val="22"/>
          <w:szCs w:val="22"/>
        </w:rPr>
        <w:t>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00CD5BBB">
        <w:rPr>
          <w:sz w:val="22"/>
          <w:szCs w:val="22"/>
        </w:rPr>
        <w:t xml:space="preserve"> </w:t>
      </w:r>
      <w:r w:rsidR="00380257" w:rsidRPr="00380257">
        <w:rPr>
          <w:sz w:val="22"/>
          <w:szCs w:val="22"/>
        </w:rPr>
        <w:t>Коныгина Владимира Викторовича</w:t>
      </w:r>
      <w:r w:rsidR="00380257" w:rsidRPr="005978B0">
        <w:rPr>
          <w:sz w:val="22"/>
          <w:szCs w:val="22"/>
        </w:rPr>
        <w:t xml:space="preserve"> </w:t>
      </w:r>
      <w:r w:rsidRPr="005978B0">
        <w:rPr>
          <w:sz w:val="22"/>
          <w:szCs w:val="22"/>
        </w:rPr>
        <w:t>на основании решения</w:t>
      </w:r>
      <w:r w:rsidRPr="002B5D0E">
        <w:rPr>
          <w:sz w:val="22"/>
          <w:szCs w:val="22"/>
        </w:rPr>
        <w:t xml:space="preserve"> </w:t>
      </w:r>
      <w:r w:rsidR="00380257" w:rsidRPr="00380257">
        <w:rPr>
          <w:sz w:val="22"/>
          <w:szCs w:val="22"/>
        </w:rPr>
        <w:t>Озерского городского суда Челябинской области от 16.03.2023 по делу № 2-351/2023</w:t>
      </w:r>
      <w:r w:rsidRPr="001573D2">
        <w:rPr>
          <w:sz w:val="22"/>
          <w:szCs w:val="22"/>
        </w:rPr>
        <w:t xml:space="preserve">, вступившего в законную силу </w:t>
      </w:r>
      <w:r w:rsidR="00380257">
        <w:rPr>
          <w:sz w:val="22"/>
          <w:szCs w:val="22"/>
        </w:rPr>
        <w:t>18</w:t>
      </w:r>
      <w:r w:rsidRPr="001573D2">
        <w:rPr>
          <w:sz w:val="22"/>
          <w:szCs w:val="22"/>
        </w:rPr>
        <w:t>.</w:t>
      </w:r>
      <w:r w:rsidR="00380257">
        <w:rPr>
          <w:sz w:val="22"/>
          <w:szCs w:val="22"/>
        </w:rPr>
        <w:t>04</w:t>
      </w:r>
      <w:r>
        <w:rPr>
          <w:sz w:val="22"/>
          <w:szCs w:val="22"/>
        </w:rPr>
        <w:t>.202</w:t>
      </w:r>
      <w:r w:rsidR="00380257">
        <w:rPr>
          <w:sz w:val="22"/>
          <w:szCs w:val="22"/>
        </w:rPr>
        <w:t>3</w:t>
      </w:r>
      <w:r w:rsidRPr="005978B0">
        <w:rPr>
          <w:sz w:val="22"/>
          <w:szCs w:val="22"/>
        </w:rPr>
        <w:t>, именуемый в дальнейшем «Продавец», с  одной стороны, и  ______________________________,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rsidR="00DE66C6" w:rsidRPr="005978B0" w:rsidRDefault="00DE66C6" w:rsidP="00DE66C6">
      <w:pPr>
        <w:pStyle w:val="ConsPlusNormal"/>
        <w:ind w:firstLine="709"/>
        <w:contextualSpacing/>
        <w:jc w:val="center"/>
        <w:rPr>
          <w:rFonts w:ascii="Times New Roman" w:hAnsi="Times New Roman" w:cs="Times New Roman"/>
          <w:b/>
          <w:sz w:val="22"/>
          <w:szCs w:val="22"/>
        </w:rPr>
      </w:pPr>
    </w:p>
    <w:p w:rsidR="00DE66C6" w:rsidRDefault="00DE66C6" w:rsidP="00DE66C6">
      <w:pPr>
        <w:pStyle w:val="ConsPlusNormal"/>
        <w:ind w:left="709"/>
        <w:contextualSpacing/>
        <w:jc w:val="center"/>
        <w:rPr>
          <w:rFonts w:ascii="Times New Roman" w:hAnsi="Times New Roman" w:cs="Times New Roman"/>
          <w:b/>
          <w:sz w:val="22"/>
          <w:szCs w:val="22"/>
        </w:rPr>
      </w:pPr>
      <w:r>
        <w:rPr>
          <w:rFonts w:ascii="Times New Roman" w:hAnsi="Times New Roman" w:cs="Times New Roman"/>
          <w:b/>
          <w:sz w:val="22"/>
          <w:szCs w:val="22"/>
        </w:rPr>
        <w:t>1.</w:t>
      </w:r>
      <w:r w:rsidRPr="005978B0">
        <w:rPr>
          <w:rFonts w:ascii="Times New Roman" w:hAnsi="Times New Roman" w:cs="Times New Roman"/>
          <w:b/>
          <w:sz w:val="22"/>
          <w:szCs w:val="22"/>
        </w:rPr>
        <w:t>Предмет Договора</w:t>
      </w:r>
    </w:p>
    <w:p w:rsidR="00DE66C6" w:rsidRPr="005978B0" w:rsidRDefault="00DE66C6" w:rsidP="00DE66C6">
      <w:pPr>
        <w:pStyle w:val="ConsPlusNormal"/>
        <w:ind w:left="1069"/>
        <w:contextualSpacing/>
        <w:rPr>
          <w:rFonts w:ascii="Times New Roman" w:hAnsi="Times New Roman" w:cs="Times New Roman"/>
          <w:b/>
          <w:sz w:val="22"/>
          <w:szCs w:val="22"/>
        </w:rPr>
      </w:pPr>
    </w:p>
    <w:p w:rsidR="00DE66C6" w:rsidRPr="007467B0" w:rsidRDefault="00DE66C6" w:rsidP="008E6687">
      <w:pPr>
        <w:pStyle w:val="ae"/>
        <w:numPr>
          <w:ilvl w:val="1"/>
          <w:numId w:val="6"/>
        </w:numPr>
        <w:autoSpaceDE w:val="0"/>
        <w:autoSpaceDN w:val="0"/>
        <w:adjustRightInd w:val="0"/>
        <w:ind w:left="0" w:firstLine="709"/>
        <w:jc w:val="both"/>
        <w:rPr>
          <w:sz w:val="22"/>
          <w:szCs w:val="22"/>
        </w:rPr>
      </w:pPr>
      <w:r w:rsidRPr="007467B0">
        <w:rPr>
          <w:sz w:val="22"/>
          <w:szCs w:val="22"/>
        </w:rPr>
        <w:t xml:space="preserve">По настоящему Договору «Продавец» обязуется передать в собственность «Покупателя», а «Покупатель» обязуется принять и оплатить </w:t>
      </w:r>
      <w:r w:rsidRPr="00374E41">
        <w:rPr>
          <w:sz w:val="22"/>
          <w:szCs w:val="22"/>
        </w:rPr>
        <w:t xml:space="preserve">объект незавершенного строительства </w:t>
      </w:r>
      <w:r w:rsidR="00380257" w:rsidRPr="00380257">
        <w:rPr>
          <w:sz w:val="22"/>
          <w:szCs w:val="22"/>
        </w:rPr>
        <w:t>с кадастровым номером 74:41:0102013:1055, проектируемое назначение: нежилое, степень готовности: 5</w:t>
      </w:r>
      <w:proofErr w:type="gramStart"/>
      <w:r w:rsidR="00380257" w:rsidRPr="00380257">
        <w:rPr>
          <w:sz w:val="22"/>
          <w:szCs w:val="22"/>
        </w:rPr>
        <w:t>%,  площадь</w:t>
      </w:r>
      <w:proofErr w:type="gramEnd"/>
      <w:r w:rsidR="00380257" w:rsidRPr="00380257">
        <w:rPr>
          <w:sz w:val="22"/>
          <w:szCs w:val="22"/>
        </w:rPr>
        <w:t xml:space="preserve">: 399,9 кв. м, площадь застройки: 272 </w:t>
      </w:r>
      <w:proofErr w:type="spellStart"/>
      <w:r w:rsidR="00380257" w:rsidRPr="00380257">
        <w:rPr>
          <w:sz w:val="22"/>
          <w:szCs w:val="22"/>
        </w:rPr>
        <w:t>кв.м</w:t>
      </w:r>
      <w:proofErr w:type="spellEnd"/>
      <w:r w:rsidR="00380257" w:rsidRPr="00380257">
        <w:rPr>
          <w:sz w:val="22"/>
          <w:szCs w:val="22"/>
        </w:rPr>
        <w:t>, местоположение: Челябинская область, г. Озерск, в 9 м на юго-запад от здания склада № 6 по ул. Кыштымская, 42</w:t>
      </w:r>
      <w:r w:rsidRPr="007467B0">
        <w:rPr>
          <w:sz w:val="22"/>
          <w:szCs w:val="22"/>
        </w:rPr>
        <w:t xml:space="preserve"> (далее – «Объект»).</w:t>
      </w:r>
    </w:p>
    <w:p w:rsidR="00DE66C6" w:rsidRDefault="00DE66C6" w:rsidP="00DE66C6">
      <w:pPr>
        <w:ind w:firstLine="709"/>
        <w:contextualSpacing/>
        <w:jc w:val="both"/>
        <w:rPr>
          <w:sz w:val="22"/>
          <w:szCs w:val="22"/>
        </w:rPr>
      </w:pPr>
      <w:r w:rsidRPr="005E4A04">
        <w:rPr>
          <w:sz w:val="22"/>
          <w:szCs w:val="22"/>
        </w:rPr>
        <w:t xml:space="preserve">1.2. </w:t>
      </w:r>
      <w:r w:rsidR="00380257" w:rsidRPr="00380257">
        <w:rPr>
          <w:sz w:val="22"/>
          <w:szCs w:val="22"/>
        </w:rPr>
        <w:t xml:space="preserve">Объект расположен в границах земельного участка </w:t>
      </w:r>
      <w:proofErr w:type="gramStart"/>
      <w:r w:rsidR="00380257" w:rsidRPr="00380257">
        <w:rPr>
          <w:sz w:val="22"/>
          <w:szCs w:val="22"/>
        </w:rPr>
        <w:t>с  кадастровым</w:t>
      </w:r>
      <w:proofErr w:type="gramEnd"/>
      <w:r w:rsidR="00380257" w:rsidRPr="00380257">
        <w:rPr>
          <w:sz w:val="22"/>
          <w:szCs w:val="22"/>
        </w:rPr>
        <w:t xml:space="preserve"> номером 74:41:0102013:690, площадью 1306 кв. м, в 9 м на юго-запад от ориентира –нежилое здание - склад </w:t>
      </w:r>
      <w:r w:rsidR="00380257">
        <w:rPr>
          <w:sz w:val="22"/>
          <w:szCs w:val="22"/>
        </w:rPr>
        <w:t xml:space="preserve">                 </w:t>
      </w:r>
      <w:r w:rsidR="00380257" w:rsidRPr="00380257">
        <w:rPr>
          <w:sz w:val="22"/>
          <w:szCs w:val="22"/>
        </w:rPr>
        <w:t xml:space="preserve">№ 6, расположенного по адресу: Челябинская область, Озерский городской округ,  г. Озерск, </w:t>
      </w:r>
      <w:r w:rsidR="00380257">
        <w:rPr>
          <w:sz w:val="22"/>
          <w:szCs w:val="22"/>
        </w:rPr>
        <w:t xml:space="preserve">                              </w:t>
      </w:r>
      <w:r w:rsidR="00380257" w:rsidRPr="00380257">
        <w:rPr>
          <w:sz w:val="22"/>
          <w:szCs w:val="22"/>
        </w:rPr>
        <w:t>ул. Кыштымская,  д 42</w:t>
      </w:r>
      <w:r w:rsidRPr="00614B55">
        <w:rPr>
          <w:sz w:val="22"/>
          <w:szCs w:val="22"/>
        </w:rPr>
        <w:t>,  (далее – земельный участок).</w:t>
      </w:r>
    </w:p>
    <w:p w:rsidR="00DE66C6" w:rsidRPr="005978B0" w:rsidRDefault="00DE66C6" w:rsidP="00DE66C6">
      <w:pPr>
        <w:ind w:firstLine="709"/>
        <w:contextualSpacing/>
        <w:jc w:val="both"/>
        <w:rPr>
          <w:b/>
          <w:sz w:val="22"/>
          <w:szCs w:val="22"/>
        </w:rPr>
      </w:pPr>
    </w:p>
    <w:p w:rsidR="00DE66C6" w:rsidRDefault="00DE66C6" w:rsidP="00DE66C6">
      <w:pPr>
        <w:pStyle w:val="ConsPlusNormal"/>
        <w:widowControl w:val="0"/>
        <w:ind w:left="709"/>
        <w:contextualSpacing/>
        <w:jc w:val="center"/>
        <w:rPr>
          <w:rFonts w:ascii="Times New Roman" w:hAnsi="Times New Roman" w:cs="Times New Roman"/>
          <w:b/>
          <w:sz w:val="22"/>
          <w:szCs w:val="22"/>
        </w:rPr>
      </w:pPr>
      <w:r>
        <w:rPr>
          <w:rFonts w:ascii="Times New Roman" w:hAnsi="Times New Roman" w:cs="Times New Roman"/>
          <w:b/>
          <w:sz w:val="22"/>
          <w:szCs w:val="22"/>
        </w:rPr>
        <w:t>2.</w:t>
      </w:r>
      <w:r w:rsidRPr="005978B0">
        <w:rPr>
          <w:rFonts w:ascii="Times New Roman" w:hAnsi="Times New Roman" w:cs="Times New Roman"/>
          <w:b/>
          <w:sz w:val="22"/>
          <w:szCs w:val="22"/>
        </w:rPr>
        <w:t>Цена Договора и порядок расчетов</w:t>
      </w:r>
    </w:p>
    <w:p w:rsidR="00380257" w:rsidRPr="005978B0" w:rsidRDefault="00380257" w:rsidP="00DE66C6">
      <w:pPr>
        <w:pStyle w:val="ConsPlusNormal"/>
        <w:widowControl w:val="0"/>
        <w:ind w:left="709"/>
        <w:contextualSpacing/>
        <w:jc w:val="center"/>
        <w:rPr>
          <w:rFonts w:ascii="Times New Roman" w:hAnsi="Times New Roman" w:cs="Times New Roman"/>
          <w:b/>
          <w:sz w:val="22"/>
          <w:szCs w:val="22"/>
        </w:rPr>
      </w:pPr>
    </w:p>
    <w:p w:rsidR="00DE66C6" w:rsidRPr="005978B0" w:rsidRDefault="00DE66C6" w:rsidP="00DE66C6">
      <w:pPr>
        <w:tabs>
          <w:tab w:val="left" w:pos="1260"/>
          <w:tab w:val="left" w:pos="9781"/>
        </w:tabs>
        <w:ind w:firstLine="709"/>
        <w:contextualSpacing/>
        <w:jc w:val="both"/>
        <w:rPr>
          <w:sz w:val="22"/>
          <w:szCs w:val="22"/>
        </w:rPr>
      </w:pPr>
      <w:r w:rsidRPr="005978B0">
        <w:rPr>
          <w:sz w:val="22"/>
          <w:szCs w:val="22"/>
        </w:rPr>
        <w:t xml:space="preserve">2.1. Цена (стоимость) «Объекта» установлена в соответствии с протоколом </w:t>
      </w:r>
      <w:r w:rsidRPr="005978B0">
        <w:rPr>
          <w:sz w:val="22"/>
          <w:szCs w:val="22"/>
        </w:rPr>
        <w:br/>
        <w:t xml:space="preserve">о результатах аукциона по продаже объекта незавершенного строительства (далее – аукцион) и </w:t>
      </w:r>
      <w:proofErr w:type="gramStart"/>
      <w:r w:rsidRPr="005978B0">
        <w:rPr>
          <w:sz w:val="22"/>
          <w:szCs w:val="22"/>
        </w:rPr>
        <w:t>составляет  _</w:t>
      </w:r>
      <w:proofErr w:type="gramEnd"/>
      <w:r w:rsidRPr="005978B0">
        <w:rPr>
          <w:sz w:val="22"/>
          <w:szCs w:val="22"/>
        </w:rPr>
        <w:t>_____________ (________________) рублей, в том числе НДС 20%, который составляет ______________ (________________) рублей.</w:t>
      </w:r>
    </w:p>
    <w:p w:rsidR="00DE66C6" w:rsidRDefault="00DE66C6" w:rsidP="00DE66C6">
      <w:pPr>
        <w:tabs>
          <w:tab w:val="left" w:pos="1260"/>
          <w:tab w:val="left" w:pos="9781"/>
        </w:tabs>
        <w:ind w:firstLine="709"/>
        <w:contextualSpacing/>
        <w:jc w:val="both"/>
        <w:rPr>
          <w:sz w:val="22"/>
          <w:szCs w:val="22"/>
        </w:rPr>
      </w:pPr>
      <w:r w:rsidRPr="005978B0">
        <w:rPr>
          <w:sz w:val="22"/>
          <w:szCs w:val="22"/>
        </w:rPr>
        <w:t>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оформлением земельных правоотношений в адрес «Продавца».</w:t>
      </w:r>
    </w:p>
    <w:p w:rsidR="00DE66C6" w:rsidRPr="00A562B5" w:rsidRDefault="00DE66C6" w:rsidP="00DE66C6">
      <w:pPr>
        <w:ind w:firstLine="709"/>
        <w:contextualSpacing/>
        <w:jc w:val="both"/>
        <w:rPr>
          <w:sz w:val="22"/>
          <w:szCs w:val="22"/>
        </w:rPr>
      </w:pPr>
      <w:r>
        <w:rPr>
          <w:sz w:val="22"/>
          <w:szCs w:val="22"/>
        </w:rPr>
        <w:t>2.2.</w:t>
      </w:r>
      <w:r w:rsidRPr="00A562B5">
        <w:rPr>
          <w:sz w:val="22"/>
          <w:szCs w:val="22"/>
        </w:rPr>
        <w:t xml:space="preserve">Сумма внесенного «Продавцом» задатка для участия в аукционе в </w:t>
      </w:r>
      <w:r w:rsidRPr="00437704">
        <w:rPr>
          <w:sz w:val="22"/>
          <w:szCs w:val="22"/>
        </w:rPr>
        <w:t xml:space="preserve">размере </w:t>
      </w:r>
      <w:r w:rsidR="00380257" w:rsidRPr="00380257">
        <w:rPr>
          <w:sz w:val="22"/>
          <w:szCs w:val="22"/>
        </w:rPr>
        <w:t>33 632,</w:t>
      </w:r>
      <w:proofErr w:type="gramStart"/>
      <w:r w:rsidR="00380257" w:rsidRPr="00380257">
        <w:rPr>
          <w:sz w:val="22"/>
          <w:szCs w:val="22"/>
        </w:rPr>
        <w:t>00  (</w:t>
      </w:r>
      <w:proofErr w:type="gramEnd"/>
      <w:r w:rsidR="00380257" w:rsidRPr="00380257">
        <w:rPr>
          <w:sz w:val="22"/>
          <w:szCs w:val="22"/>
        </w:rPr>
        <w:t>тридцать три тысячи шестьсот тридцать два) рубля 00 копеек</w:t>
      </w:r>
      <w:r w:rsidRPr="00437704">
        <w:rPr>
          <w:sz w:val="22"/>
          <w:szCs w:val="22"/>
        </w:rPr>
        <w:t xml:space="preserve"> засчитывается в счет исполнения</w:t>
      </w:r>
      <w:r w:rsidRPr="00A562B5">
        <w:rPr>
          <w:sz w:val="22"/>
          <w:szCs w:val="22"/>
        </w:rPr>
        <w:t xml:space="preserve"> обязательств по Договору.</w:t>
      </w:r>
    </w:p>
    <w:p w:rsidR="00DE66C6" w:rsidRPr="005978B0" w:rsidRDefault="00DE66C6" w:rsidP="00DE66C6">
      <w:pPr>
        <w:tabs>
          <w:tab w:val="left" w:pos="1276"/>
          <w:tab w:val="left" w:pos="9781"/>
        </w:tabs>
        <w:ind w:firstLine="709"/>
        <w:contextualSpacing/>
        <w:jc w:val="both"/>
        <w:rPr>
          <w:snapToGrid w:val="0"/>
          <w:sz w:val="22"/>
          <w:szCs w:val="22"/>
        </w:rPr>
      </w:pPr>
      <w:r w:rsidRPr="005978B0">
        <w:rPr>
          <w:sz w:val="22"/>
          <w:szCs w:val="22"/>
        </w:rPr>
        <w:t>«Покупатель» уплачивает на счет «Продавца» цену (стоимость) «Объекта»</w:t>
      </w:r>
      <w:r>
        <w:rPr>
          <w:sz w:val="22"/>
          <w:szCs w:val="22"/>
        </w:rPr>
        <w:t>,</w:t>
      </w:r>
      <w:r w:rsidRPr="005978B0">
        <w:rPr>
          <w:sz w:val="22"/>
          <w:szCs w:val="22"/>
        </w:rPr>
        <w:t xml:space="preserve"> указанную в пункте 2.1 Договора</w:t>
      </w:r>
      <w:r>
        <w:rPr>
          <w:sz w:val="22"/>
          <w:szCs w:val="22"/>
        </w:rPr>
        <w:t>,</w:t>
      </w:r>
      <w:r w:rsidRPr="005978B0">
        <w:rPr>
          <w:sz w:val="22"/>
          <w:szCs w:val="22"/>
        </w:rPr>
        <w:t xml:space="preserve"> </w:t>
      </w:r>
      <w:r w:rsidRPr="005978B0">
        <w:rPr>
          <w:snapToGrid w:val="0"/>
          <w:sz w:val="22"/>
          <w:szCs w:val="22"/>
        </w:rPr>
        <w:t xml:space="preserve">за минусом внесенного задатка путем перечисления суммы в размере </w:t>
      </w:r>
      <w:r w:rsidRPr="005978B0">
        <w:rPr>
          <w:sz w:val="22"/>
          <w:szCs w:val="22"/>
        </w:rPr>
        <w:t xml:space="preserve">______________ (________________) рублей, в том числе НДС 20%, который составляет ______________ (________________) рублей </w:t>
      </w:r>
      <w:r w:rsidRPr="005978B0">
        <w:rPr>
          <w:snapToGrid w:val="0"/>
          <w:sz w:val="22"/>
          <w:szCs w:val="22"/>
        </w:rPr>
        <w:t>в порядке, указанного в пункте 2.3 Договора.</w:t>
      </w:r>
    </w:p>
    <w:p w:rsidR="00DE66C6" w:rsidRPr="005978B0" w:rsidRDefault="00DE66C6" w:rsidP="00DE66C6">
      <w:pPr>
        <w:autoSpaceDE w:val="0"/>
        <w:autoSpaceDN w:val="0"/>
        <w:adjustRightInd w:val="0"/>
        <w:ind w:firstLine="709"/>
        <w:contextualSpacing/>
        <w:jc w:val="both"/>
        <w:rPr>
          <w:sz w:val="22"/>
          <w:szCs w:val="22"/>
        </w:rPr>
      </w:pPr>
      <w:r w:rsidRPr="005978B0">
        <w:rPr>
          <w:sz w:val="22"/>
          <w:szCs w:val="22"/>
        </w:rPr>
        <w:t xml:space="preserve">2.3. Оплата «Покупателем» указанной в пункте 2.2 Договора суммы, производится в  течение 5  (пяти) рабочих дней со дня подписания Договора на счет «Продавца» по  следующим реквизитам: </w:t>
      </w:r>
    </w:p>
    <w:p w:rsidR="00DE66C6" w:rsidRPr="00614B55" w:rsidRDefault="00DE66C6" w:rsidP="00DE66C6">
      <w:pPr>
        <w:spacing w:line="260" w:lineRule="atLeast"/>
        <w:ind w:firstLine="720"/>
        <w:jc w:val="both"/>
        <w:rPr>
          <w:snapToGrid w:val="0"/>
          <w:sz w:val="22"/>
          <w:szCs w:val="22"/>
        </w:rPr>
      </w:pPr>
      <w:r w:rsidRPr="00614B55">
        <w:rPr>
          <w:bCs/>
          <w:u w:val="single"/>
        </w:rPr>
        <w:t>Наименование получателя платежа</w:t>
      </w:r>
      <w:r w:rsidRPr="00614B55">
        <w:rPr>
          <w:bCs/>
        </w:rPr>
        <w:t xml:space="preserve">: </w:t>
      </w:r>
      <w:r w:rsidRPr="00614B55">
        <w:rPr>
          <w:sz w:val="22"/>
          <w:szCs w:val="22"/>
        </w:rPr>
        <w:t>Управление по финансам администрации Озерского городского округа Челябинской области (Управление имущественных отношений администрации Озерского городского округа Челябинской области, л/с 0</w:t>
      </w:r>
      <w:r>
        <w:rPr>
          <w:sz w:val="22"/>
          <w:szCs w:val="22"/>
        </w:rPr>
        <w:t>5</w:t>
      </w:r>
      <w:r w:rsidRPr="00614B55">
        <w:rPr>
          <w:sz w:val="22"/>
          <w:szCs w:val="22"/>
        </w:rPr>
        <w:t>693022480)</w:t>
      </w:r>
    </w:p>
    <w:p w:rsidR="00DE66C6" w:rsidRPr="00465763" w:rsidRDefault="00DE66C6" w:rsidP="00DE66C6">
      <w:pPr>
        <w:spacing w:line="260" w:lineRule="atLeast"/>
        <w:ind w:firstLine="720"/>
        <w:jc w:val="both"/>
        <w:rPr>
          <w:snapToGrid w:val="0"/>
          <w:sz w:val="22"/>
          <w:szCs w:val="22"/>
        </w:rPr>
      </w:pPr>
      <w:r w:rsidRPr="00223EE6">
        <w:rPr>
          <w:bCs/>
          <w:u w:val="single"/>
        </w:rPr>
        <w:t>Банк получателя</w:t>
      </w:r>
      <w:r w:rsidRPr="00223EE6">
        <w:rPr>
          <w:bCs/>
        </w:rPr>
        <w:t xml:space="preserve">: </w:t>
      </w:r>
      <w:r w:rsidRPr="008629C6">
        <w:rPr>
          <w:snapToGrid w:val="0"/>
          <w:sz w:val="22"/>
          <w:szCs w:val="22"/>
        </w:rPr>
        <w:t xml:space="preserve">Отделение Челябинск Банка России//УФК по Челябинской области </w:t>
      </w:r>
      <w:r>
        <w:rPr>
          <w:snapToGrid w:val="0"/>
          <w:sz w:val="22"/>
          <w:szCs w:val="22"/>
        </w:rPr>
        <w:t xml:space="preserve">                            </w:t>
      </w:r>
      <w:r w:rsidRPr="008629C6">
        <w:rPr>
          <w:snapToGrid w:val="0"/>
          <w:sz w:val="22"/>
          <w:szCs w:val="22"/>
        </w:rPr>
        <w:t>г. Челябинск</w:t>
      </w:r>
    </w:p>
    <w:p w:rsidR="00DE66C6" w:rsidRPr="00465763" w:rsidRDefault="00DE66C6" w:rsidP="00DE66C6">
      <w:pPr>
        <w:spacing w:line="260" w:lineRule="atLeast"/>
        <w:ind w:firstLine="720"/>
        <w:jc w:val="both"/>
        <w:rPr>
          <w:snapToGrid w:val="0"/>
          <w:sz w:val="22"/>
          <w:szCs w:val="22"/>
        </w:rPr>
      </w:pPr>
      <w:r w:rsidRPr="00465763">
        <w:rPr>
          <w:snapToGrid w:val="0"/>
          <w:sz w:val="22"/>
          <w:szCs w:val="22"/>
        </w:rPr>
        <w:t>БИК</w:t>
      </w:r>
      <w:r>
        <w:rPr>
          <w:snapToGrid w:val="0"/>
          <w:sz w:val="22"/>
          <w:szCs w:val="22"/>
        </w:rPr>
        <w:t>:</w:t>
      </w:r>
      <w:r w:rsidRPr="00465763">
        <w:rPr>
          <w:snapToGrid w:val="0"/>
          <w:sz w:val="22"/>
          <w:szCs w:val="22"/>
        </w:rPr>
        <w:t xml:space="preserve"> </w:t>
      </w:r>
      <w:r w:rsidRPr="008629C6">
        <w:rPr>
          <w:snapToGrid w:val="0"/>
          <w:sz w:val="22"/>
          <w:szCs w:val="22"/>
        </w:rPr>
        <w:t>017501500</w:t>
      </w:r>
    </w:p>
    <w:p w:rsidR="00DE66C6" w:rsidRPr="009E557B" w:rsidRDefault="00DE66C6" w:rsidP="00DE66C6">
      <w:pPr>
        <w:spacing w:line="260" w:lineRule="atLeast"/>
        <w:ind w:firstLine="720"/>
        <w:jc w:val="both"/>
        <w:rPr>
          <w:snapToGrid w:val="0"/>
          <w:sz w:val="22"/>
          <w:szCs w:val="22"/>
        </w:rPr>
      </w:pPr>
      <w:r>
        <w:rPr>
          <w:snapToGrid w:val="0"/>
          <w:sz w:val="22"/>
          <w:szCs w:val="22"/>
        </w:rPr>
        <w:t>Л</w:t>
      </w:r>
      <w:r w:rsidRPr="009E557B">
        <w:rPr>
          <w:snapToGrid w:val="0"/>
          <w:sz w:val="22"/>
          <w:szCs w:val="22"/>
        </w:rPr>
        <w:t>/</w:t>
      </w:r>
      <w:r>
        <w:rPr>
          <w:snapToGrid w:val="0"/>
          <w:sz w:val="22"/>
          <w:szCs w:val="22"/>
        </w:rPr>
        <w:t>СЧ: 05</w:t>
      </w:r>
      <w:r w:rsidRPr="009E557B">
        <w:rPr>
          <w:snapToGrid w:val="0"/>
          <w:sz w:val="22"/>
          <w:szCs w:val="22"/>
        </w:rPr>
        <w:t>693022480</w:t>
      </w:r>
    </w:p>
    <w:p w:rsidR="00DE66C6" w:rsidRPr="00614B55" w:rsidRDefault="00DE66C6" w:rsidP="00DE66C6">
      <w:pPr>
        <w:spacing w:line="260" w:lineRule="atLeast"/>
        <w:ind w:firstLine="708"/>
        <w:jc w:val="both"/>
        <w:rPr>
          <w:snapToGrid w:val="0"/>
          <w:sz w:val="22"/>
          <w:szCs w:val="22"/>
        </w:rPr>
      </w:pPr>
      <w:r w:rsidRPr="00614B55">
        <w:rPr>
          <w:snapToGrid w:val="0"/>
          <w:sz w:val="22"/>
          <w:szCs w:val="22"/>
        </w:rPr>
        <w:t>Номер счета банка получателя средств: 40102810645370000062</w:t>
      </w:r>
    </w:p>
    <w:p w:rsidR="00DE66C6" w:rsidRDefault="00DE66C6" w:rsidP="00DE66C6">
      <w:pPr>
        <w:spacing w:line="260" w:lineRule="atLeast"/>
        <w:ind w:firstLine="720"/>
        <w:jc w:val="both"/>
        <w:rPr>
          <w:snapToGrid w:val="0"/>
          <w:sz w:val="22"/>
          <w:szCs w:val="22"/>
        </w:rPr>
      </w:pPr>
      <w:r w:rsidRPr="00614B55">
        <w:rPr>
          <w:snapToGrid w:val="0"/>
          <w:sz w:val="22"/>
          <w:szCs w:val="22"/>
        </w:rPr>
        <w:lastRenderedPageBreak/>
        <w:t>Номер счета получателя: 03232643757430006900</w:t>
      </w:r>
    </w:p>
    <w:p w:rsidR="00DE66C6" w:rsidRDefault="00DE66C6" w:rsidP="00DE66C6">
      <w:pPr>
        <w:spacing w:line="260" w:lineRule="atLeast"/>
        <w:ind w:firstLine="720"/>
        <w:jc w:val="both"/>
        <w:rPr>
          <w:bCs/>
        </w:rPr>
      </w:pPr>
      <w:r w:rsidRPr="00DE4151">
        <w:rPr>
          <w:bCs/>
        </w:rPr>
        <w:t>ИНН / КПП</w:t>
      </w:r>
      <w:r>
        <w:rPr>
          <w:bCs/>
        </w:rPr>
        <w:t xml:space="preserve"> 7422022380/</w:t>
      </w:r>
      <w:r w:rsidRPr="00223EE6">
        <w:rPr>
          <w:bCs/>
        </w:rPr>
        <w:t>741301001</w:t>
      </w:r>
    </w:p>
    <w:p w:rsidR="00DE66C6" w:rsidRPr="005978B0" w:rsidRDefault="00DE66C6" w:rsidP="00DE66C6">
      <w:pPr>
        <w:ind w:right="-1" w:firstLine="709"/>
        <w:jc w:val="both"/>
        <w:rPr>
          <w:sz w:val="22"/>
          <w:szCs w:val="22"/>
        </w:rPr>
      </w:pPr>
      <w:r w:rsidRPr="00614B55">
        <w:rPr>
          <w:sz w:val="22"/>
          <w:szCs w:val="22"/>
        </w:rPr>
        <w:t>В платежном поручении необходимо указывать номер и дату Договора, адрес «Объекта» и наименование «Покупателя».</w:t>
      </w:r>
    </w:p>
    <w:p w:rsidR="00DE66C6" w:rsidRPr="005978B0" w:rsidRDefault="00DE66C6" w:rsidP="00DE66C6">
      <w:pPr>
        <w:ind w:right="-1" w:firstLine="709"/>
        <w:jc w:val="both"/>
        <w:rPr>
          <w:sz w:val="22"/>
          <w:szCs w:val="22"/>
        </w:rPr>
      </w:pPr>
      <w:r w:rsidRPr="005978B0">
        <w:rPr>
          <w:sz w:val="22"/>
          <w:szCs w:val="22"/>
        </w:rPr>
        <w:t>2.4. Моментом надлежащего исполнения обязанности «Покупателя» по уплате стоимости «Объекта» является дата поступления денежных средств на счет «Продавца» в  сумме и в сроки, указанные пунктах 2.2, 2.3 Договора.</w:t>
      </w:r>
    </w:p>
    <w:p w:rsidR="00DE66C6" w:rsidRPr="005978B0" w:rsidRDefault="00DE66C6" w:rsidP="00DE66C6">
      <w:pPr>
        <w:tabs>
          <w:tab w:val="left" w:pos="1260"/>
        </w:tabs>
        <w:ind w:firstLine="709"/>
        <w:contextualSpacing/>
        <w:jc w:val="both"/>
        <w:rPr>
          <w:sz w:val="22"/>
          <w:szCs w:val="22"/>
        </w:rPr>
      </w:pPr>
    </w:p>
    <w:p w:rsidR="00DE66C6" w:rsidRDefault="00DE66C6" w:rsidP="00DE66C6">
      <w:pPr>
        <w:pStyle w:val="ConsPlusNormal"/>
        <w:widowControl w:val="0"/>
        <w:ind w:left="709"/>
        <w:contextualSpacing/>
        <w:jc w:val="center"/>
        <w:rPr>
          <w:rFonts w:ascii="Times New Roman" w:hAnsi="Times New Roman" w:cs="Times New Roman"/>
          <w:b/>
          <w:bCs/>
          <w:sz w:val="22"/>
          <w:szCs w:val="22"/>
        </w:rPr>
      </w:pPr>
      <w:r>
        <w:rPr>
          <w:rFonts w:ascii="Times New Roman" w:hAnsi="Times New Roman" w:cs="Times New Roman"/>
          <w:b/>
          <w:bCs/>
          <w:sz w:val="22"/>
          <w:szCs w:val="22"/>
        </w:rPr>
        <w:t>3.</w:t>
      </w:r>
      <w:r w:rsidRPr="005978B0">
        <w:rPr>
          <w:rFonts w:ascii="Times New Roman" w:hAnsi="Times New Roman" w:cs="Times New Roman"/>
          <w:b/>
          <w:bCs/>
          <w:sz w:val="22"/>
          <w:szCs w:val="22"/>
        </w:rPr>
        <w:t>Передача «Объекта» и переход права собственности на «Объект»</w:t>
      </w:r>
    </w:p>
    <w:p w:rsidR="00DE66C6" w:rsidRPr="005978B0" w:rsidRDefault="00DE66C6" w:rsidP="00DE66C6">
      <w:pPr>
        <w:pStyle w:val="ConsPlusNormal"/>
        <w:widowControl w:val="0"/>
        <w:ind w:left="1069"/>
        <w:contextualSpacing/>
        <w:rPr>
          <w:rFonts w:ascii="Times New Roman" w:hAnsi="Times New Roman" w:cs="Times New Roman"/>
          <w:b/>
          <w:bCs/>
          <w:sz w:val="22"/>
          <w:szCs w:val="22"/>
        </w:rPr>
      </w:pPr>
    </w:p>
    <w:p w:rsidR="00DE66C6" w:rsidRPr="005978B0" w:rsidRDefault="00DE66C6" w:rsidP="00DE66C6">
      <w:pPr>
        <w:ind w:firstLine="709"/>
        <w:contextualSpacing/>
        <w:jc w:val="both"/>
        <w:rPr>
          <w:sz w:val="22"/>
          <w:szCs w:val="22"/>
        </w:rPr>
      </w:pPr>
      <w:r w:rsidRPr="005978B0">
        <w:rPr>
          <w:sz w:val="22"/>
          <w:szCs w:val="22"/>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rsidR="00DE66C6" w:rsidRPr="00C55BDC" w:rsidRDefault="00DE66C6" w:rsidP="00DE66C6">
      <w:pPr>
        <w:ind w:firstLine="709"/>
        <w:contextualSpacing/>
        <w:jc w:val="both"/>
        <w:rPr>
          <w:sz w:val="22"/>
          <w:szCs w:val="22"/>
        </w:rPr>
      </w:pPr>
      <w:r w:rsidRPr="005978B0">
        <w:rPr>
          <w:sz w:val="22"/>
          <w:szCs w:val="22"/>
        </w:rPr>
        <w:t xml:space="preserve">3.2. «Объект» осмотрен «Покупателем». Состояние «Объекта» «Покупателю» известно, претензии к «Продавцу» отсутствуют. </w:t>
      </w:r>
      <w:r w:rsidRPr="00C55BDC">
        <w:rPr>
          <w:sz w:val="22"/>
          <w:szCs w:val="22"/>
        </w:rPr>
        <w:t xml:space="preserve">«Объект» передается «Продавцом» и принимается «Покупателем» по акту приема </w:t>
      </w:r>
      <w:r w:rsidRPr="00C55BDC">
        <w:rPr>
          <w:sz w:val="22"/>
          <w:szCs w:val="22"/>
        </w:rPr>
        <w:noBreakHyphen/>
        <w:t xml:space="preserve"> передачи (Приложение № 1) в пятидневный срок с момента его полной оплаты по Договору. </w:t>
      </w:r>
    </w:p>
    <w:p w:rsidR="00DE66C6" w:rsidRPr="005978B0" w:rsidRDefault="00DE66C6" w:rsidP="00DE66C6">
      <w:pPr>
        <w:ind w:firstLine="709"/>
        <w:contextualSpacing/>
        <w:jc w:val="both"/>
        <w:rPr>
          <w:sz w:val="22"/>
          <w:szCs w:val="22"/>
        </w:rPr>
      </w:pPr>
      <w:r w:rsidRPr="005978B0">
        <w:rPr>
          <w:sz w:val="22"/>
          <w:szCs w:val="22"/>
        </w:rPr>
        <w:t>С момента заключения Договора на «Покупателя» переходят все риски случайной гибели или повреждения «Объекта».</w:t>
      </w:r>
    </w:p>
    <w:p w:rsidR="00DE66C6" w:rsidRPr="005978B0" w:rsidRDefault="00DE66C6" w:rsidP="00DE66C6">
      <w:pPr>
        <w:ind w:firstLine="709"/>
        <w:contextualSpacing/>
        <w:jc w:val="both"/>
        <w:rPr>
          <w:sz w:val="22"/>
          <w:szCs w:val="22"/>
        </w:rPr>
      </w:pPr>
      <w:r w:rsidRPr="005978B0">
        <w:rPr>
          <w:sz w:val="22"/>
          <w:szCs w:val="22"/>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w:t>
      </w:r>
    </w:p>
    <w:p w:rsidR="00DE66C6" w:rsidRPr="005978B0" w:rsidRDefault="00DE66C6" w:rsidP="00DE66C6">
      <w:pPr>
        <w:adjustRightInd w:val="0"/>
        <w:ind w:firstLine="708"/>
        <w:jc w:val="both"/>
        <w:rPr>
          <w:sz w:val="22"/>
          <w:szCs w:val="22"/>
          <w:lang w:eastAsia="en-US"/>
        </w:rPr>
      </w:pPr>
      <w:r w:rsidRPr="005978B0">
        <w:rPr>
          <w:snapToGrid w:val="0"/>
          <w:sz w:val="22"/>
          <w:szCs w:val="22"/>
        </w:rPr>
        <w:t>В течение 5 (пяти) рабочих дней после заключения Договора,</w:t>
      </w:r>
      <w:r w:rsidRPr="005978B0">
        <w:rPr>
          <w:sz w:val="22"/>
          <w:szCs w:val="22"/>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на регистрацию перехода права собственности на </w:t>
      </w:r>
      <w:r w:rsidRPr="005978B0">
        <w:rPr>
          <w:sz w:val="22"/>
          <w:szCs w:val="22"/>
        </w:rPr>
        <w:t>«Объект»</w:t>
      </w:r>
      <w:r w:rsidRPr="005978B0">
        <w:rPr>
          <w:sz w:val="22"/>
          <w:szCs w:val="22"/>
          <w:lang w:eastAsia="en-US"/>
        </w:rPr>
        <w:t>.</w:t>
      </w:r>
    </w:p>
    <w:p w:rsidR="00DE66C6" w:rsidRPr="005978B0" w:rsidRDefault="00DE66C6" w:rsidP="00DE66C6">
      <w:pPr>
        <w:ind w:firstLine="709"/>
        <w:contextualSpacing/>
        <w:jc w:val="both"/>
        <w:rPr>
          <w:sz w:val="22"/>
          <w:szCs w:val="22"/>
        </w:rPr>
      </w:pPr>
    </w:p>
    <w:p w:rsidR="00DE66C6" w:rsidRDefault="001C3EF0" w:rsidP="001C3EF0">
      <w:pPr>
        <w:pStyle w:val="consnormal"/>
        <w:spacing w:before="0" w:after="0"/>
        <w:ind w:left="720" w:firstLine="0"/>
        <w:contextualSpacing/>
        <w:jc w:val="center"/>
        <w:rPr>
          <w:b/>
          <w:sz w:val="22"/>
          <w:szCs w:val="22"/>
        </w:rPr>
      </w:pPr>
      <w:r>
        <w:rPr>
          <w:b/>
          <w:sz w:val="22"/>
          <w:szCs w:val="22"/>
        </w:rPr>
        <w:t>4.</w:t>
      </w:r>
      <w:r w:rsidR="00DE66C6" w:rsidRPr="005978B0">
        <w:rPr>
          <w:b/>
          <w:sz w:val="22"/>
          <w:szCs w:val="22"/>
        </w:rPr>
        <w:t>Ответственность сторон</w:t>
      </w:r>
    </w:p>
    <w:p w:rsidR="00DE66C6" w:rsidRPr="00994D85" w:rsidRDefault="00DE66C6" w:rsidP="00DE66C6">
      <w:pPr>
        <w:pStyle w:val="consnormal"/>
        <w:spacing w:before="0" w:after="0"/>
        <w:contextualSpacing/>
        <w:jc w:val="center"/>
        <w:rPr>
          <w:b/>
          <w:sz w:val="10"/>
          <w:szCs w:val="10"/>
        </w:rPr>
      </w:pPr>
    </w:p>
    <w:p w:rsidR="00DE66C6" w:rsidRPr="005978B0" w:rsidRDefault="00DE66C6" w:rsidP="00DE66C6">
      <w:pPr>
        <w:widowControl w:val="0"/>
        <w:tabs>
          <w:tab w:val="left" w:pos="1260"/>
        </w:tabs>
        <w:ind w:firstLine="709"/>
        <w:jc w:val="both"/>
        <w:rPr>
          <w:snapToGrid w:val="0"/>
          <w:sz w:val="22"/>
          <w:szCs w:val="22"/>
        </w:rPr>
      </w:pPr>
      <w:r w:rsidRPr="005978B0">
        <w:rPr>
          <w:snapToGrid w:val="0"/>
          <w:sz w:val="22"/>
          <w:szCs w:val="22"/>
        </w:rPr>
        <w:t>4.1.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DE66C6" w:rsidRDefault="00DE66C6" w:rsidP="00DE66C6">
      <w:pPr>
        <w:ind w:firstLine="708"/>
        <w:jc w:val="both"/>
        <w:rPr>
          <w:sz w:val="22"/>
          <w:szCs w:val="22"/>
        </w:rPr>
      </w:pPr>
      <w:r>
        <w:rPr>
          <w:sz w:val="22"/>
          <w:szCs w:val="22"/>
        </w:rPr>
        <w:t xml:space="preserve">4.2. </w:t>
      </w:r>
      <w:r w:rsidRPr="005978B0">
        <w:rPr>
          <w:sz w:val="22"/>
          <w:szCs w:val="22"/>
        </w:rPr>
        <w:t xml:space="preserve">В случае нарушения установленного пунктами 2.1-2.4 Договора порядка оплаты цены (стоимости) «Объекта» «Покупатель» уплачивает «Продавцу» за каждый день просрочки </w:t>
      </w:r>
      <w:r>
        <w:rPr>
          <w:sz w:val="22"/>
          <w:szCs w:val="22"/>
        </w:rPr>
        <w:t xml:space="preserve">платежа </w:t>
      </w:r>
      <w:r w:rsidRPr="005978B0">
        <w:rPr>
          <w:sz w:val="22"/>
          <w:szCs w:val="22"/>
        </w:rPr>
        <w:t xml:space="preserve">неустойку, устанавливаемую в </w:t>
      </w:r>
      <w:r>
        <w:rPr>
          <w:sz w:val="22"/>
          <w:szCs w:val="22"/>
        </w:rPr>
        <w:t>соответствии с действующим законодательством.</w:t>
      </w:r>
    </w:p>
    <w:p w:rsidR="00DE66C6" w:rsidRPr="005978B0" w:rsidRDefault="00DE66C6" w:rsidP="00DE66C6">
      <w:pPr>
        <w:ind w:firstLine="708"/>
        <w:jc w:val="both"/>
        <w:rPr>
          <w:sz w:val="22"/>
          <w:szCs w:val="22"/>
        </w:rPr>
      </w:pPr>
      <w:r w:rsidRPr="005978B0">
        <w:rPr>
          <w:sz w:val="22"/>
          <w:szCs w:val="22"/>
        </w:rPr>
        <w:t>4.3.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отказе от Договора.</w:t>
      </w:r>
    </w:p>
    <w:p w:rsidR="00DE66C6" w:rsidRPr="005978B0" w:rsidRDefault="00DE66C6" w:rsidP="00DE66C6">
      <w:pPr>
        <w:ind w:firstLine="708"/>
        <w:jc w:val="both"/>
        <w:rPr>
          <w:sz w:val="22"/>
          <w:szCs w:val="22"/>
        </w:rPr>
      </w:pPr>
      <w:r w:rsidRPr="005978B0">
        <w:rPr>
          <w:sz w:val="22"/>
          <w:szCs w:val="22"/>
        </w:rPr>
        <w:t>В таком случае Договор считается прекращенным с момента получения уведомления «Покупателем». В случае отсутствия сведения о получении  «Покупателем»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rsidR="00DE66C6" w:rsidRPr="005978B0" w:rsidRDefault="00DE66C6" w:rsidP="00DE66C6">
      <w:pPr>
        <w:widowControl w:val="0"/>
        <w:tabs>
          <w:tab w:val="left" w:pos="1260"/>
        </w:tabs>
        <w:ind w:firstLine="708"/>
        <w:jc w:val="both"/>
        <w:rPr>
          <w:snapToGrid w:val="0"/>
          <w:sz w:val="22"/>
          <w:szCs w:val="22"/>
        </w:rPr>
      </w:pPr>
      <w:r w:rsidRPr="005978B0">
        <w:rPr>
          <w:snapToGrid w:val="0"/>
          <w:sz w:val="22"/>
          <w:szCs w:val="22"/>
        </w:rPr>
        <w:t>Внесенная «Покупателем» сумма, в том числе задаток, не  возвращается и  обязательства «Продавца» прекращаются.</w:t>
      </w:r>
    </w:p>
    <w:p w:rsidR="00DE66C6" w:rsidRPr="005978B0" w:rsidRDefault="00DE66C6" w:rsidP="00DE66C6">
      <w:pPr>
        <w:widowControl w:val="0"/>
        <w:tabs>
          <w:tab w:val="left" w:pos="1260"/>
        </w:tabs>
        <w:ind w:firstLine="708"/>
        <w:jc w:val="both"/>
        <w:rPr>
          <w:snapToGrid w:val="0"/>
          <w:sz w:val="22"/>
          <w:szCs w:val="22"/>
        </w:rPr>
      </w:pPr>
      <w:r w:rsidRPr="005978B0">
        <w:rPr>
          <w:snapToGrid w:val="0"/>
          <w:sz w:val="22"/>
          <w:szCs w:val="22"/>
        </w:rPr>
        <w:t>Расторжение Договора не освобождает «Покупателя» от уплаты пени по Договору.</w:t>
      </w:r>
    </w:p>
    <w:p w:rsidR="00DE66C6" w:rsidRPr="005978B0" w:rsidRDefault="00DE66C6" w:rsidP="00DE66C6">
      <w:pPr>
        <w:widowControl w:val="0"/>
        <w:tabs>
          <w:tab w:val="left" w:pos="1260"/>
        </w:tabs>
        <w:ind w:firstLine="708"/>
        <w:jc w:val="both"/>
        <w:rPr>
          <w:snapToGrid w:val="0"/>
          <w:sz w:val="22"/>
          <w:szCs w:val="22"/>
        </w:rPr>
      </w:pPr>
      <w:r w:rsidRPr="005978B0">
        <w:rPr>
          <w:noProof/>
          <w:snapToGrid w:val="0"/>
          <w:sz w:val="22"/>
          <w:szCs w:val="22"/>
        </w:rPr>
        <w:t>4.4.</w:t>
      </w:r>
      <w:r w:rsidRPr="005978B0">
        <w:rPr>
          <w:snapToGrid w:val="0"/>
          <w:sz w:val="22"/>
          <w:szCs w:val="22"/>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DE66C6" w:rsidRPr="005978B0" w:rsidRDefault="00DE66C6" w:rsidP="00DE66C6">
      <w:pPr>
        <w:ind w:firstLine="709"/>
        <w:contextualSpacing/>
        <w:jc w:val="both"/>
        <w:rPr>
          <w:sz w:val="22"/>
          <w:szCs w:val="22"/>
        </w:rPr>
      </w:pPr>
      <w:r w:rsidRPr="005978B0">
        <w:rPr>
          <w:sz w:val="22"/>
          <w:szCs w:val="22"/>
        </w:rPr>
        <w:t>4.5. Ответственность «Сторон», не урегулированная Договором, устанавливается законодательством Российской Федерации.</w:t>
      </w:r>
    </w:p>
    <w:p w:rsidR="00DE66C6" w:rsidRPr="005978B0" w:rsidRDefault="00DE66C6" w:rsidP="00DE66C6">
      <w:pPr>
        <w:pStyle w:val="consnormal"/>
        <w:spacing w:before="0" w:after="0"/>
        <w:ind w:left="0" w:firstLine="709"/>
        <w:contextualSpacing/>
        <w:jc w:val="center"/>
        <w:rPr>
          <w:b/>
          <w:sz w:val="22"/>
          <w:szCs w:val="22"/>
        </w:rPr>
      </w:pPr>
    </w:p>
    <w:p w:rsidR="00DE66C6" w:rsidRDefault="001C3EF0" w:rsidP="001C3EF0">
      <w:pPr>
        <w:pStyle w:val="ae"/>
        <w:widowControl w:val="0"/>
        <w:tabs>
          <w:tab w:val="left" w:pos="1260"/>
        </w:tabs>
        <w:ind w:left="1069"/>
        <w:jc w:val="center"/>
        <w:rPr>
          <w:b/>
          <w:snapToGrid w:val="0"/>
          <w:sz w:val="22"/>
          <w:szCs w:val="22"/>
        </w:rPr>
      </w:pPr>
      <w:r>
        <w:rPr>
          <w:b/>
          <w:snapToGrid w:val="0"/>
          <w:sz w:val="22"/>
          <w:szCs w:val="22"/>
        </w:rPr>
        <w:t xml:space="preserve">5. </w:t>
      </w:r>
      <w:r w:rsidR="00DE66C6" w:rsidRPr="005978B0">
        <w:rPr>
          <w:b/>
          <w:snapToGrid w:val="0"/>
          <w:sz w:val="22"/>
          <w:szCs w:val="22"/>
        </w:rPr>
        <w:t>Срок действия Договора</w:t>
      </w:r>
    </w:p>
    <w:p w:rsidR="001C3EF0" w:rsidRPr="005978B0" w:rsidRDefault="001C3EF0" w:rsidP="001C3EF0">
      <w:pPr>
        <w:pStyle w:val="ae"/>
        <w:widowControl w:val="0"/>
        <w:tabs>
          <w:tab w:val="left" w:pos="1260"/>
        </w:tabs>
        <w:ind w:left="1069"/>
        <w:jc w:val="center"/>
        <w:rPr>
          <w:b/>
          <w:snapToGrid w:val="0"/>
          <w:sz w:val="22"/>
          <w:szCs w:val="22"/>
        </w:rPr>
      </w:pPr>
    </w:p>
    <w:p w:rsidR="00DE66C6" w:rsidRPr="005978B0" w:rsidRDefault="00DE66C6" w:rsidP="00DE66C6">
      <w:pPr>
        <w:widowControl w:val="0"/>
        <w:tabs>
          <w:tab w:val="left" w:pos="1260"/>
        </w:tabs>
        <w:ind w:left="280" w:firstLine="440"/>
        <w:jc w:val="both"/>
        <w:rPr>
          <w:snapToGrid w:val="0"/>
          <w:sz w:val="22"/>
          <w:szCs w:val="22"/>
        </w:rPr>
      </w:pPr>
      <w:r w:rsidRPr="005978B0">
        <w:rPr>
          <w:noProof/>
          <w:snapToGrid w:val="0"/>
          <w:sz w:val="22"/>
          <w:szCs w:val="22"/>
        </w:rPr>
        <w:t>5.1</w:t>
      </w:r>
      <w:r w:rsidRPr="005978B0">
        <w:rPr>
          <w:b/>
          <w:noProof/>
          <w:snapToGrid w:val="0"/>
          <w:sz w:val="22"/>
          <w:szCs w:val="22"/>
        </w:rPr>
        <w:t>.</w:t>
      </w:r>
      <w:r w:rsidRPr="005978B0">
        <w:rPr>
          <w:snapToGrid w:val="0"/>
          <w:sz w:val="22"/>
          <w:szCs w:val="22"/>
        </w:rPr>
        <w:t xml:space="preserve"> Настоящий Договор вступает в силу с момента его подписания Сторонами и  прекращает свое действие:</w:t>
      </w:r>
    </w:p>
    <w:p w:rsidR="00DE66C6" w:rsidRPr="005978B0" w:rsidRDefault="00DE66C6" w:rsidP="00DE66C6">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исполнением Сторонами своих обязательств по настоящему Договору;</w:t>
      </w:r>
    </w:p>
    <w:p w:rsidR="00DE66C6" w:rsidRDefault="00DE66C6" w:rsidP="00DE66C6">
      <w:pPr>
        <w:widowControl w:val="0"/>
        <w:tabs>
          <w:tab w:val="left" w:pos="1260"/>
        </w:tabs>
        <w:ind w:left="280" w:firstLine="440"/>
        <w:jc w:val="both"/>
        <w:rPr>
          <w:snapToGrid w:val="0"/>
          <w:sz w:val="22"/>
          <w:szCs w:val="22"/>
        </w:rPr>
      </w:pPr>
      <w:r w:rsidRPr="005978B0">
        <w:rPr>
          <w:noProof/>
          <w:snapToGrid w:val="0"/>
          <w:sz w:val="22"/>
          <w:szCs w:val="22"/>
        </w:rPr>
        <w:t>-</w:t>
      </w:r>
      <w:r w:rsidRPr="005978B0">
        <w:rPr>
          <w:snapToGrid w:val="0"/>
          <w:sz w:val="22"/>
          <w:szCs w:val="22"/>
        </w:rPr>
        <w:t xml:space="preserve"> расторжением настоящего Договора;</w:t>
      </w:r>
    </w:p>
    <w:p w:rsidR="00F025A2" w:rsidRPr="005978B0" w:rsidRDefault="00F025A2" w:rsidP="00DE66C6">
      <w:pPr>
        <w:widowControl w:val="0"/>
        <w:tabs>
          <w:tab w:val="left" w:pos="1260"/>
        </w:tabs>
        <w:ind w:left="280" w:firstLine="440"/>
        <w:jc w:val="both"/>
        <w:rPr>
          <w:snapToGrid w:val="0"/>
          <w:sz w:val="22"/>
          <w:szCs w:val="22"/>
        </w:rPr>
      </w:pPr>
    </w:p>
    <w:p w:rsidR="00DE66C6" w:rsidRPr="005978B0" w:rsidRDefault="00DE66C6" w:rsidP="00DE66C6">
      <w:pPr>
        <w:widowControl w:val="0"/>
        <w:tabs>
          <w:tab w:val="left" w:pos="1260"/>
        </w:tabs>
        <w:ind w:left="280" w:firstLine="440"/>
        <w:jc w:val="both"/>
        <w:rPr>
          <w:noProof/>
          <w:snapToGrid w:val="0"/>
          <w:sz w:val="22"/>
          <w:szCs w:val="22"/>
        </w:rPr>
      </w:pPr>
      <w:r w:rsidRPr="005978B0">
        <w:rPr>
          <w:noProof/>
          <w:snapToGrid w:val="0"/>
          <w:sz w:val="22"/>
          <w:szCs w:val="22"/>
        </w:rPr>
        <w:lastRenderedPageBreak/>
        <w:t>- по иным основаниям, предусмотренным действующим законодательством Российской Федерации.</w:t>
      </w:r>
    </w:p>
    <w:p w:rsidR="00DE66C6" w:rsidRPr="005978B0" w:rsidRDefault="00DE66C6" w:rsidP="00DE66C6">
      <w:pPr>
        <w:pStyle w:val="consnormal"/>
        <w:spacing w:before="0" w:after="0"/>
        <w:ind w:left="0" w:firstLine="709"/>
        <w:contextualSpacing/>
        <w:jc w:val="center"/>
        <w:rPr>
          <w:b/>
          <w:sz w:val="22"/>
          <w:szCs w:val="22"/>
        </w:rPr>
      </w:pPr>
    </w:p>
    <w:p w:rsidR="00DE66C6" w:rsidRDefault="00DE66C6" w:rsidP="001C3EF0">
      <w:pPr>
        <w:pStyle w:val="consnormal"/>
        <w:numPr>
          <w:ilvl w:val="0"/>
          <w:numId w:val="28"/>
        </w:numPr>
        <w:spacing w:before="0" w:after="0"/>
        <w:contextualSpacing/>
        <w:jc w:val="center"/>
        <w:rPr>
          <w:b/>
          <w:sz w:val="22"/>
          <w:szCs w:val="22"/>
        </w:rPr>
      </w:pPr>
      <w:r w:rsidRPr="005978B0">
        <w:rPr>
          <w:b/>
          <w:sz w:val="22"/>
          <w:szCs w:val="22"/>
        </w:rPr>
        <w:t>Заключительные положения</w:t>
      </w:r>
    </w:p>
    <w:p w:rsidR="00000D09" w:rsidRPr="005978B0" w:rsidRDefault="00000D09" w:rsidP="00000D09">
      <w:pPr>
        <w:pStyle w:val="consnormal"/>
        <w:spacing w:before="0" w:after="0"/>
        <w:ind w:left="1069" w:firstLine="0"/>
        <w:contextualSpacing/>
        <w:rPr>
          <w:b/>
          <w:sz w:val="22"/>
          <w:szCs w:val="22"/>
        </w:rPr>
      </w:pPr>
    </w:p>
    <w:p w:rsidR="00DE66C6" w:rsidRPr="005978B0" w:rsidRDefault="00DE66C6" w:rsidP="00DE66C6">
      <w:pPr>
        <w:pStyle w:val="21"/>
        <w:tabs>
          <w:tab w:val="left" w:pos="1260"/>
        </w:tabs>
        <w:ind w:firstLine="720"/>
        <w:jc w:val="both"/>
        <w:rPr>
          <w:noProof/>
          <w:snapToGrid w:val="0"/>
          <w:sz w:val="22"/>
          <w:szCs w:val="22"/>
        </w:rPr>
      </w:pPr>
      <w:r w:rsidRPr="005978B0">
        <w:rPr>
          <w:noProof/>
          <w:snapToGrid w:val="0"/>
          <w:sz w:val="22"/>
          <w:szCs w:val="22"/>
        </w:rPr>
        <w:t>6.1. Вопросы, не урегулированные Договором, разрешаются в  соответствии с  законодательством Российской Федерации.</w:t>
      </w:r>
    </w:p>
    <w:p w:rsidR="00DE66C6" w:rsidRPr="005978B0" w:rsidRDefault="00DE66C6" w:rsidP="00DE66C6">
      <w:pPr>
        <w:pStyle w:val="21"/>
        <w:tabs>
          <w:tab w:val="left" w:pos="1260"/>
        </w:tabs>
        <w:ind w:firstLine="720"/>
        <w:jc w:val="both"/>
        <w:rPr>
          <w:noProof/>
          <w:snapToGrid w:val="0"/>
          <w:sz w:val="22"/>
          <w:szCs w:val="22"/>
        </w:rPr>
      </w:pPr>
      <w:r w:rsidRPr="005978B0">
        <w:rPr>
          <w:noProof/>
          <w:snapToGrid w:val="0"/>
          <w:sz w:val="22"/>
          <w:szCs w:val="22"/>
        </w:rPr>
        <w:t>6.2. В случае недостижения Сторонами соглашения по спорным вопросам, возникающим в связи с исполнением настоящего Договора, Стороны обращаются в  Арбитражный суд Челябинской области в порядке, определенном законодательством Российской Федерации.</w:t>
      </w:r>
    </w:p>
    <w:p w:rsidR="00DE66C6" w:rsidRPr="005978B0" w:rsidRDefault="00DE66C6" w:rsidP="00DE66C6">
      <w:pPr>
        <w:pStyle w:val="1"/>
        <w:tabs>
          <w:tab w:val="left" w:pos="1260"/>
        </w:tabs>
        <w:ind w:firstLine="720"/>
        <w:rPr>
          <w:sz w:val="22"/>
          <w:szCs w:val="22"/>
        </w:rPr>
      </w:pPr>
      <w:r w:rsidRPr="005978B0">
        <w:rPr>
          <w:sz w:val="22"/>
          <w:szCs w:val="22"/>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DE66C6" w:rsidRPr="005978B0" w:rsidRDefault="00DE66C6" w:rsidP="00DE66C6">
      <w:pPr>
        <w:pStyle w:val="21"/>
        <w:tabs>
          <w:tab w:val="left" w:pos="1260"/>
        </w:tabs>
        <w:ind w:firstLine="720"/>
        <w:jc w:val="both"/>
        <w:rPr>
          <w:sz w:val="22"/>
          <w:szCs w:val="22"/>
        </w:rPr>
      </w:pPr>
      <w:r w:rsidRPr="005978B0">
        <w:rPr>
          <w:noProof/>
          <w:snapToGrid w:val="0"/>
          <w:sz w:val="22"/>
          <w:szCs w:val="22"/>
        </w:rPr>
        <w:t xml:space="preserve">6.4. Настоящий </w:t>
      </w:r>
      <w:r>
        <w:rPr>
          <w:sz w:val="22"/>
          <w:szCs w:val="22"/>
        </w:rPr>
        <w:t>Договор составлен в 2</w:t>
      </w:r>
      <w:r w:rsidRPr="005978B0">
        <w:rPr>
          <w:sz w:val="22"/>
          <w:szCs w:val="22"/>
        </w:rPr>
        <w:t xml:space="preserve"> (</w:t>
      </w:r>
      <w:r>
        <w:rPr>
          <w:sz w:val="22"/>
          <w:szCs w:val="22"/>
        </w:rPr>
        <w:t>двух</w:t>
      </w:r>
      <w:r w:rsidRPr="005978B0">
        <w:rPr>
          <w:sz w:val="22"/>
          <w:szCs w:val="22"/>
        </w:rPr>
        <w:t>) экземплярах, имеющих одинаковую юридическую силу, по одному для каж</w:t>
      </w:r>
      <w:r>
        <w:rPr>
          <w:sz w:val="22"/>
          <w:szCs w:val="22"/>
        </w:rPr>
        <w:t>дой их Сторон</w:t>
      </w:r>
      <w:r w:rsidRPr="005978B0">
        <w:rPr>
          <w:sz w:val="22"/>
          <w:szCs w:val="22"/>
        </w:rPr>
        <w:t>.</w:t>
      </w:r>
    </w:p>
    <w:p w:rsidR="00DE66C6" w:rsidRPr="005978B0" w:rsidRDefault="00DE66C6" w:rsidP="00DE66C6">
      <w:pPr>
        <w:pStyle w:val="21"/>
        <w:tabs>
          <w:tab w:val="left" w:pos="1260"/>
        </w:tabs>
        <w:ind w:firstLine="720"/>
        <w:jc w:val="both"/>
        <w:rPr>
          <w:sz w:val="22"/>
          <w:szCs w:val="22"/>
        </w:rPr>
      </w:pPr>
      <w:r w:rsidRPr="005978B0">
        <w:rPr>
          <w:sz w:val="22"/>
          <w:szCs w:val="22"/>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три года.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DE66C6" w:rsidRPr="005978B0" w:rsidRDefault="00DE66C6" w:rsidP="00DE66C6">
      <w:pPr>
        <w:pStyle w:val="21"/>
        <w:tabs>
          <w:tab w:val="left" w:pos="1260"/>
        </w:tabs>
        <w:ind w:firstLine="708"/>
        <w:jc w:val="both"/>
        <w:rPr>
          <w:sz w:val="22"/>
          <w:szCs w:val="22"/>
        </w:rPr>
      </w:pPr>
    </w:p>
    <w:p w:rsidR="00DE66C6" w:rsidRPr="005978B0" w:rsidRDefault="00DE66C6" w:rsidP="00527797">
      <w:pPr>
        <w:pStyle w:val="ConsPlusNormal"/>
        <w:numPr>
          <w:ilvl w:val="0"/>
          <w:numId w:val="28"/>
        </w:numPr>
        <w:contextualSpacing/>
        <w:jc w:val="center"/>
        <w:rPr>
          <w:rFonts w:ascii="Times New Roman" w:hAnsi="Times New Roman" w:cs="Times New Roman"/>
          <w:b/>
          <w:bCs/>
          <w:sz w:val="22"/>
          <w:szCs w:val="22"/>
        </w:rPr>
      </w:pPr>
      <w:r w:rsidRPr="005978B0">
        <w:rPr>
          <w:rFonts w:ascii="Times New Roman" w:hAnsi="Times New Roman" w:cs="Times New Roman"/>
          <w:b/>
          <w:bCs/>
          <w:sz w:val="22"/>
          <w:szCs w:val="22"/>
        </w:rPr>
        <w:t>Адреса и банковские реквизиты сторон</w:t>
      </w:r>
    </w:p>
    <w:tbl>
      <w:tblPr>
        <w:tblW w:w="9889" w:type="dxa"/>
        <w:tblLook w:val="01E0" w:firstRow="1" w:lastRow="1" w:firstColumn="1" w:lastColumn="1" w:noHBand="0" w:noVBand="0"/>
      </w:tblPr>
      <w:tblGrid>
        <w:gridCol w:w="4978"/>
        <w:gridCol w:w="4911"/>
      </w:tblGrid>
      <w:tr w:rsidR="00DE66C6" w:rsidRPr="005978B0" w:rsidTr="00E70130">
        <w:tc>
          <w:tcPr>
            <w:tcW w:w="4978" w:type="dxa"/>
          </w:tcPr>
          <w:p w:rsidR="00DE66C6" w:rsidRPr="005978B0" w:rsidRDefault="00DE66C6" w:rsidP="00E70130">
            <w:pPr>
              <w:ind w:right="176"/>
              <w:jc w:val="center"/>
              <w:rPr>
                <w:b/>
              </w:rPr>
            </w:pPr>
            <w:r w:rsidRPr="005978B0">
              <w:rPr>
                <w:b/>
                <w:sz w:val="22"/>
                <w:szCs w:val="22"/>
              </w:rPr>
              <w:t>Продавец:</w:t>
            </w:r>
          </w:p>
          <w:p w:rsidR="00380257" w:rsidRDefault="00DE66C6" w:rsidP="00E70130">
            <w:pPr>
              <w:ind w:right="34"/>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действующ</w:t>
            </w:r>
            <w:r>
              <w:rPr>
                <w:sz w:val="22"/>
                <w:szCs w:val="22"/>
              </w:rPr>
              <w:t>ее</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строительства </w:t>
            </w:r>
            <w:r w:rsidR="00380257" w:rsidRPr="00380257">
              <w:rPr>
                <w:sz w:val="22"/>
                <w:szCs w:val="22"/>
              </w:rPr>
              <w:t>Коныгина Владимира Викторовича</w:t>
            </w:r>
            <w:r w:rsidR="00380257" w:rsidRPr="005978B0">
              <w:rPr>
                <w:sz w:val="22"/>
                <w:szCs w:val="22"/>
              </w:rPr>
              <w:t xml:space="preserve"> на основании решения</w:t>
            </w:r>
            <w:r w:rsidR="00380257" w:rsidRPr="002B5D0E">
              <w:rPr>
                <w:sz w:val="22"/>
                <w:szCs w:val="22"/>
              </w:rPr>
              <w:t xml:space="preserve"> </w:t>
            </w:r>
            <w:r w:rsidR="00380257" w:rsidRPr="00380257">
              <w:rPr>
                <w:sz w:val="22"/>
                <w:szCs w:val="22"/>
              </w:rPr>
              <w:t xml:space="preserve">Озерского городского суда Челябинской области от 16.03.2023 по делу </w:t>
            </w:r>
            <w:r w:rsidR="00C17E85">
              <w:rPr>
                <w:sz w:val="22"/>
                <w:szCs w:val="22"/>
              </w:rPr>
              <w:t xml:space="preserve">                      </w:t>
            </w:r>
            <w:r w:rsidR="00380257" w:rsidRPr="00380257">
              <w:rPr>
                <w:sz w:val="22"/>
                <w:szCs w:val="22"/>
              </w:rPr>
              <w:t>№ 2-351/2023</w:t>
            </w:r>
            <w:r w:rsidR="00380257" w:rsidRPr="001573D2">
              <w:rPr>
                <w:sz w:val="22"/>
                <w:szCs w:val="22"/>
              </w:rPr>
              <w:t xml:space="preserve">, </w:t>
            </w:r>
          </w:p>
          <w:p w:rsidR="00DE66C6" w:rsidRDefault="00DE66C6" w:rsidP="00E70130">
            <w:pPr>
              <w:ind w:right="34"/>
              <w:rPr>
                <w:sz w:val="22"/>
                <w:szCs w:val="22"/>
              </w:rPr>
            </w:pPr>
            <w:r w:rsidRPr="005978B0">
              <w:rPr>
                <w:sz w:val="22"/>
                <w:szCs w:val="22"/>
              </w:rPr>
              <w:t>Адрес (место нахождения):</w:t>
            </w:r>
          </w:p>
          <w:p w:rsidR="00DE66C6" w:rsidRDefault="00DE66C6" w:rsidP="00E70130">
            <w:pPr>
              <w:ind w:right="34"/>
              <w:rPr>
                <w:sz w:val="22"/>
                <w:szCs w:val="22"/>
              </w:rPr>
            </w:pPr>
            <w:r w:rsidRPr="005978B0">
              <w:rPr>
                <w:sz w:val="22"/>
                <w:szCs w:val="22"/>
              </w:rPr>
              <w:t>45</w:t>
            </w:r>
            <w:r>
              <w:rPr>
                <w:sz w:val="22"/>
                <w:szCs w:val="22"/>
              </w:rPr>
              <w:t xml:space="preserve">6780, </w:t>
            </w:r>
            <w:r w:rsidRPr="005978B0">
              <w:rPr>
                <w:sz w:val="22"/>
                <w:szCs w:val="22"/>
              </w:rPr>
              <w:t>Челябинск</w:t>
            </w:r>
            <w:r>
              <w:rPr>
                <w:sz w:val="22"/>
                <w:szCs w:val="22"/>
              </w:rPr>
              <w:t>ая область</w:t>
            </w:r>
            <w:r w:rsidRPr="005978B0">
              <w:rPr>
                <w:sz w:val="22"/>
                <w:szCs w:val="22"/>
              </w:rPr>
              <w:t>,</w:t>
            </w:r>
            <w:r>
              <w:rPr>
                <w:sz w:val="22"/>
                <w:szCs w:val="22"/>
              </w:rPr>
              <w:t xml:space="preserve"> г. Озерск,</w:t>
            </w:r>
            <w:r w:rsidRPr="005978B0">
              <w:rPr>
                <w:sz w:val="22"/>
                <w:szCs w:val="22"/>
              </w:rPr>
              <w:t xml:space="preserve"> </w:t>
            </w:r>
          </w:p>
          <w:p w:rsidR="00DE66C6" w:rsidRPr="005978B0" w:rsidRDefault="00DE66C6" w:rsidP="00E70130">
            <w:pPr>
              <w:ind w:right="34"/>
            </w:pPr>
            <w:r w:rsidRPr="005978B0">
              <w:rPr>
                <w:sz w:val="22"/>
                <w:szCs w:val="22"/>
              </w:rPr>
              <w:t>ул.</w:t>
            </w:r>
            <w:r>
              <w:rPr>
                <w:sz w:val="22"/>
                <w:szCs w:val="22"/>
              </w:rPr>
              <w:t xml:space="preserve"> Блюхера, 2а</w:t>
            </w:r>
            <w:r w:rsidRPr="005978B0">
              <w:rPr>
                <w:sz w:val="22"/>
                <w:szCs w:val="22"/>
              </w:rPr>
              <w:t>,</w:t>
            </w:r>
          </w:p>
          <w:p w:rsidR="00DE66C6" w:rsidRPr="005978B0" w:rsidRDefault="00DE66C6" w:rsidP="00E70130">
            <w:pPr>
              <w:pStyle w:val="31"/>
              <w:tabs>
                <w:tab w:val="left" w:pos="0"/>
              </w:tabs>
              <w:spacing w:after="0"/>
              <w:ind w:left="0" w:right="176"/>
              <w:rPr>
                <w:sz w:val="22"/>
                <w:szCs w:val="22"/>
              </w:rPr>
            </w:pPr>
            <w:r w:rsidRPr="005978B0">
              <w:rPr>
                <w:sz w:val="22"/>
                <w:szCs w:val="22"/>
              </w:rPr>
              <w:t>ИНН 7</w:t>
            </w:r>
            <w:r>
              <w:rPr>
                <w:sz w:val="22"/>
                <w:szCs w:val="22"/>
              </w:rPr>
              <w:t>422022380</w:t>
            </w:r>
            <w:r w:rsidRPr="005978B0">
              <w:rPr>
                <w:sz w:val="22"/>
                <w:szCs w:val="22"/>
              </w:rPr>
              <w:t>, КПП 74</w:t>
            </w:r>
            <w:r>
              <w:rPr>
                <w:sz w:val="22"/>
                <w:szCs w:val="22"/>
              </w:rPr>
              <w:t>13</w:t>
            </w:r>
            <w:r w:rsidRPr="005978B0">
              <w:rPr>
                <w:sz w:val="22"/>
                <w:szCs w:val="22"/>
              </w:rPr>
              <w:t>01001</w:t>
            </w:r>
          </w:p>
          <w:p w:rsidR="00DE66C6" w:rsidRPr="005978B0" w:rsidRDefault="00DE66C6" w:rsidP="00E70130">
            <w:pPr>
              <w:tabs>
                <w:tab w:val="left" w:pos="1260"/>
              </w:tabs>
              <w:ind w:right="176"/>
            </w:pPr>
            <w:r w:rsidRPr="005978B0">
              <w:rPr>
                <w:sz w:val="22"/>
                <w:szCs w:val="22"/>
              </w:rPr>
              <w:t>Тел.: (351</w:t>
            </w:r>
            <w:r>
              <w:rPr>
                <w:sz w:val="22"/>
                <w:szCs w:val="22"/>
              </w:rPr>
              <w:t xml:space="preserve"> 30</w:t>
            </w:r>
            <w:r w:rsidRPr="005978B0">
              <w:rPr>
                <w:sz w:val="22"/>
                <w:szCs w:val="22"/>
              </w:rPr>
              <w:t>) 2</w:t>
            </w:r>
            <w:r>
              <w:rPr>
                <w:sz w:val="22"/>
                <w:szCs w:val="22"/>
              </w:rPr>
              <w:t>-31-43</w:t>
            </w:r>
          </w:p>
          <w:p w:rsidR="00DE66C6" w:rsidRPr="005978B0" w:rsidRDefault="00DE66C6" w:rsidP="00E70130">
            <w:pPr>
              <w:tabs>
                <w:tab w:val="left" w:pos="1260"/>
              </w:tabs>
              <w:ind w:right="176"/>
            </w:pPr>
          </w:p>
          <w:p w:rsidR="00DE66C6" w:rsidRPr="005978B0" w:rsidRDefault="00DE66C6" w:rsidP="00E70130">
            <w:pPr>
              <w:tabs>
                <w:tab w:val="left" w:pos="1260"/>
              </w:tabs>
              <w:ind w:right="176"/>
            </w:pPr>
          </w:p>
          <w:p w:rsidR="00DE66C6" w:rsidRPr="005978B0" w:rsidRDefault="00DE66C6" w:rsidP="00E70130">
            <w:pPr>
              <w:tabs>
                <w:tab w:val="left" w:pos="1260"/>
              </w:tabs>
              <w:ind w:right="176"/>
            </w:pPr>
          </w:p>
          <w:p w:rsidR="00DE66C6" w:rsidRPr="005978B0" w:rsidRDefault="00DE66C6" w:rsidP="00E70130">
            <w:pPr>
              <w:tabs>
                <w:tab w:val="left" w:pos="1260"/>
              </w:tabs>
              <w:ind w:right="176"/>
            </w:pPr>
          </w:p>
          <w:p w:rsidR="00DE66C6" w:rsidRPr="005978B0" w:rsidRDefault="00DE66C6" w:rsidP="00E70130">
            <w:pPr>
              <w:tabs>
                <w:tab w:val="left" w:pos="1260"/>
              </w:tabs>
              <w:ind w:right="176"/>
            </w:pPr>
          </w:p>
          <w:p w:rsidR="00DE66C6" w:rsidRPr="005978B0" w:rsidRDefault="00DE66C6" w:rsidP="00E70130">
            <w:pPr>
              <w:ind w:right="176"/>
            </w:pPr>
            <w:r w:rsidRPr="005978B0">
              <w:rPr>
                <w:sz w:val="22"/>
                <w:szCs w:val="22"/>
              </w:rPr>
              <w:t>______________________  /</w:t>
            </w:r>
            <w:proofErr w:type="spellStart"/>
            <w:r>
              <w:rPr>
                <w:sz w:val="22"/>
                <w:szCs w:val="22"/>
              </w:rPr>
              <w:t>Братцева</w:t>
            </w:r>
            <w:proofErr w:type="spellEnd"/>
            <w:r>
              <w:rPr>
                <w:sz w:val="22"/>
                <w:szCs w:val="22"/>
              </w:rPr>
              <w:t xml:space="preserve"> Н.В</w:t>
            </w:r>
            <w:r w:rsidRPr="005978B0">
              <w:rPr>
                <w:sz w:val="22"/>
                <w:szCs w:val="22"/>
              </w:rPr>
              <w:t>./</w:t>
            </w:r>
          </w:p>
          <w:p w:rsidR="00DE66C6" w:rsidRPr="005978B0" w:rsidRDefault="00DE66C6" w:rsidP="00E70130">
            <w:pPr>
              <w:tabs>
                <w:tab w:val="left" w:pos="1260"/>
              </w:tabs>
              <w:ind w:right="176"/>
            </w:pPr>
            <w:r w:rsidRPr="005978B0">
              <w:rPr>
                <w:sz w:val="22"/>
                <w:szCs w:val="22"/>
              </w:rPr>
              <w:t>М.П.</w:t>
            </w:r>
          </w:p>
          <w:p w:rsidR="00DE66C6" w:rsidRPr="005978B0" w:rsidRDefault="00DE66C6" w:rsidP="00E70130">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DE66C6" w:rsidRPr="005978B0" w:rsidTr="00E70130">
              <w:tc>
                <w:tcPr>
                  <w:tcW w:w="2500" w:type="pct"/>
                </w:tcPr>
                <w:p w:rsidR="00DE66C6" w:rsidRPr="005978B0" w:rsidRDefault="00DE66C6" w:rsidP="00E70130">
                  <w:pPr>
                    <w:widowControl w:val="0"/>
                    <w:tabs>
                      <w:tab w:val="left" w:pos="1260"/>
                    </w:tabs>
                    <w:jc w:val="center"/>
                    <w:rPr>
                      <w:b/>
                    </w:rPr>
                  </w:pPr>
                  <w:r w:rsidRPr="005978B0">
                    <w:rPr>
                      <w:b/>
                      <w:sz w:val="22"/>
                      <w:szCs w:val="22"/>
                    </w:rPr>
                    <w:t>Покупатель:</w:t>
                  </w:r>
                </w:p>
                <w:p w:rsidR="00DE66C6" w:rsidRPr="005978B0" w:rsidRDefault="00DE66C6" w:rsidP="00E70130">
                  <w:pPr>
                    <w:widowControl w:val="0"/>
                    <w:tabs>
                      <w:tab w:val="left" w:pos="1260"/>
                    </w:tabs>
                    <w:rPr>
                      <w:i/>
                    </w:rPr>
                  </w:pPr>
                  <w:r w:rsidRPr="005978B0">
                    <w:rPr>
                      <w:i/>
                      <w:sz w:val="22"/>
                      <w:szCs w:val="22"/>
                    </w:rPr>
                    <w:t>(для юридических лиц)</w:t>
                  </w:r>
                </w:p>
                <w:p w:rsidR="00DE66C6" w:rsidRPr="005978B0" w:rsidRDefault="00DE66C6" w:rsidP="00E70130">
                  <w:pPr>
                    <w:widowControl w:val="0"/>
                    <w:tabs>
                      <w:tab w:val="left" w:pos="1260"/>
                    </w:tabs>
                  </w:pPr>
                  <w:r w:rsidRPr="005978B0">
                    <w:rPr>
                      <w:sz w:val="22"/>
                      <w:szCs w:val="22"/>
                    </w:rPr>
                    <w:t>Наименование ________________</w:t>
                  </w:r>
                </w:p>
                <w:p w:rsidR="00DE66C6" w:rsidRPr="005978B0" w:rsidRDefault="00DE66C6" w:rsidP="00E70130">
                  <w:pPr>
                    <w:widowControl w:val="0"/>
                    <w:tabs>
                      <w:tab w:val="left" w:pos="1260"/>
                    </w:tabs>
                  </w:pPr>
                  <w:r w:rsidRPr="005978B0">
                    <w:rPr>
                      <w:sz w:val="22"/>
                      <w:szCs w:val="22"/>
                    </w:rPr>
                    <w:t>Адрес (место нахождения):____________</w:t>
                  </w:r>
                </w:p>
                <w:p w:rsidR="00DE66C6" w:rsidRPr="005978B0" w:rsidRDefault="00DE66C6" w:rsidP="00E70130">
                  <w:pPr>
                    <w:widowControl w:val="0"/>
                    <w:adjustRightInd w:val="0"/>
                    <w:ind w:right="-37"/>
                  </w:pPr>
                  <w:r w:rsidRPr="005978B0">
                    <w:rPr>
                      <w:sz w:val="22"/>
                      <w:szCs w:val="22"/>
                    </w:rPr>
                    <w:t>ул. _____________</w:t>
                  </w:r>
                </w:p>
                <w:p w:rsidR="00DE66C6" w:rsidRPr="005978B0" w:rsidRDefault="00DE66C6" w:rsidP="00E70130">
                  <w:pPr>
                    <w:widowControl w:val="0"/>
                    <w:adjustRightInd w:val="0"/>
                    <w:ind w:right="-37"/>
                  </w:pPr>
                  <w:r w:rsidRPr="005978B0">
                    <w:rPr>
                      <w:sz w:val="22"/>
                      <w:szCs w:val="22"/>
                    </w:rPr>
                    <w:t>ИНН ______________</w:t>
                  </w:r>
                </w:p>
                <w:p w:rsidR="00DE66C6" w:rsidRPr="005978B0" w:rsidRDefault="00DE66C6" w:rsidP="00E70130">
                  <w:pPr>
                    <w:widowControl w:val="0"/>
                    <w:adjustRightInd w:val="0"/>
                    <w:ind w:right="-37"/>
                  </w:pPr>
                  <w:r w:rsidRPr="005978B0">
                    <w:rPr>
                      <w:sz w:val="22"/>
                      <w:szCs w:val="22"/>
                    </w:rPr>
                    <w:t>КПП ______________</w:t>
                  </w:r>
                </w:p>
                <w:p w:rsidR="00DE66C6" w:rsidRPr="005978B0" w:rsidRDefault="00DE66C6" w:rsidP="00E70130">
                  <w:pPr>
                    <w:widowControl w:val="0"/>
                    <w:adjustRightInd w:val="0"/>
                    <w:ind w:right="-37"/>
                  </w:pPr>
                  <w:r w:rsidRPr="005978B0">
                    <w:rPr>
                      <w:sz w:val="22"/>
                      <w:szCs w:val="22"/>
                    </w:rPr>
                    <w:t xml:space="preserve">ОГРН _____________ </w:t>
                  </w:r>
                </w:p>
                <w:p w:rsidR="00DE66C6" w:rsidRPr="005978B0" w:rsidRDefault="00DE66C6" w:rsidP="00E70130">
                  <w:pPr>
                    <w:widowControl w:val="0"/>
                    <w:adjustRightInd w:val="0"/>
                    <w:ind w:right="-37"/>
                  </w:pPr>
                  <w:r w:rsidRPr="005978B0">
                    <w:rPr>
                      <w:sz w:val="22"/>
                      <w:szCs w:val="22"/>
                    </w:rPr>
                    <w:t>(дата внесения записи:</w:t>
                  </w:r>
                  <w:r>
                    <w:rPr>
                      <w:sz w:val="22"/>
                      <w:szCs w:val="22"/>
                    </w:rPr>
                    <w:t xml:space="preserve"> </w:t>
                  </w:r>
                  <w:r w:rsidRPr="005978B0">
                    <w:rPr>
                      <w:sz w:val="22"/>
                      <w:szCs w:val="22"/>
                    </w:rPr>
                    <w:t>_________, регистрирующий орган:</w:t>
                  </w:r>
                  <w:r>
                    <w:rPr>
                      <w:sz w:val="22"/>
                      <w:szCs w:val="22"/>
                    </w:rPr>
                    <w:t xml:space="preserve"> </w:t>
                  </w:r>
                  <w:r w:rsidRPr="005978B0">
                    <w:rPr>
                      <w:sz w:val="22"/>
                      <w:szCs w:val="22"/>
                    </w:rPr>
                    <w:t>_______________)</w:t>
                  </w:r>
                </w:p>
                <w:p w:rsidR="00DE66C6" w:rsidRPr="005978B0" w:rsidRDefault="00DE66C6" w:rsidP="00E70130">
                  <w:pPr>
                    <w:widowControl w:val="0"/>
                    <w:tabs>
                      <w:tab w:val="left" w:pos="1260"/>
                    </w:tabs>
                  </w:pPr>
                </w:p>
                <w:p w:rsidR="00DE66C6" w:rsidRPr="005978B0" w:rsidRDefault="00DE66C6" w:rsidP="00E70130">
                  <w:pPr>
                    <w:widowControl w:val="0"/>
                    <w:tabs>
                      <w:tab w:val="left" w:pos="1260"/>
                    </w:tabs>
                    <w:rPr>
                      <w:i/>
                    </w:rPr>
                  </w:pPr>
                  <w:r w:rsidRPr="005978B0">
                    <w:rPr>
                      <w:i/>
                      <w:sz w:val="22"/>
                      <w:szCs w:val="22"/>
                    </w:rPr>
                    <w:t>(для физических лиц)</w:t>
                  </w:r>
                </w:p>
                <w:p w:rsidR="00DE66C6" w:rsidRPr="005978B0" w:rsidRDefault="00DE66C6" w:rsidP="00E70130">
                  <w:pPr>
                    <w:widowControl w:val="0"/>
                    <w:tabs>
                      <w:tab w:val="left" w:pos="1260"/>
                    </w:tabs>
                  </w:pPr>
                  <w:r w:rsidRPr="005978B0">
                    <w:rPr>
                      <w:sz w:val="22"/>
                      <w:szCs w:val="22"/>
                    </w:rPr>
                    <w:t>Фамилия , Имя, Отчество</w:t>
                  </w:r>
                </w:p>
                <w:p w:rsidR="00DE66C6" w:rsidRPr="005978B0" w:rsidRDefault="00DE66C6" w:rsidP="00E70130">
                  <w:pPr>
                    <w:ind w:right="-1"/>
                  </w:pPr>
                  <w:r w:rsidRPr="005978B0">
                    <w:rPr>
                      <w:sz w:val="22"/>
                      <w:szCs w:val="22"/>
                    </w:rPr>
                    <w:t>паспорт __________ выдан______________</w:t>
                  </w:r>
                </w:p>
                <w:p w:rsidR="00DE66C6" w:rsidRPr="005978B0" w:rsidRDefault="00DE66C6" w:rsidP="00E70130">
                  <w:pPr>
                    <w:ind w:right="-1"/>
                  </w:pPr>
                  <w:r w:rsidRPr="005978B0">
                    <w:rPr>
                      <w:sz w:val="22"/>
                      <w:szCs w:val="22"/>
                    </w:rPr>
                    <w:t>зарегистрирован: ________________</w:t>
                  </w:r>
                </w:p>
                <w:p w:rsidR="00DE66C6" w:rsidRPr="005978B0" w:rsidRDefault="00DE66C6" w:rsidP="00E70130">
                  <w:pPr>
                    <w:widowControl w:val="0"/>
                    <w:adjustRightInd w:val="0"/>
                    <w:ind w:right="-37"/>
                  </w:pPr>
                  <w:r w:rsidRPr="005978B0">
                    <w:rPr>
                      <w:sz w:val="22"/>
                      <w:szCs w:val="22"/>
                    </w:rPr>
                    <w:t>ИНН ______________</w:t>
                  </w:r>
                </w:p>
                <w:p w:rsidR="00DE66C6" w:rsidRPr="005978B0" w:rsidRDefault="00DE66C6" w:rsidP="00E70130">
                  <w:pPr>
                    <w:widowControl w:val="0"/>
                    <w:adjustRightInd w:val="0"/>
                    <w:ind w:right="-37"/>
                  </w:pPr>
                  <w:r w:rsidRPr="005978B0">
                    <w:rPr>
                      <w:sz w:val="22"/>
                      <w:szCs w:val="22"/>
                    </w:rPr>
                    <w:t>Тел.:</w:t>
                  </w:r>
                </w:p>
              </w:tc>
            </w:tr>
            <w:tr w:rsidR="00DE66C6" w:rsidRPr="005978B0" w:rsidTr="00E70130">
              <w:tc>
                <w:tcPr>
                  <w:tcW w:w="2500" w:type="pct"/>
                </w:tcPr>
                <w:p w:rsidR="00DE66C6" w:rsidRPr="005978B0" w:rsidRDefault="00DE66C6" w:rsidP="00E70130">
                  <w:pPr>
                    <w:ind w:right="176"/>
                  </w:pPr>
                  <w:r w:rsidRPr="005978B0">
                    <w:rPr>
                      <w:sz w:val="22"/>
                      <w:szCs w:val="22"/>
                    </w:rPr>
                    <w:t>______________________  /ФИО/</w:t>
                  </w:r>
                </w:p>
                <w:p w:rsidR="00DE66C6" w:rsidRPr="005978B0" w:rsidRDefault="00DE66C6" w:rsidP="00E70130">
                  <w:pPr>
                    <w:ind w:right="176"/>
                    <w:rPr>
                      <w:b/>
                    </w:rPr>
                  </w:pPr>
                  <w:r w:rsidRPr="005978B0">
                    <w:rPr>
                      <w:sz w:val="22"/>
                      <w:szCs w:val="22"/>
                    </w:rPr>
                    <w:t>М.П.</w:t>
                  </w:r>
                </w:p>
              </w:tc>
            </w:tr>
          </w:tbl>
          <w:p w:rsidR="00DE66C6" w:rsidRPr="005978B0" w:rsidRDefault="00DE66C6" w:rsidP="00E70130">
            <w:pPr>
              <w:ind w:firstLine="709"/>
              <w:contextualSpacing/>
              <w:jc w:val="both"/>
            </w:pPr>
          </w:p>
        </w:tc>
      </w:tr>
    </w:tbl>
    <w:p w:rsidR="00DE66C6" w:rsidRDefault="00DE66C6" w:rsidP="00DE66C6">
      <w:pPr>
        <w:pStyle w:val="af"/>
        <w:spacing w:before="0" w:beforeAutospacing="0" w:after="0" w:afterAutospacing="0"/>
        <w:ind w:left="709"/>
        <w:contextualSpacing/>
        <w:jc w:val="both"/>
      </w:pPr>
    </w:p>
    <w:p w:rsidR="00DE66C6" w:rsidRDefault="00DE66C6" w:rsidP="00DE66C6">
      <w:pPr>
        <w:pStyle w:val="af"/>
        <w:spacing w:before="0" w:beforeAutospacing="0" w:after="0" w:afterAutospacing="0"/>
        <w:ind w:left="709"/>
        <w:contextualSpacing/>
        <w:jc w:val="both"/>
      </w:pPr>
    </w:p>
    <w:p w:rsidR="00DE66C6" w:rsidRDefault="00DE66C6" w:rsidP="00DE66C6">
      <w:pPr>
        <w:pStyle w:val="af"/>
        <w:spacing w:before="0" w:beforeAutospacing="0" w:after="0" w:afterAutospacing="0"/>
        <w:ind w:left="709"/>
        <w:contextualSpacing/>
        <w:jc w:val="both"/>
      </w:pPr>
    </w:p>
    <w:p w:rsidR="00DE66C6" w:rsidRDefault="00DE66C6" w:rsidP="00DE66C6">
      <w:pPr>
        <w:pStyle w:val="af"/>
        <w:spacing w:before="0" w:beforeAutospacing="0" w:after="0" w:afterAutospacing="0"/>
        <w:ind w:left="709"/>
        <w:contextualSpacing/>
        <w:jc w:val="both"/>
      </w:pPr>
    </w:p>
    <w:p w:rsidR="00DE66C6" w:rsidRDefault="00DE66C6" w:rsidP="00DE66C6">
      <w:pPr>
        <w:pStyle w:val="af"/>
        <w:spacing w:before="0" w:beforeAutospacing="0" w:after="0" w:afterAutospacing="0"/>
        <w:ind w:left="709"/>
        <w:contextualSpacing/>
        <w:jc w:val="both"/>
      </w:pPr>
    </w:p>
    <w:p w:rsidR="00DE66C6" w:rsidRDefault="00DE66C6" w:rsidP="00DE66C6">
      <w:pPr>
        <w:pStyle w:val="af"/>
        <w:spacing w:before="0" w:beforeAutospacing="0" w:after="0" w:afterAutospacing="0"/>
        <w:ind w:left="709"/>
        <w:contextualSpacing/>
        <w:jc w:val="both"/>
      </w:pPr>
    </w:p>
    <w:p w:rsidR="00DE66C6" w:rsidRDefault="00DE66C6" w:rsidP="00DE66C6">
      <w:pPr>
        <w:pStyle w:val="af"/>
        <w:spacing w:before="0" w:beforeAutospacing="0" w:after="0" w:afterAutospacing="0"/>
        <w:ind w:left="709"/>
        <w:contextualSpacing/>
        <w:jc w:val="both"/>
      </w:pPr>
    </w:p>
    <w:p w:rsidR="00DE66C6" w:rsidRDefault="00DE66C6" w:rsidP="00DE66C6">
      <w:pPr>
        <w:pStyle w:val="af"/>
        <w:spacing w:before="0" w:beforeAutospacing="0" w:after="0" w:afterAutospacing="0"/>
        <w:ind w:left="709"/>
        <w:contextualSpacing/>
        <w:jc w:val="both"/>
      </w:pPr>
    </w:p>
    <w:p w:rsidR="00DE66C6" w:rsidRDefault="00DE66C6" w:rsidP="00DE66C6">
      <w:pPr>
        <w:pStyle w:val="af"/>
        <w:spacing w:before="0" w:beforeAutospacing="0" w:after="0" w:afterAutospacing="0"/>
        <w:ind w:left="709"/>
        <w:contextualSpacing/>
        <w:jc w:val="both"/>
      </w:pPr>
    </w:p>
    <w:p w:rsidR="00DE66C6" w:rsidRDefault="00DE66C6" w:rsidP="00DE66C6">
      <w:pPr>
        <w:pStyle w:val="af"/>
        <w:spacing w:before="0" w:beforeAutospacing="0" w:after="0" w:afterAutospacing="0"/>
        <w:ind w:left="709"/>
        <w:contextualSpacing/>
        <w:jc w:val="both"/>
      </w:pPr>
    </w:p>
    <w:p w:rsidR="00DE66C6" w:rsidRDefault="00DE66C6" w:rsidP="00DE66C6">
      <w:pPr>
        <w:pStyle w:val="af"/>
        <w:spacing w:before="0" w:beforeAutospacing="0" w:after="0" w:afterAutospacing="0"/>
        <w:ind w:left="709"/>
        <w:contextualSpacing/>
        <w:jc w:val="both"/>
      </w:pPr>
    </w:p>
    <w:p w:rsidR="00DE66C6" w:rsidRDefault="00DE66C6" w:rsidP="00DE66C6">
      <w:pPr>
        <w:pStyle w:val="af"/>
        <w:spacing w:before="0" w:beforeAutospacing="0" w:after="0" w:afterAutospacing="0"/>
        <w:ind w:left="709"/>
        <w:contextualSpacing/>
        <w:jc w:val="both"/>
      </w:pPr>
    </w:p>
    <w:p w:rsidR="00DE66C6" w:rsidRDefault="00DE66C6" w:rsidP="00DE66C6">
      <w:pPr>
        <w:pStyle w:val="af"/>
        <w:spacing w:before="0" w:beforeAutospacing="0" w:after="0" w:afterAutospacing="0"/>
        <w:ind w:left="709"/>
        <w:contextualSpacing/>
        <w:jc w:val="both"/>
      </w:pPr>
    </w:p>
    <w:p w:rsidR="00DE66C6" w:rsidRDefault="00DE66C6" w:rsidP="00DE66C6">
      <w:pPr>
        <w:pStyle w:val="af"/>
        <w:spacing w:before="0" w:beforeAutospacing="0" w:after="0" w:afterAutospacing="0"/>
        <w:ind w:left="709"/>
        <w:contextualSpacing/>
        <w:jc w:val="both"/>
      </w:pPr>
    </w:p>
    <w:p w:rsidR="00DE66C6" w:rsidRPr="000D1A0A" w:rsidRDefault="00DE66C6" w:rsidP="00DE66C6">
      <w:pPr>
        <w:pStyle w:val="af"/>
        <w:spacing w:before="0" w:beforeAutospacing="0" w:after="0" w:afterAutospacing="0"/>
        <w:ind w:firstLine="709"/>
        <w:contextualSpacing/>
        <w:jc w:val="right"/>
        <w:rPr>
          <w:sz w:val="22"/>
          <w:szCs w:val="22"/>
        </w:rPr>
      </w:pPr>
      <w:r>
        <w:rPr>
          <w:sz w:val="22"/>
          <w:szCs w:val="22"/>
        </w:rPr>
        <w:t>П</w:t>
      </w:r>
      <w:r w:rsidRPr="000D1A0A">
        <w:rPr>
          <w:sz w:val="22"/>
          <w:szCs w:val="22"/>
        </w:rPr>
        <w:t>риложение № 1</w:t>
      </w:r>
    </w:p>
    <w:p w:rsidR="00DE66C6" w:rsidRDefault="00DE66C6" w:rsidP="00DE66C6">
      <w:pPr>
        <w:pStyle w:val="af"/>
        <w:spacing w:before="0" w:beforeAutospacing="0" w:after="0" w:afterAutospacing="0"/>
        <w:ind w:firstLine="709"/>
        <w:contextualSpacing/>
        <w:jc w:val="right"/>
        <w:rPr>
          <w:sz w:val="22"/>
          <w:szCs w:val="22"/>
        </w:rPr>
      </w:pPr>
      <w:r>
        <w:rPr>
          <w:sz w:val="22"/>
          <w:szCs w:val="22"/>
        </w:rPr>
        <w:t>к</w:t>
      </w:r>
      <w:r w:rsidRPr="000D1A0A">
        <w:rPr>
          <w:sz w:val="22"/>
          <w:szCs w:val="22"/>
        </w:rPr>
        <w:t xml:space="preserve"> договору купли-</w:t>
      </w:r>
      <w:r>
        <w:rPr>
          <w:sz w:val="22"/>
          <w:szCs w:val="22"/>
        </w:rPr>
        <w:t xml:space="preserve">продажи </w:t>
      </w:r>
    </w:p>
    <w:p w:rsidR="00DE66C6" w:rsidRPr="000D1A0A" w:rsidRDefault="00DE66C6" w:rsidP="00DE66C6">
      <w:pPr>
        <w:pStyle w:val="af"/>
        <w:spacing w:before="0" w:beforeAutospacing="0" w:after="0" w:afterAutospacing="0"/>
        <w:ind w:firstLine="709"/>
        <w:contextualSpacing/>
        <w:jc w:val="right"/>
        <w:rPr>
          <w:sz w:val="22"/>
          <w:szCs w:val="22"/>
        </w:rPr>
      </w:pPr>
      <w:r>
        <w:rPr>
          <w:sz w:val="22"/>
          <w:szCs w:val="22"/>
        </w:rPr>
        <w:t>объекта незавершенного строительства</w:t>
      </w:r>
      <w:r w:rsidRPr="000D1A0A">
        <w:rPr>
          <w:sz w:val="22"/>
          <w:szCs w:val="22"/>
        </w:rPr>
        <w:t xml:space="preserve"> </w:t>
      </w:r>
    </w:p>
    <w:p w:rsidR="00DE66C6" w:rsidRPr="000D1A0A" w:rsidRDefault="006F717A" w:rsidP="00DE66C6">
      <w:pPr>
        <w:pStyle w:val="af"/>
        <w:spacing w:before="0" w:beforeAutospacing="0" w:after="0" w:afterAutospacing="0"/>
        <w:ind w:firstLine="709"/>
        <w:contextualSpacing/>
        <w:jc w:val="right"/>
        <w:rPr>
          <w:sz w:val="22"/>
          <w:szCs w:val="22"/>
        </w:rPr>
      </w:pPr>
      <w:r>
        <w:rPr>
          <w:sz w:val="22"/>
          <w:szCs w:val="22"/>
        </w:rPr>
        <w:t>№_________ от ________ 2024</w:t>
      </w:r>
      <w:r w:rsidR="00DE66C6" w:rsidRPr="000D1A0A">
        <w:rPr>
          <w:sz w:val="22"/>
          <w:szCs w:val="22"/>
        </w:rPr>
        <w:t xml:space="preserve"> г.</w:t>
      </w:r>
    </w:p>
    <w:p w:rsidR="00DE66C6" w:rsidRDefault="00DE66C6" w:rsidP="00DE66C6">
      <w:pPr>
        <w:pStyle w:val="af"/>
        <w:spacing w:before="0" w:beforeAutospacing="0" w:after="0" w:afterAutospacing="0"/>
        <w:ind w:firstLine="709"/>
        <w:contextualSpacing/>
        <w:jc w:val="center"/>
        <w:rPr>
          <w:sz w:val="22"/>
          <w:szCs w:val="22"/>
        </w:rPr>
      </w:pPr>
    </w:p>
    <w:p w:rsidR="00DE66C6" w:rsidRDefault="00DE66C6" w:rsidP="00DE66C6">
      <w:pPr>
        <w:pStyle w:val="af"/>
        <w:spacing w:before="0" w:beforeAutospacing="0" w:after="0" w:afterAutospacing="0"/>
        <w:ind w:firstLine="709"/>
        <w:contextualSpacing/>
        <w:jc w:val="center"/>
        <w:rPr>
          <w:sz w:val="22"/>
          <w:szCs w:val="22"/>
        </w:rPr>
      </w:pPr>
      <w:r w:rsidRPr="000D1A0A">
        <w:rPr>
          <w:sz w:val="22"/>
          <w:szCs w:val="22"/>
        </w:rPr>
        <w:t xml:space="preserve">АКТ </w:t>
      </w:r>
      <w:r>
        <w:rPr>
          <w:sz w:val="22"/>
          <w:szCs w:val="22"/>
        </w:rPr>
        <w:t>п</w:t>
      </w:r>
      <w:r w:rsidRPr="000D1A0A">
        <w:rPr>
          <w:sz w:val="22"/>
          <w:szCs w:val="22"/>
        </w:rPr>
        <w:t xml:space="preserve">риема-передачи </w:t>
      </w:r>
    </w:p>
    <w:p w:rsidR="00DE66C6" w:rsidRPr="000D1A0A" w:rsidRDefault="00DE66C6" w:rsidP="00DE66C6">
      <w:pPr>
        <w:pStyle w:val="af"/>
        <w:spacing w:before="0" w:beforeAutospacing="0" w:after="0" w:afterAutospacing="0"/>
        <w:ind w:firstLine="709"/>
        <w:contextualSpacing/>
        <w:jc w:val="center"/>
        <w:rPr>
          <w:sz w:val="22"/>
          <w:szCs w:val="22"/>
        </w:rPr>
      </w:pPr>
      <w:r w:rsidRPr="000D1A0A">
        <w:rPr>
          <w:sz w:val="22"/>
          <w:szCs w:val="22"/>
        </w:rPr>
        <w:t>объекта незавершенного строительства</w:t>
      </w:r>
    </w:p>
    <w:p w:rsidR="00DE66C6" w:rsidRPr="000D1A0A" w:rsidRDefault="00DE66C6" w:rsidP="00DE66C6">
      <w:pPr>
        <w:pStyle w:val="af"/>
        <w:spacing w:before="0" w:beforeAutospacing="0" w:after="0" w:afterAutospacing="0"/>
        <w:ind w:firstLine="709"/>
        <w:contextualSpacing/>
        <w:rPr>
          <w:sz w:val="22"/>
          <w:szCs w:val="22"/>
        </w:rPr>
      </w:pPr>
    </w:p>
    <w:p w:rsidR="00DE66C6" w:rsidRPr="000D1A0A" w:rsidRDefault="00DE66C6" w:rsidP="00DE66C6">
      <w:pPr>
        <w:pStyle w:val="af"/>
        <w:spacing w:before="0" w:beforeAutospacing="0" w:after="0" w:afterAutospacing="0"/>
        <w:contextualSpacing/>
        <w:rPr>
          <w:sz w:val="22"/>
          <w:szCs w:val="22"/>
        </w:rPr>
      </w:pPr>
      <w:r w:rsidRPr="000D1A0A">
        <w:rPr>
          <w:sz w:val="22"/>
          <w:szCs w:val="22"/>
        </w:rPr>
        <w:t xml:space="preserve">город </w:t>
      </w:r>
      <w:r>
        <w:rPr>
          <w:sz w:val="22"/>
          <w:szCs w:val="22"/>
        </w:rPr>
        <w:t>Озерск</w:t>
      </w:r>
      <w:r w:rsidRPr="000D1A0A">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________ 202</w:t>
      </w:r>
      <w:r w:rsidR="006F717A">
        <w:rPr>
          <w:sz w:val="22"/>
          <w:szCs w:val="22"/>
        </w:rPr>
        <w:t>4</w:t>
      </w:r>
      <w:r w:rsidRPr="000D1A0A">
        <w:rPr>
          <w:sz w:val="22"/>
          <w:szCs w:val="22"/>
        </w:rPr>
        <w:t xml:space="preserve"> года</w:t>
      </w:r>
    </w:p>
    <w:p w:rsidR="00DE66C6" w:rsidRPr="000D1A0A" w:rsidRDefault="00DE66C6" w:rsidP="00DE66C6">
      <w:pPr>
        <w:pStyle w:val="af"/>
        <w:spacing w:before="0" w:beforeAutospacing="0" w:after="0" w:afterAutospacing="0"/>
        <w:ind w:firstLine="709"/>
        <w:contextualSpacing/>
        <w:rPr>
          <w:sz w:val="22"/>
          <w:szCs w:val="22"/>
        </w:rPr>
      </w:pPr>
    </w:p>
    <w:p w:rsidR="00DE66C6" w:rsidRPr="000D1A0A" w:rsidRDefault="00DE66C6" w:rsidP="00DE66C6">
      <w:pPr>
        <w:shd w:val="clear" w:color="auto" w:fill="FFFFFF"/>
        <w:ind w:firstLine="709"/>
        <w:contextualSpacing/>
        <w:jc w:val="both"/>
        <w:rPr>
          <w:sz w:val="22"/>
          <w:szCs w:val="22"/>
        </w:rPr>
      </w:pPr>
      <w:r>
        <w:rPr>
          <w:sz w:val="22"/>
          <w:szCs w:val="22"/>
        </w:rPr>
        <w:t>Управление имущественных отношений администрации Озерского городского округа Челябинской области</w:t>
      </w:r>
      <w:r w:rsidRPr="005978B0">
        <w:rPr>
          <w:sz w:val="22"/>
          <w:szCs w:val="22"/>
        </w:rPr>
        <w:t xml:space="preserve">, в  лице </w:t>
      </w:r>
      <w:r>
        <w:rPr>
          <w:sz w:val="22"/>
          <w:szCs w:val="22"/>
        </w:rPr>
        <w:t>начальника</w:t>
      </w:r>
      <w:r w:rsidRPr="005978B0">
        <w:rPr>
          <w:sz w:val="22"/>
          <w:szCs w:val="22"/>
        </w:rPr>
        <w:t xml:space="preserve">, </w:t>
      </w:r>
      <w:r w:rsidRPr="00D673A7">
        <w:rPr>
          <w:sz w:val="22"/>
          <w:szCs w:val="22"/>
        </w:rPr>
        <w:t xml:space="preserve">действующего на основании Положения об Управлении имущественных отношений администрации Озерского городского округа Челябинской области, утвержденного </w:t>
      </w:r>
      <w:r w:rsidRPr="005E4A04">
        <w:rPr>
          <w:sz w:val="22"/>
          <w:szCs w:val="22"/>
        </w:rPr>
        <w:t>решением Собрания депутатов Озерского городского округа от 19.10.2011 № 166</w:t>
      </w:r>
      <w:r w:rsidRPr="005978B0">
        <w:rPr>
          <w:sz w:val="22"/>
          <w:szCs w:val="22"/>
        </w:rPr>
        <w:t>, действующ</w:t>
      </w:r>
      <w:r>
        <w:rPr>
          <w:sz w:val="22"/>
          <w:szCs w:val="22"/>
        </w:rPr>
        <w:t>его</w:t>
      </w:r>
      <w:r w:rsidRPr="005978B0">
        <w:rPr>
          <w:sz w:val="22"/>
          <w:szCs w:val="22"/>
        </w:rPr>
        <w:t xml:space="preserve"> от имени собственник</w:t>
      </w:r>
      <w:r>
        <w:rPr>
          <w:sz w:val="22"/>
          <w:szCs w:val="22"/>
        </w:rPr>
        <w:t>а</w:t>
      </w:r>
      <w:r w:rsidRPr="005978B0">
        <w:rPr>
          <w:sz w:val="22"/>
          <w:szCs w:val="22"/>
        </w:rPr>
        <w:t xml:space="preserve"> объект</w:t>
      </w:r>
      <w:r>
        <w:rPr>
          <w:sz w:val="22"/>
          <w:szCs w:val="22"/>
        </w:rPr>
        <w:t>а</w:t>
      </w:r>
      <w:r w:rsidRPr="005978B0">
        <w:rPr>
          <w:sz w:val="22"/>
          <w:szCs w:val="22"/>
        </w:rPr>
        <w:t xml:space="preserve"> незавершенного </w:t>
      </w:r>
      <w:r w:rsidR="00380257" w:rsidRPr="005978B0">
        <w:rPr>
          <w:sz w:val="22"/>
          <w:szCs w:val="22"/>
        </w:rPr>
        <w:t xml:space="preserve">строительства </w:t>
      </w:r>
      <w:r w:rsidR="00380257">
        <w:rPr>
          <w:sz w:val="22"/>
          <w:szCs w:val="22"/>
        </w:rPr>
        <w:t xml:space="preserve"> </w:t>
      </w:r>
      <w:r w:rsidR="00380257" w:rsidRPr="00380257">
        <w:rPr>
          <w:sz w:val="22"/>
          <w:szCs w:val="22"/>
        </w:rPr>
        <w:t>Коныгина Владимира Викторовича</w:t>
      </w:r>
      <w:r w:rsidR="00380257" w:rsidRPr="005978B0">
        <w:rPr>
          <w:sz w:val="22"/>
          <w:szCs w:val="22"/>
        </w:rPr>
        <w:t xml:space="preserve"> на основании решения</w:t>
      </w:r>
      <w:r w:rsidR="00380257" w:rsidRPr="002B5D0E">
        <w:rPr>
          <w:sz w:val="22"/>
          <w:szCs w:val="22"/>
        </w:rPr>
        <w:t xml:space="preserve"> </w:t>
      </w:r>
      <w:r w:rsidR="00380257" w:rsidRPr="00380257">
        <w:rPr>
          <w:sz w:val="22"/>
          <w:szCs w:val="22"/>
        </w:rPr>
        <w:t>Решение Озерского городского суда Челябинской области от 16.03.2023 по делу № 2-351/2023</w:t>
      </w:r>
      <w:r w:rsidR="00380257" w:rsidRPr="001573D2">
        <w:rPr>
          <w:sz w:val="22"/>
          <w:szCs w:val="22"/>
        </w:rPr>
        <w:t xml:space="preserve">, вступившего в законную силу </w:t>
      </w:r>
      <w:r w:rsidR="00380257">
        <w:rPr>
          <w:sz w:val="22"/>
          <w:szCs w:val="22"/>
        </w:rPr>
        <w:t>18</w:t>
      </w:r>
      <w:r w:rsidR="00380257" w:rsidRPr="001573D2">
        <w:rPr>
          <w:sz w:val="22"/>
          <w:szCs w:val="22"/>
        </w:rPr>
        <w:t>.</w:t>
      </w:r>
      <w:r w:rsidR="00380257">
        <w:rPr>
          <w:sz w:val="22"/>
          <w:szCs w:val="22"/>
        </w:rPr>
        <w:t>04.2023</w:t>
      </w:r>
      <w:r w:rsidRPr="001573D2">
        <w:rPr>
          <w:sz w:val="22"/>
          <w:szCs w:val="22"/>
        </w:rPr>
        <w:t xml:space="preserve">, </w:t>
      </w:r>
      <w:r w:rsidRPr="005978B0">
        <w:rPr>
          <w:sz w:val="22"/>
          <w:szCs w:val="22"/>
        </w:rPr>
        <w:t>именуемый в дальнейшем «Продавец», с  одной стороны, и  ______________________________, именуемый в дальнейшем «Покупатель»</w:t>
      </w:r>
      <w:r w:rsidRPr="000D1A0A">
        <w:rPr>
          <w:sz w:val="22"/>
          <w:szCs w:val="22"/>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rsidR="00DE66C6" w:rsidRPr="000D1A0A" w:rsidRDefault="00DE66C6" w:rsidP="00DE66C6">
      <w:pPr>
        <w:pStyle w:val="af"/>
        <w:spacing w:before="0" w:beforeAutospacing="0" w:after="0" w:afterAutospacing="0"/>
        <w:ind w:firstLine="709"/>
        <w:contextualSpacing/>
        <w:rPr>
          <w:sz w:val="22"/>
          <w:szCs w:val="22"/>
        </w:rPr>
      </w:pPr>
    </w:p>
    <w:p w:rsidR="00DE66C6" w:rsidRPr="000D1A0A" w:rsidRDefault="00DE66C6" w:rsidP="00DE66C6">
      <w:pPr>
        <w:pStyle w:val="af"/>
        <w:spacing w:before="0" w:beforeAutospacing="0" w:after="0" w:afterAutospacing="0"/>
        <w:ind w:firstLine="851"/>
        <w:contextualSpacing/>
        <w:jc w:val="both"/>
        <w:rPr>
          <w:sz w:val="22"/>
          <w:szCs w:val="22"/>
        </w:rPr>
      </w:pPr>
      <w:r>
        <w:rPr>
          <w:sz w:val="22"/>
          <w:szCs w:val="22"/>
        </w:rPr>
        <w:t xml:space="preserve">1. </w:t>
      </w:r>
      <w:r w:rsidRPr="000D1A0A">
        <w:rPr>
          <w:sz w:val="22"/>
          <w:szCs w:val="22"/>
        </w:rPr>
        <w:t>Продавец передаёт, Покупатель во исполнение договора купли-продажи объекта незавершенного строительства № _____</w:t>
      </w:r>
      <w:r>
        <w:rPr>
          <w:sz w:val="22"/>
          <w:szCs w:val="22"/>
        </w:rPr>
        <w:t>___</w:t>
      </w:r>
      <w:r w:rsidRPr="000D1A0A">
        <w:rPr>
          <w:sz w:val="22"/>
          <w:szCs w:val="22"/>
        </w:rPr>
        <w:t>__</w:t>
      </w:r>
      <w:r>
        <w:rPr>
          <w:sz w:val="22"/>
          <w:szCs w:val="22"/>
        </w:rPr>
        <w:t xml:space="preserve"> от ______</w:t>
      </w:r>
      <w:proofErr w:type="gramStart"/>
      <w:r>
        <w:rPr>
          <w:sz w:val="22"/>
          <w:szCs w:val="22"/>
        </w:rPr>
        <w:t>_  20</w:t>
      </w:r>
      <w:proofErr w:type="gramEnd"/>
      <w:r>
        <w:rPr>
          <w:sz w:val="22"/>
          <w:szCs w:val="22"/>
        </w:rPr>
        <w:t xml:space="preserve">__ г. принимает </w:t>
      </w:r>
      <w:r w:rsidRPr="00374E41">
        <w:rPr>
          <w:sz w:val="22"/>
          <w:szCs w:val="22"/>
        </w:rPr>
        <w:t xml:space="preserve">объект незавершенного строительства </w:t>
      </w:r>
      <w:r w:rsidR="006F717A" w:rsidRPr="006F717A">
        <w:rPr>
          <w:sz w:val="22"/>
          <w:szCs w:val="22"/>
        </w:rPr>
        <w:t xml:space="preserve">с кадастровым номером 74:41:0102013:1055, проектируемое назначение: нежилое, степень готовности: 5%,  площадь: 399,9 кв. м, площадь застройки: 272 </w:t>
      </w:r>
      <w:proofErr w:type="spellStart"/>
      <w:r w:rsidR="006F717A" w:rsidRPr="006F717A">
        <w:rPr>
          <w:sz w:val="22"/>
          <w:szCs w:val="22"/>
        </w:rPr>
        <w:t>кв.м</w:t>
      </w:r>
      <w:proofErr w:type="spellEnd"/>
      <w:r w:rsidR="006F717A" w:rsidRPr="006F717A">
        <w:rPr>
          <w:sz w:val="22"/>
          <w:szCs w:val="22"/>
        </w:rPr>
        <w:t>, местоположение: Челябинская область, г. Озерск, в 9 м на юго-запад от здания склада № 6 по ул. Кыштымская, 42</w:t>
      </w:r>
      <w:r w:rsidR="006F717A">
        <w:rPr>
          <w:sz w:val="22"/>
          <w:szCs w:val="22"/>
        </w:rPr>
        <w:t xml:space="preserve"> (далее – Объект).</w:t>
      </w:r>
      <w:r w:rsidRPr="000D1A0A">
        <w:rPr>
          <w:sz w:val="22"/>
          <w:szCs w:val="22"/>
        </w:rPr>
        <w:t xml:space="preserve"> </w:t>
      </w:r>
    </w:p>
    <w:p w:rsidR="00DE66C6" w:rsidRPr="000D1A0A" w:rsidRDefault="006F717A" w:rsidP="00DE66C6">
      <w:pPr>
        <w:pStyle w:val="af"/>
        <w:spacing w:before="0" w:beforeAutospacing="0" w:after="0" w:afterAutospacing="0"/>
        <w:ind w:firstLine="851"/>
        <w:contextualSpacing/>
        <w:jc w:val="both"/>
        <w:rPr>
          <w:sz w:val="22"/>
          <w:szCs w:val="22"/>
        </w:rPr>
      </w:pPr>
      <w:r>
        <w:rPr>
          <w:rFonts w:eastAsiaTheme="minorHAnsi"/>
          <w:lang w:eastAsia="en-US"/>
        </w:rPr>
        <w:t xml:space="preserve">2. </w:t>
      </w:r>
      <w:r w:rsidRPr="006F717A">
        <w:rPr>
          <w:sz w:val="22"/>
          <w:szCs w:val="22"/>
        </w:rPr>
        <w:t>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w:t>
      </w:r>
      <w:r w:rsidR="00DE66C6" w:rsidRPr="000D1A0A">
        <w:rPr>
          <w:sz w:val="22"/>
          <w:szCs w:val="22"/>
        </w:rPr>
        <w:t xml:space="preserve"> Претензий по поводу состояния принятого </w:t>
      </w:r>
      <w:r>
        <w:rPr>
          <w:sz w:val="22"/>
          <w:szCs w:val="22"/>
        </w:rPr>
        <w:t>О</w:t>
      </w:r>
      <w:r w:rsidR="00DE66C6" w:rsidRPr="000D1A0A">
        <w:rPr>
          <w:sz w:val="22"/>
          <w:szCs w:val="22"/>
        </w:rPr>
        <w:t>бъекта Покупатель не имеет.</w:t>
      </w:r>
    </w:p>
    <w:p w:rsidR="00DE66C6" w:rsidRPr="000D1A0A" w:rsidRDefault="00DE66C6" w:rsidP="00DE66C6">
      <w:pPr>
        <w:pStyle w:val="af"/>
        <w:spacing w:before="0" w:beforeAutospacing="0" w:after="0" w:afterAutospacing="0"/>
        <w:ind w:firstLine="851"/>
        <w:contextualSpacing/>
        <w:jc w:val="both"/>
        <w:rPr>
          <w:sz w:val="22"/>
          <w:szCs w:val="22"/>
        </w:rPr>
      </w:pPr>
      <w:r>
        <w:rPr>
          <w:sz w:val="22"/>
          <w:szCs w:val="22"/>
        </w:rPr>
        <w:t xml:space="preserve">3. </w:t>
      </w:r>
      <w:r w:rsidRPr="000D1A0A">
        <w:rPr>
          <w:sz w:val="22"/>
          <w:szCs w:val="22"/>
        </w:rPr>
        <w:t xml:space="preserve">Настоящим актом каждая из сторон по договору подтверждает, что у сторон нет друг </w:t>
      </w:r>
      <w:r>
        <w:rPr>
          <w:sz w:val="22"/>
          <w:szCs w:val="22"/>
        </w:rPr>
        <w:t xml:space="preserve">                 </w:t>
      </w:r>
      <w:r w:rsidRPr="000D1A0A">
        <w:rPr>
          <w:sz w:val="22"/>
          <w:szCs w:val="22"/>
        </w:rPr>
        <w:t>к другу претензий по существу договора.</w:t>
      </w:r>
    </w:p>
    <w:p w:rsidR="00DE66C6" w:rsidRDefault="00DE66C6" w:rsidP="00DE66C6">
      <w:pPr>
        <w:pStyle w:val="af"/>
        <w:spacing w:before="0" w:beforeAutospacing="0" w:after="0" w:afterAutospacing="0"/>
        <w:ind w:firstLine="709"/>
        <w:contextualSpacing/>
        <w:jc w:val="both"/>
        <w:rPr>
          <w:sz w:val="22"/>
          <w:szCs w:val="22"/>
        </w:rPr>
      </w:pPr>
      <w:r w:rsidRPr="000D1A0A">
        <w:rPr>
          <w:sz w:val="22"/>
          <w:szCs w:val="22"/>
        </w:rPr>
        <w:t xml:space="preserve">Настоящий акт составлен в </w:t>
      </w:r>
      <w:r>
        <w:rPr>
          <w:sz w:val="22"/>
          <w:szCs w:val="22"/>
        </w:rPr>
        <w:t>двух</w:t>
      </w:r>
      <w:r w:rsidRPr="000D1A0A">
        <w:rPr>
          <w:sz w:val="22"/>
          <w:szCs w:val="22"/>
        </w:rPr>
        <w:t xml:space="preserve"> экземплярах, имеющих равную юридическую </w:t>
      </w:r>
      <w:proofErr w:type="gramStart"/>
      <w:r w:rsidRPr="000D1A0A">
        <w:rPr>
          <w:sz w:val="22"/>
          <w:szCs w:val="22"/>
        </w:rPr>
        <w:t xml:space="preserve">силу, </w:t>
      </w:r>
      <w:r>
        <w:rPr>
          <w:sz w:val="22"/>
          <w:szCs w:val="22"/>
        </w:rPr>
        <w:t xml:space="preserve">  </w:t>
      </w:r>
      <w:proofErr w:type="gramEnd"/>
      <w:r>
        <w:rPr>
          <w:sz w:val="22"/>
          <w:szCs w:val="22"/>
        </w:rPr>
        <w:t xml:space="preserve">                         </w:t>
      </w:r>
      <w:r w:rsidRPr="000D1A0A">
        <w:rPr>
          <w:sz w:val="22"/>
          <w:szCs w:val="22"/>
        </w:rPr>
        <w:t>по одному экземпляру для каждой из Сторон.</w:t>
      </w:r>
    </w:p>
    <w:p w:rsidR="006F717A" w:rsidRDefault="006F717A" w:rsidP="00DE66C6">
      <w:pPr>
        <w:pStyle w:val="af"/>
        <w:spacing w:before="0" w:beforeAutospacing="0" w:after="0" w:afterAutospacing="0"/>
        <w:ind w:firstLine="709"/>
        <w:contextualSpacing/>
        <w:jc w:val="both"/>
        <w:rPr>
          <w:sz w:val="22"/>
          <w:szCs w:val="22"/>
        </w:rPr>
      </w:pPr>
    </w:p>
    <w:p w:rsidR="006F717A" w:rsidRDefault="006F717A" w:rsidP="00DE66C6">
      <w:pPr>
        <w:pStyle w:val="af"/>
        <w:spacing w:before="0" w:beforeAutospacing="0" w:after="0" w:afterAutospacing="0"/>
        <w:ind w:firstLine="709"/>
        <w:contextualSpacing/>
        <w:jc w:val="both"/>
        <w:rPr>
          <w:sz w:val="22"/>
          <w:szCs w:val="22"/>
        </w:rPr>
      </w:pPr>
    </w:p>
    <w:p w:rsidR="006F717A" w:rsidRDefault="006F717A" w:rsidP="00DE66C6">
      <w:pPr>
        <w:pStyle w:val="af"/>
        <w:spacing w:before="0" w:beforeAutospacing="0" w:after="0" w:afterAutospacing="0"/>
        <w:ind w:firstLine="709"/>
        <w:contextualSpacing/>
        <w:jc w:val="both"/>
        <w:rPr>
          <w:sz w:val="22"/>
          <w:szCs w:val="22"/>
        </w:rPr>
      </w:pPr>
    </w:p>
    <w:p w:rsidR="006F717A" w:rsidRPr="00147696" w:rsidRDefault="006F717A" w:rsidP="006F717A">
      <w:pPr>
        <w:numPr>
          <w:ilvl w:val="0"/>
          <w:numId w:val="29"/>
        </w:numPr>
        <w:overflowPunct w:val="0"/>
        <w:autoSpaceDE w:val="0"/>
        <w:autoSpaceDN w:val="0"/>
        <w:adjustRightInd w:val="0"/>
        <w:ind w:left="0" w:firstLine="426"/>
        <w:contextualSpacing/>
        <w:jc w:val="both"/>
      </w:pPr>
      <w:r w:rsidRPr="00147696">
        <w:t>Расчет между сторонами произведен полностью, претензий стороны друг к другу не имеют.</w:t>
      </w:r>
    </w:p>
    <w:p w:rsidR="006F717A" w:rsidRPr="00147696" w:rsidRDefault="006F717A" w:rsidP="006F717A">
      <w:pPr>
        <w:numPr>
          <w:ilvl w:val="0"/>
          <w:numId w:val="29"/>
        </w:numPr>
        <w:autoSpaceDE w:val="0"/>
        <w:autoSpaceDN w:val="0"/>
        <w:adjustRightInd w:val="0"/>
        <w:ind w:left="0" w:firstLine="426"/>
        <w:contextualSpacing/>
        <w:jc w:val="both"/>
        <w:rPr>
          <w:rFonts w:eastAsiaTheme="minorHAnsi"/>
          <w:lang w:eastAsia="en-US"/>
        </w:rPr>
      </w:pPr>
      <w:r w:rsidRPr="00147696">
        <w:rPr>
          <w:rFonts w:eastAsiaTheme="minorHAnsi"/>
          <w:lang w:eastAsia="en-US"/>
        </w:rPr>
        <w:t>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собственник объекта.</w:t>
      </w:r>
    </w:p>
    <w:p w:rsidR="00DE66C6" w:rsidRPr="000D1A0A" w:rsidRDefault="00DE66C6" w:rsidP="00DE66C6">
      <w:pPr>
        <w:pStyle w:val="af"/>
        <w:spacing w:before="0" w:beforeAutospacing="0" w:after="0" w:afterAutospacing="0"/>
        <w:ind w:left="709"/>
        <w:contextualSpacing/>
        <w:jc w:val="both"/>
        <w:rPr>
          <w:sz w:val="22"/>
          <w:szCs w:val="22"/>
        </w:rPr>
      </w:pPr>
    </w:p>
    <w:tbl>
      <w:tblPr>
        <w:tblW w:w="9889" w:type="dxa"/>
        <w:tblLook w:val="01E0" w:firstRow="1" w:lastRow="1" w:firstColumn="1" w:lastColumn="1" w:noHBand="0" w:noVBand="0"/>
      </w:tblPr>
      <w:tblGrid>
        <w:gridCol w:w="4978"/>
        <w:gridCol w:w="4911"/>
      </w:tblGrid>
      <w:tr w:rsidR="00DE66C6" w:rsidRPr="000D1A0A" w:rsidTr="00E70130">
        <w:tc>
          <w:tcPr>
            <w:tcW w:w="4978" w:type="dxa"/>
          </w:tcPr>
          <w:p w:rsidR="00DE66C6" w:rsidRPr="000D1A0A" w:rsidRDefault="00DE66C6" w:rsidP="00E70130">
            <w:pPr>
              <w:ind w:right="176"/>
              <w:jc w:val="center"/>
              <w:rPr>
                <w:b/>
              </w:rPr>
            </w:pPr>
            <w:r w:rsidRPr="000D1A0A">
              <w:rPr>
                <w:b/>
                <w:sz w:val="22"/>
                <w:szCs w:val="22"/>
              </w:rPr>
              <w:t>Продавец:</w:t>
            </w:r>
          </w:p>
          <w:p w:rsidR="00DE66C6" w:rsidRPr="000D1A0A" w:rsidRDefault="00DE66C6" w:rsidP="00E70130">
            <w:pPr>
              <w:tabs>
                <w:tab w:val="left" w:pos="1260"/>
              </w:tabs>
              <w:ind w:right="176"/>
            </w:pPr>
            <w:r>
              <w:rPr>
                <w:sz w:val="22"/>
                <w:szCs w:val="22"/>
              </w:rPr>
              <w:t>Управление имущественных отношений администрации Озерского городского округа Челябинской области</w:t>
            </w:r>
            <w:r w:rsidRPr="000D1A0A">
              <w:t xml:space="preserve"> </w:t>
            </w:r>
          </w:p>
          <w:p w:rsidR="00DE66C6" w:rsidRPr="000D1A0A" w:rsidRDefault="00DE66C6" w:rsidP="00E70130">
            <w:pPr>
              <w:tabs>
                <w:tab w:val="left" w:pos="1260"/>
              </w:tabs>
              <w:ind w:right="176"/>
            </w:pPr>
          </w:p>
          <w:p w:rsidR="00DE66C6" w:rsidRPr="000D1A0A" w:rsidRDefault="00DE66C6" w:rsidP="00E70130">
            <w:pPr>
              <w:ind w:right="176"/>
            </w:pPr>
            <w:r w:rsidRPr="000D1A0A">
              <w:rPr>
                <w:sz w:val="22"/>
                <w:szCs w:val="22"/>
              </w:rPr>
              <w:t>______________________  /</w:t>
            </w:r>
            <w:proofErr w:type="spellStart"/>
            <w:r>
              <w:rPr>
                <w:sz w:val="22"/>
                <w:szCs w:val="22"/>
              </w:rPr>
              <w:t>Братцева</w:t>
            </w:r>
            <w:proofErr w:type="spellEnd"/>
            <w:r>
              <w:rPr>
                <w:sz w:val="22"/>
                <w:szCs w:val="22"/>
              </w:rPr>
              <w:t xml:space="preserve"> Н.В</w:t>
            </w:r>
            <w:r w:rsidRPr="000D1A0A">
              <w:rPr>
                <w:sz w:val="22"/>
                <w:szCs w:val="22"/>
              </w:rPr>
              <w:t>./</w:t>
            </w:r>
          </w:p>
          <w:p w:rsidR="00DE66C6" w:rsidRPr="000D1A0A" w:rsidRDefault="00DE66C6" w:rsidP="00E70130">
            <w:pPr>
              <w:tabs>
                <w:tab w:val="left" w:pos="1260"/>
              </w:tabs>
              <w:ind w:right="176"/>
            </w:pPr>
            <w:r w:rsidRPr="000D1A0A">
              <w:rPr>
                <w:sz w:val="22"/>
                <w:szCs w:val="22"/>
              </w:rPr>
              <w:t>М.П.</w:t>
            </w:r>
          </w:p>
          <w:p w:rsidR="00DE66C6" w:rsidRPr="000D1A0A" w:rsidRDefault="00DE66C6" w:rsidP="00E70130">
            <w:pPr>
              <w:tabs>
                <w:tab w:val="left" w:pos="1260"/>
              </w:tabs>
              <w:ind w:right="176"/>
              <w:rPr>
                <w:b/>
              </w:rPr>
            </w:pPr>
          </w:p>
        </w:tc>
        <w:tc>
          <w:tcPr>
            <w:tcW w:w="4911" w:type="dxa"/>
          </w:tcPr>
          <w:tbl>
            <w:tblPr>
              <w:tblW w:w="4856" w:type="pct"/>
              <w:tblLook w:val="04A0" w:firstRow="1" w:lastRow="0" w:firstColumn="1" w:lastColumn="0" w:noHBand="0" w:noVBand="1"/>
            </w:tblPr>
            <w:tblGrid>
              <w:gridCol w:w="4560"/>
            </w:tblGrid>
            <w:tr w:rsidR="00DE66C6" w:rsidRPr="000D1A0A" w:rsidTr="00E70130">
              <w:tc>
                <w:tcPr>
                  <w:tcW w:w="2500" w:type="pct"/>
                </w:tcPr>
                <w:p w:rsidR="00DE66C6" w:rsidRPr="000D1A0A" w:rsidRDefault="00DE66C6" w:rsidP="00E70130">
                  <w:pPr>
                    <w:widowControl w:val="0"/>
                    <w:tabs>
                      <w:tab w:val="left" w:pos="1260"/>
                    </w:tabs>
                    <w:jc w:val="center"/>
                    <w:rPr>
                      <w:b/>
                    </w:rPr>
                  </w:pPr>
                  <w:r w:rsidRPr="000D1A0A">
                    <w:rPr>
                      <w:b/>
                      <w:sz w:val="22"/>
                      <w:szCs w:val="22"/>
                    </w:rPr>
                    <w:t>Покупатель:</w:t>
                  </w:r>
                </w:p>
                <w:p w:rsidR="00DE66C6" w:rsidRPr="000D1A0A" w:rsidRDefault="00DE66C6" w:rsidP="00E70130">
                  <w:pPr>
                    <w:widowControl w:val="0"/>
                    <w:tabs>
                      <w:tab w:val="left" w:pos="1260"/>
                    </w:tabs>
                    <w:rPr>
                      <w:i/>
                    </w:rPr>
                  </w:pPr>
                </w:p>
                <w:p w:rsidR="00DE66C6" w:rsidRPr="000D1A0A" w:rsidRDefault="00DE66C6" w:rsidP="00E70130">
                  <w:pPr>
                    <w:widowControl w:val="0"/>
                    <w:adjustRightInd w:val="0"/>
                    <w:ind w:right="-37"/>
                  </w:pPr>
                </w:p>
                <w:p w:rsidR="00DE66C6" w:rsidRPr="000D1A0A" w:rsidRDefault="00DE66C6" w:rsidP="00E70130">
                  <w:pPr>
                    <w:widowControl w:val="0"/>
                    <w:adjustRightInd w:val="0"/>
                    <w:ind w:right="-37"/>
                  </w:pPr>
                </w:p>
                <w:p w:rsidR="00DE66C6" w:rsidRPr="000D1A0A" w:rsidRDefault="00DE66C6" w:rsidP="00E70130">
                  <w:pPr>
                    <w:widowControl w:val="0"/>
                    <w:adjustRightInd w:val="0"/>
                    <w:ind w:right="-37"/>
                  </w:pPr>
                </w:p>
              </w:tc>
            </w:tr>
            <w:tr w:rsidR="00DE66C6" w:rsidRPr="000D1A0A" w:rsidTr="00E70130">
              <w:tc>
                <w:tcPr>
                  <w:tcW w:w="2500" w:type="pct"/>
                </w:tcPr>
                <w:p w:rsidR="00DE66C6" w:rsidRPr="000D1A0A" w:rsidRDefault="00DE66C6" w:rsidP="00E70130">
                  <w:pPr>
                    <w:ind w:right="176"/>
                  </w:pPr>
                  <w:r w:rsidRPr="000D1A0A">
                    <w:rPr>
                      <w:sz w:val="22"/>
                      <w:szCs w:val="22"/>
                    </w:rPr>
                    <w:t>______________________  /ФИО/</w:t>
                  </w:r>
                </w:p>
                <w:p w:rsidR="00DE66C6" w:rsidRPr="000D1A0A" w:rsidRDefault="00DE66C6" w:rsidP="00E70130">
                  <w:pPr>
                    <w:ind w:right="176"/>
                    <w:rPr>
                      <w:b/>
                    </w:rPr>
                  </w:pPr>
                  <w:r w:rsidRPr="000D1A0A">
                    <w:rPr>
                      <w:sz w:val="22"/>
                      <w:szCs w:val="22"/>
                    </w:rPr>
                    <w:t>М.П.</w:t>
                  </w:r>
                </w:p>
              </w:tc>
            </w:tr>
          </w:tbl>
          <w:p w:rsidR="00DE66C6" w:rsidRPr="000D1A0A" w:rsidRDefault="00DE66C6" w:rsidP="00E70130">
            <w:pPr>
              <w:ind w:firstLine="709"/>
              <w:contextualSpacing/>
              <w:jc w:val="both"/>
            </w:pPr>
          </w:p>
        </w:tc>
      </w:tr>
    </w:tbl>
    <w:p w:rsidR="00DE66C6" w:rsidRDefault="00DE66C6" w:rsidP="00DE66C6">
      <w:pPr>
        <w:pStyle w:val="af"/>
        <w:spacing w:before="0" w:beforeAutospacing="0" w:after="0" w:afterAutospacing="0"/>
        <w:ind w:left="709"/>
        <w:contextualSpacing/>
        <w:jc w:val="both"/>
      </w:pPr>
    </w:p>
    <w:sectPr w:rsidR="00DE66C6" w:rsidSect="00C60224">
      <w:headerReference w:type="default" r:id="rId13"/>
      <w:footerReference w:type="first" r:id="rId14"/>
      <w:pgSz w:w="11906" w:h="16838"/>
      <w:pgMar w:top="45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167" w:rsidRDefault="00CF7167" w:rsidP="00575180">
      <w:r>
        <w:separator/>
      </w:r>
    </w:p>
  </w:endnote>
  <w:endnote w:type="continuationSeparator" w:id="0">
    <w:p w:rsidR="00CF7167" w:rsidRDefault="00CF7167" w:rsidP="0057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_Time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67" w:rsidRDefault="00CF7167" w:rsidP="00575180">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167" w:rsidRDefault="00CF7167" w:rsidP="00575180">
      <w:r>
        <w:separator/>
      </w:r>
    </w:p>
  </w:footnote>
  <w:footnote w:type="continuationSeparator" w:id="0">
    <w:p w:rsidR="00CF7167" w:rsidRDefault="00CF7167" w:rsidP="0057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8832"/>
      <w:docPartObj>
        <w:docPartGallery w:val="Page Numbers (Top of Page)"/>
        <w:docPartUnique/>
      </w:docPartObj>
    </w:sdtPr>
    <w:sdtEndPr/>
    <w:sdtContent>
      <w:p w:rsidR="00CF7167" w:rsidRDefault="00CF7167">
        <w:pPr>
          <w:pStyle w:val="af0"/>
          <w:jc w:val="center"/>
        </w:pPr>
        <w:r>
          <w:fldChar w:fldCharType="begin"/>
        </w:r>
        <w:r>
          <w:instrText xml:space="preserve"> PAGE   \* MERGEFORMAT </w:instrText>
        </w:r>
        <w:r>
          <w:fldChar w:fldCharType="separate"/>
        </w:r>
        <w:r w:rsidR="003A7E0B">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CE43E6C"/>
    <w:multiLevelType w:val="hybridMultilevel"/>
    <w:tmpl w:val="825809D0"/>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022325"/>
    <w:multiLevelType w:val="hybridMultilevel"/>
    <w:tmpl w:val="F72C104E"/>
    <w:lvl w:ilvl="0" w:tplc="E0781752">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B56EC"/>
    <w:multiLevelType w:val="hybridMultilevel"/>
    <w:tmpl w:val="0660F0E4"/>
    <w:lvl w:ilvl="0" w:tplc="B2FE45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1B7544"/>
    <w:multiLevelType w:val="multilevel"/>
    <w:tmpl w:val="60E0CEB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56000FB"/>
    <w:multiLevelType w:val="multilevel"/>
    <w:tmpl w:val="7E889C8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62C29E7"/>
    <w:multiLevelType w:val="multilevel"/>
    <w:tmpl w:val="67BADC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0" w15:restartNumberingAfterBreak="0">
    <w:nsid w:val="2EF6569D"/>
    <w:multiLevelType w:val="multilevel"/>
    <w:tmpl w:val="A9D6FE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E9C221C"/>
    <w:multiLevelType w:val="multilevel"/>
    <w:tmpl w:val="67BADC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CC7564"/>
    <w:multiLevelType w:val="hybridMultilevel"/>
    <w:tmpl w:val="76D2CFFE"/>
    <w:lvl w:ilvl="0" w:tplc="298C2BB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20B4762"/>
    <w:multiLevelType w:val="multilevel"/>
    <w:tmpl w:val="67BADC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2FC4F70"/>
    <w:multiLevelType w:val="hybridMultilevel"/>
    <w:tmpl w:val="8D965ABC"/>
    <w:lvl w:ilvl="0" w:tplc="DAE06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9" w15:restartNumberingAfterBreak="0">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EE3687"/>
    <w:multiLevelType w:val="multilevel"/>
    <w:tmpl w:val="39283C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66B46315"/>
    <w:multiLevelType w:val="multilevel"/>
    <w:tmpl w:val="B66849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3" w15:restartNumberingAfterBreak="0">
    <w:nsid w:val="6F640D31"/>
    <w:multiLevelType w:val="multilevel"/>
    <w:tmpl w:val="A8EE3C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FF37DDD"/>
    <w:multiLevelType w:val="hybridMultilevel"/>
    <w:tmpl w:val="825809D0"/>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75451761"/>
    <w:multiLevelType w:val="hybridMultilevel"/>
    <w:tmpl w:val="5562FFEA"/>
    <w:lvl w:ilvl="0" w:tplc="FBA8F0AE">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977EFE"/>
    <w:multiLevelType w:val="hybridMultilevel"/>
    <w:tmpl w:val="674433B4"/>
    <w:lvl w:ilvl="0" w:tplc="F28450D2">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8"/>
  </w:num>
  <w:num w:numId="3">
    <w:abstractNumId w:val="15"/>
  </w:num>
  <w:num w:numId="4">
    <w:abstractNumId w:val="22"/>
  </w:num>
  <w:num w:numId="5">
    <w:abstractNumId w:val="19"/>
  </w:num>
  <w:num w:numId="6">
    <w:abstractNumId w:val="4"/>
  </w:num>
  <w:num w:numId="7">
    <w:abstractNumId w:val="8"/>
  </w:num>
  <w:num w:numId="8">
    <w:abstractNumId w:val="7"/>
  </w:num>
  <w:num w:numId="9">
    <w:abstractNumId w:val="25"/>
  </w:num>
  <w:num w:numId="10">
    <w:abstractNumId w:val="11"/>
  </w:num>
  <w:num w:numId="11">
    <w:abstractNumId w:val="1"/>
  </w:num>
  <w:num w:numId="12">
    <w:abstractNumId w:val="18"/>
  </w:num>
  <w:num w:numId="13">
    <w:abstractNumId w:val="0"/>
  </w:num>
  <w:num w:numId="14">
    <w:abstractNumId w:val="12"/>
  </w:num>
  <w:num w:numId="15">
    <w:abstractNumId w:val="21"/>
  </w:num>
  <w:num w:numId="16">
    <w:abstractNumId w:val="23"/>
  </w:num>
  <w:num w:numId="17">
    <w:abstractNumId w:val="17"/>
  </w:num>
  <w:num w:numId="18">
    <w:abstractNumId w:val="3"/>
  </w:num>
  <w:num w:numId="19">
    <w:abstractNumId w:val="16"/>
  </w:num>
  <w:num w:numId="20">
    <w:abstractNumId w:val="6"/>
  </w:num>
  <w:num w:numId="21">
    <w:abstractNumId w:val="24"/>
  </w:num>
  <w:num w:numId="22">
    <w:abstractNumId w:val="26"/>
  </w:num>
  <w:num w:numId="23">
    <w:abstractNumId w:val="20"/>
  </w:num>
  <w:num w:numId="24">
    <w:abstractNumId w:val="27"/>
  </w:num>
  <w:num w:numId="25">
    <w:abstractNumId w:val="10"/>
  </w:num>
  <w:num w:numId="26">
    <w:abstractNumId w:val="5"/>
  </w:num>
  <w:num w:numId="27">
    <w:abstractNumId w:val="2"/>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7B"/>
    <w:rsid w:val="00000B03"/>
    <w:rsid w:val="00000D09"/>
    <w:rsid w:val="000040E8"/>
    <w:rsid w:val="000047C4"/>
    <w:rsid w:val="00006BAD"/>
    <w:rsid w:val="00010386"/>
    <w:rsid w:val="00011668"/>
    <w:rsid w:val="00012C64"/>
    <w:rsid w:val="00017A3D"/>
    <w:rsid w:val="00023719"/>
    <w:rsid w:val="00026730"/>
    <w:rsid w:val="00027DE7"/>
    <w:rsid w:val="000306DF"/>
    <w:rsid w:val="000315D5"/>
    <w:rsid w:val="00032A1E"/>
    <w:rsid w:val="00033C48"/>
    <w:rsid w:val="0003474F"/>
    <w:rsid w:val="0003501E"/>
    <w:rsid w:val="000434AF"/>
    <w:rsid w:val="00043858"/>
    <w:rsid w:val="00044E77"/>
    <w:rsid w:val="00056597"/>
    <w:rsid w:val="00060247"/>
    <w:rsid w:val="00061908"/>
    <w:rsid w:val="00061A68"/>
    <w:rsid w:val="00062893"/>
    <w:rsid w:val="0006477D"/>
    <w:rsid w:val="00065084"/>
    <w:rsid w:val="000656D6"/>
    <w:rsid w:val="0007556B"/>
    <w:rsid w:val="00076D97"/>
    <w:rsid w:val="00080DCA"/>
    <w:rsid w:val="00082D2A"/>
    <w:rsid w:val="000830AD"/>
    <w:rsid w:val="00084503"/>
    <w:rsid w:val="00087172"/>
    <w:rsid w:val="00087EDF"/>
    <w:rsid w:val="00090FF5"/>
    <w:rsid w:val="00093A1F"/>
    <w:rsid w:val="00093C85"/>
    <w:rsid w:val="0009678D"/>
    <w:rsid w:val="000967A6"/>
    <w:rsid w:val="000A02F0"/>
    <w:rsid w:val="000A269E"/>
    <w:rsid w:val="000A4F99"/>
    <w:rsid w:val="000A5AC6"/>
    <w:rsid w:val="000B4B9A"/>
    <w:rsid w:val="000C0691"/>
    <w:rsid w:val="000C67B5"/>
    <w:rsid w:val="000D1A0A"/>
    <w:rsid w:val="000D1D9D"/>
    <w:rsid w:val="000D7DA5"/>
    <w:rsid w:val="000E3179"/>
    <w:rsid w:val="000E3EDA"/>
    <w:rsid w:val="000F053C"/>
    <w:rsid w:val="000F0657"/>
    <w:rsid w:val="000F150E"/>
    <w:rsid w:val="000F1CC1"/>
    <w:rsid w:val="000F6AC9"/>
    <w:rsid w:val="00103775"/>
    <w:rsid w:val="0010723D"/>
    <w:rsid w:val="001077A0"/>
    <w:rsid w:val="00107F56"/>
    <w:rsid w:val="0011110F"/>
    <w:rsid w:val="001160B8"/>
    <w:rsid w:val="00116B17"/>
    <w:rsid w:val="00117723"/>
    <w:rsid w:val="001241F4"/>
    <w:rsid w:val="00124C8C"/>
    <w:rsid w:val="00125444"/>
    <w:rsid w:val="00125837"/>
    <w:rsid w:val="00131757"/>
    <w:rsid w:val="00133F32"/>
    <w:rsid w:val="0013401B"/>
    <w:rsid w:val="00134259"/>
    <w:rsid w:val="00135D33"/>
    <w:rsid w:val="001407E2"/>
    <w:rsid w:val="001413A3"/>
    <w:rsid w:val="00146DB9"/>
    <w:rsid w:val="001475F9"/>
    <w:rsid w:val="00153EA0"/>
    <w:rsid w:val="00155BB5"/>
    <w:rsid w:val="00156CB1"/>
    <w:rsid w:val="001573D2"/>
    <w:rsid w:val="001671B0"/>
    <w:rsid w:val="001809A0"/>
    <w:rsid w:val="00180E78"/>
    <w:rsid w:val="00183403"/>
    <w:rsid w:val="00185D78"/>
    <w:rsid w:val="00187EE6"/>
    <w:rsid w:val="00194961"/>
    <w:rsid w:val="00194C80"/>
    <w:rsid w:val="00197953"/>
    <w:rsid w:val="001A1837"/>
    <w:rsid w:val="001A4E43"/>
    <w:rsid w:val="001A78BD"/>
    <w:rsid w:val="001B2797"/>
    <w:rsid w:val="001B37AB"/>
    <w:rsid w:val="001B3BAD"/>
    <w:rsid w:val="001B3C29"/>
    <w:rsid w:val="001B3FB3"/>
    <w:rsid w:val="001C0274"/>
    <w:rsid w:val="001C3EF0"/>
    <w:rsid w:val="001C4006"/>
    <w:rsid w:val="001C52B2"/>
    <w:rsid w:val="001C5894"/>
    <w:rsid w:val="001C63ED"/>
    <w:rsid w:val="001C7FCB"/>
    <w:rsid w:val="001D290F"/>
    <w:rsid w:val="001D7278"/>
    <w:rsid w:val="001D75C4"/>
    <w:rsid w:val="001E78F3"/>
    <w:rsid w:val="001F0CDF"/>
    <w:rsid w:val="001F23BA"/>
    <w:rsid w:val="001F4FEC"/>
    <w:rsid w:val="001F5F50"/>
    <w:rsid w:val="001F61C1"/>
    <w:rsid w:val="00202E63"/>
    <w:rsid w:val="00221130"/>
    <w:rsid w:val="00221946"/>
    <w:rsid w:val="00222635"/>
    <w:rsid w:val="00223EE6"/>
    <w:rsid w:val="002268E7"/>
    <w:rsid w:val="002269CF"/>
    <w:rsid w:val="00227A04"/>
    <w:rsid w:val="00232770"/>
    <w:rsid w:val="002334A5"/>
    <w:rsid w:val="00233F52"/>
    <w:rsid w:val="0023796D"/>
    <w:rsid w:val="00237BE5"/>
    <w:rsid w:val="00237D35"/>
    <w:rsid w:val="0024131A"/>
    <w:rsid w:val="00242C03"/>
    <w:rsid w:val="00246FB3"/>
    <w:rsid w:val="00255BA4"/>
    <w:rsid w:val="0025768E"/>
    <w:rsid w:val="002611E1"/>
    <w:rsid w:val="002616D4"/>
    <w:rsid w:val="0027139B"/>
    <w:rsid w:val="00273F9E"/>
    <w:rsid w:val="00280CE4"/>
    <w:rsid w:val="00286679"/>
    <w:rsid w:val="00291646"/>
    <w:rsid w:val="0029229F"/>
    <w:rsid w:val="00292842"/>
    <w:rsid w:val="00292969"/>
    <w:rsid w:val="00292A24"/>
    <w:rsid w:val="002949D8"/>
    <w:rsid w:val="00297EA3"/>
    <w:rsid w:val="002A1C1A"/>
    <w:rsid w:val="002A4CFF"/>
    <w:rsid w:val="002A7A2B"/>
    <w:rsid w:val="002B4298"/>
    <w:rsid w:val="002B5D0E"/>
    <w:rsid w:val="002B7EFB"/>
    <w:rsid w:val="002C14CD"/>
    <w:rsid w:val="002C2278"/>
    <w:rsid w:val="002C3559"/>
    <w:rsid w:val="002C3A47"/>
    <w:rsid w:val="002C3AB1"/>
    <w:rsid w:val="002D0BDC"/>
    <w:rsid w:val="002D0C41"/>
    <w:rsid w:val="002D1C9A"/>
    <w:rsid w:val="002D1F4D"/>
    <w:rsid w:val="002D2D83"/>
    <w:rsid w:val="002D52E9"/>
    <w:rsid w:val="002E0041"/>
    <w:rsid w:val="002E0564"/>
    <w:rsid w:val="002E1DD9"/>
    <w:rsid w:val="002E3E81"/>
    <w:rsid w:val="002E4628"/>
    <w:rsid w:val="002E46BB"/>
    <w:rsid w:val="002F0D45"/>
    <w:rsid w:val="002F6F38"/>
    <w:rsid w:val="002F7B92"/>
    <w:rsid w:val="00303FA1"/>
    <w:rsid w:val="00306401"/>
    <w:rsid w:val="00306FB1"/>
    <w:rsid w:val="00313BCA"/>
    <w:rsid w:val="00320907"/>
    <w:rsid w:val="00322B39"/>
    <w:rsid w:val="00323735"/>
    <w:rsid w:val="00332705"/>
    <w:rsid w:val="00335730"/>
    <w:rsid w:val="0033707D"/>
    <w:rsid w:val="003377E6"/>
    <w:rsid w:val="003405CF"/>
    <w:rsid w:val="0034316C"/>
    <w:rsid w:val="00346106"/>
    <w:rsid w:val="003503E1"/>
    <w:rsid w:val="00350693"/>
    <w:rsid w:val="003530BF"/>
    <w:rsid w:val="00354138"/>
    <w:rsid w:val="00354ADE"/>
    <w:rsid w:val="00355DC4"/>
    <w:rsid w:val="003563E3"/>
    <w:rsid w:val="00361C3A"/>
    <w:rsid w:val="00362122"/>
    <w:rsid w:val="00362BC3"/>
    <w:rsid w:val="00371A6D"/>
    <w:rsid w:val="003749D7"/>
    <w:rsid w:val="00374E41"/>
    <w:rsid w:val="00375368"/>
    <w:rsid w:val="00380257"/>
    <w:rsid w:val="003824C1"/>
    <w:rsid w:val="00385C55"/>
    <w:rsid w:val="00390002"/>
    <w:rsid w:val="003939F3"/>
    <w:rsid w:val="00393B90"/>
    <w:rsid w:val="0039654F"/>
    <w:rsid w:val="00396CB1"/>
    <w:rsid w:val="003A0175"/>
    <w:rsid w:val="003A0C3D"/>
    <w:rsid w:val="003A1966"/>
    <w:rsid w:val="003A1B77"/>
    <w:rsid w:val="003A1C98"/>
    <w:rsid w:val="003A1D6D"/>
    <w:rsid w:val="003A5456"/>
    <w:rsid w:val="003A59C3"/>
    <w:rsid w:val="003A65D2"/>
    <w:rsid w:val="003A7A19"/>
    <w:rsid w:val="003A7E0B"/>
    <w:rsid w:val="003B04CE"/>
    <w:rsid w:val="003B21B3"/>
    <w:rsid w:val="003B6FB1"/>
    <w:rsid w:val="003B741B"/>
    <w:rsid w:val="003C0785"/>
    <w:rsid w:val="003C3B28"/>
    <w:rsid w:val="003C3BBF"/>
    <w:rsid w:val="003C4A2A"/>
    <w:rsid w:val="003C5A18"/>
    <w:rsid w:val="003C7245"/>
    <w:rsid w:val="003E06AB"/>
    <w:rsid w:val="003E1486"/>
    <w:rsid w:val="003F06F8"/>
    <w:rsid w:val="003F4E42"/>
    <w:rsid w:val="004054DD"/>
    <w:rsid w:val="0040570C"/>
    <w:rsid w:val="00410B36"/>
    <w:rsid w:val="00412E77"/>
    <w:rsid w:val="00420062"/>
    <w:rsid w:val="00423B24"/>
    <w:rsid w:val="00430254"/>
    <w:rsid w:val="0043221F"/>
    <w:rsid w:val="004334E2"/>
    <w:rsid w:val="00433683"/>
    <w:rsid w:val="0043595F"/>
    <w:rsid w:val="00437704"/>
    <w:rsid w:val="004415BC"/>
    <w:rsid w:val="00441DB5"/>
    <w:rsid w:val="00442692"/>
    <w:rsid w:val="00442C2D"/>
    <w:rsid w:val="0044618A"/>
    <w:rsid w:val="00450DF5"/>
    <w:rsid w:val="00451CC2"/>
    <w:rsid w:val="00455EA7"/>
    <w:rsid w:val="00457C78"/>
    <w:rsid w:val="004657C0"/>
    <w:rsid w:val="00465FAB"/>
    <w:rsid w:val="004720FE"/>
    <w:rsid w:val="0047463E"/>
    <w:rsid w:val="004778C7"/>
    <w:rsid w:val="00477FD1"/>
    <w:rsid w:val="00481831"/>
    <w:rsid w:val="00485E7D"/>
    <w:rsid w:val="00486496"/>
    <w:rsid w:val="00490076"/>
    <w:rsid w:val="00494143"/>
    <w:rsid w:val="0049694C"/>
    <w:rsid w:val="004A191F"/>
    <w:rsid w:val="004A28E6"/>
    <w:rsid w:val="004A39ED"/>
    <w:rsid w:val="004A605A"/>
    <w:rsid w:val="004B0D4F"/>
    <w:rsid w:val="004B17EC"/>
    <w:rsid w:val="004B6BFE"/>
    <w:rsid w:val="004C082D"/>
    <w:rsid w:val="004C3F10"/>
    <w:rsid w:val="004C4780"/>
    <w:rsid w:val="004C781D"/>
    <w:rsid w:val="004C7908"/>
    <w:rsid w:val="004D184E"/>
    <w:rsid w:val="004D2689"/>
    <w:rsid w:val="004D504D"/>
    <w:rsid w:val="004D568C"/>
    <w:rsid w:val="004D61AF"/>
    <w:rsid w:val="004D6541"/>
    <w:rsid w:val="004E044F"/>
    <w:rsid w:val="004E065D"/>
    <w:rsid w:val="004E1766"/>
    <w:rsid w:val="004E5F01"/>
    <w:rsid w:val="004E66D0"/>
    <w:rsid w:val="004F326C"/>
    <w:rsid w:val="004F3715"/>
    <w:rsid w:val="00501A01"/>
    <w:rsid w:val="0050679A"/>
    <w:rsid w:val="00512FEB"/>
    <w:rsid w:val="00515FE3"/>
    <w:rsid w:val="00522CEB"/>
    <w:rsid w:val="00522FAA"/>
    <w:rsid w:val="0052375E"/>
    <w:rsid w:val="005276BB"/>
    <w:rsid w:val="00527797"/>
    <w:rsid w:val="00532157"/>
    <w:rsid w:val="00532A37"/>
    <w:rsid w:val="00535557"/>
    <w:rsid w:val="005366F7"/>
    <w:rsid w:val="00542C79"/>
    <w:rsid w:val="00543D7A"/>
    <w:rsid w:val="00546167"/>
    <w:rsid w:val="00547410"/>
    <w:rsid w:val="00557671"/>
    <w:rsid w:val="005627C9"/>
    <w:rsid w:val="005633FB"/>
    <w:rsid w:val="00564A79"/>
    <w:rsid w:val="00565F4C"/>
    <w:rsid w:val="00566FC1"/>
    <w:rsid w:val="00567189"/>
    <w:rsid w:val="005676EC"/>
    <w:rsid w:val="00575180"/>
    <w:rsid w:val="00575342"/>
    <w:rsid w:val="00583BC6"/>
    <w:rsid w:val="00585302"/>
    <w:rsid w:val="00586421"/>
    <w:rsid w:val="00586F54"/>
    <w:rsid w:val="0059217C"/>
    <w:rsid w:val="00592F7D"/>
    <w:rsid w:val="00593C7F"/>
    <w:rsid w:val="00593C8D"/>
    <w:rsid w:val="00595925"/>
    <w:rsid w:val="005978B0"/>
    <w:rsid w:val="005A2044"/>
    <w:rsid w:val="005A2AD6"/>
    <w:rsid w:val="005A4972"/>
    <w:rsid w:val="005A52C5"/>
    <w:rsid w:val="005A7464"/>
    <w:rsid w:val="005A7B0B"/>
    <w:rsid w:val="005B5670"/>
    <w:rsid w:val="005B5C56"/>
    <w:rsid w:val="005D0FA2"/>
    <w:rsid w:val="005D190F"/>
    <w:rsid w:val="005D2235"/>
    <w:rsid w:val="005D4290"/>
    <w:rsid w:val="005E1479"/>
    <w:rsid w:val="005E2445"/>
    <w:rsid w:val="005E4A04"/>
    <w:rsid w:val="005E61A7"/>
    <w:rsid w:val="005E7873"/>
    <w:rsid w:val="005F2B16"/>
    <w:rsid w:val="005F42C4"/>
    <w:rsid w:val="005F59EA"/>
    <w:rsid w:val="005F5FAC"/>
    <w:rsid w:val="005F604B"/>
    <w:rsid w:val="005F76BF"/>
    <w:rsid w:val="00602850"/>
    <w:rsid w:val="00603C7E"/>
    <w:rsid w:val="00606742"/>
    <w:rsid w:val="006109FE"/>
    <w:rsid w:val="00614B55"/>
    <w:rsid w:val="00615C2F"/>
    <w:rsid w:val="00616319"/>
    <w:rsid w:val="00620CA2"/>
    <w:rsid w:val="006255B5"/>
    <w:rsid w:val="00625622"/>
    <w:rsid w:val="006259E7"/>
    <w:rsid w:val="00633E51"/>
    <w:rsid w:val="00640C9E"/>
    <w:rsid w:val="00642506"/>
    <w:rsid w:val="00643431"/>
    <w:rsid w:val="00643620"/>
    <w:rsid w:val="006526C7"/>
    <w:rsid w:val="00661702"/>
    <w:rsid w:val="006647AE"/>
    <w:rsid w:val="006709AD"/>
    <w:rsid w:val="00670CE5"/>
    <w:rsid w:val="00671A25"/>
    <w:rsid w:val="0067324D"/>
    <w:rsid w:val="00673440"/>
    <w:rsid w:val="00683881"/>
    <w:rsid w:val="006850B6"/>
    <w:rsid w:val="00686F9D"/>
    <w:rsid w:val="006A2C83"/>
    <w:rsid w:val="006A4F44"/>
    <w:rsid w:val="006A753E"/>
    <w:rsid w:val="006B39D5"/>
    <w:rsid w:val="006B4C23"/>
    <w:rsid w:val="006B680A"/>
    <w:rsid w:val="006B70EB"/>
    <w:rsid w:val="006C1AF0"/>
    <w:rsid w:val="006C5498"/>
    <w:rsid w:val="006D0DF6"/>
    <w:rsid w:val="006D0ECF"/>
    <w:rsid w:val="006D0F14"/>
    <w:rsid w:val="006D40EB"/>
    <w:rsid w:val="006D416D"/>
    <w:rsid w:val="006D5BFE"/>
    <w:rsid w:val="006D5FAE"/>
    <w:rsid w:val="006E458F"/>
    <w:rsid w:val="006E6011"/>
    <w:rsid w:val="006E6A67"/>
    <w:rsid w:val="006F032B"/>
    <w:rsid w:val="006F3916"/>
    <w:rsid w:val="006F3ED6"/>
    <w:rsid w:val="006F4257"/>
    <w:rsid w:val="006F5D8A"/>
    <w:rsid w:val="006F717A"/>
    <w:rsid w:val="00700816"/>
    <w:rsid w:val="00703AE0"/>
    <w:rsid w:val="00704B9A"/>
    <w:rsid w:val="00706D48"/>
    <w:rsid w:val="00707002"/>
    <w:rsid w:val="007115A0"/>
    <w:rsid w:val="0071311F"/>
    <w:rsid w:val="007215B2"/>
    <w:rsid w:val="00723DD9"/>
    <w:rsid w:val="0072434E"/>
    <w:rsid w:val="007256AB"/>
    <w:rsid w:val="00727F50"/>
    <w:rsid w:val="00730A94"/>
    <w:rsid w:val="0073352B"/>
    <w:rsid w:val="007339B6"/>
    <w:rsid w:val="0073494C"/>
    <w:rsid w:val="007354FA"/>
    <w:rsid w:val="007364B5"/>
    <w:rsid w:val="0073689D"/>
    <w:rsid w:val="007404D2"/>
    <w:rsid w:val="0074178F"/>
    <w:rsid w:val="00743802"/>
    <w:rsid w:val="007467B0"/>
    <w:rsid w:val="007504C6"/>
    <w:rsid w:val="0075249E"/>
    <w:rsid w:val="0076075C"/>
    <w:rsid w:val="00762B53"/>
    <w:rsid w:val="00764366"/>
    <w:rsid w:val="007742D6"/>
    <w:rsid w:val="00774FF4"/>
    <w:rsid w:val="00783298"/>
    <w:rsid w:val="0079010B"/>
    <w:rsid w:val="00791279"/>
    <w:rsid w:val="00791859"/>
    <w:rsid w:val="00795004"/>
    <w:rsid w:val="007A00D2"/>
    <w:rsid w:val="007A0920"/>
    <w:rsid w:val="007A56D1"/>
    <w:rsid w:val="007A5E00"/>
    <w:rsid w:val="007A6235"/>
    <w:rsid w:val="007A6931"/>
    <w:rsid w:val="007B07FF"/>
    <w:rsid w:val="007B1686"/>
    <w:rsid w:val="007B5971"/>
    <w:rsid w:val="007B79D6"/>
    <w:rsid w:val="007C2D55"/>
    <w:rsid w:val="007D6A67"/>
    <w:rsid w:val="007E40F8"/>
    <w:rsid w:val="007E64D2"/>
    <w:rsid w:val="007E75AD"/>
    <w:rsid w:val="007F2A28"/>
    <w:rsid w:val="007F5585"/>
    <w:rsid w:val="008006DD"/>
    <w:rsid w:val="0080074B"/>
    <w:rsid w:val="008024E8"/>
    <w:rsid w:val="0080334C"/>
    <w:rsid w:val="00805D4E"/>
    <w:rsid w:val="00810398"/>
    <w:rsid w:val="00810A74"/>
    <w:rsid w:val="00813F8A"/>
    <w:rsid w:val="00814690"/>
    <w:rsid w:val="00814FA5"/>
    <w:rsid w:val="0081713E"/>
    <w:rsid w:val="008212BC"/>
    <w:rsid w:val="00823434"/>
    <w:rsid w:val="008240BB"/>
    <w:rsid w:val="00825D0C"/>
    <w:rsid w:val="00836E7B"/>
    <w:rsid w:val="0084117E"/>
    <w:rsid w:val="0084162A"/>
    <w:rsid w:val="00842B6E"/>
    <w:rsid w:val="00843734"/>
    <w:rsid w:val="00843BCC"/>
    <w:rsid w:val="00846156"/>
    <w:rsid w:val="00846C6E"/>
    <w:rsid w:val="008474EE"/>
    <w:rsid w:val="008476A0"/>
    <w:rsid w:val="0085056F"/>
    <w:rsid w:val="00853FAD"/>
    <w:rsid w:val="0085480A"/>
    <w:rsid w:val="00855FA1"/>
    <w:rsid w:val="008717DA"/>
    <w:rsid w:val="00871D13"/>
    <w:rsid w:val="00875B9B"/>
    <w:rsid w:val="0087761F"/>
    <w:rsid w:val="00877716"/>
    <w:rsid w:val="008805DD"/>
    <w:rsid w:val="008805F1"/>
    <w:rsid w:val="00887811"/>
    <w:rsid w:val="0089216C"/>
    <w:rsid w:val="00893C4A"/>
    <w:rsid w:val="00894BCE"/>
    <w:rsid w:val="0089548D"/>
    <w:rsid w:val="008A2761"/>
    <w:rsid w:val="008A4A98"/>
    <w:rsid w:val="008B2EEC"/>
    <w:rsid w:val="008B44E1"/>
    <w:rsid w:val="008B4931"/>
    <w:rsid w:val="008B765B"/>
    <w:rsid w:val="008C0CC3"/>
    <w:rsid w:val="008C1109"/>
    <w:rsid w:val="008C14C1"/>
    <w:rsid w:val="008C1A2B"/>
    <w:rsid w:val="008C43A8"/>
    <w:rsid w:val="008C6A69"/>
    <w:rsid w:val="008C73B4"/>
    <w:rsid w:val="008E2180"/>
    <w:rsid w:val="008E481A"/>
    <w:rsid w:val="008E4A79"/>
    <w:rsid w:val="008E6687"/>
    <w:rsid w:val="008E7CE4"/>
    <w:rsid w:val="008F3C22"/>
    <w:rsid w:val="008F46D5"/>
    <w:rsid w:val="008F77B5"/>
    <w:rsid w:val="009000E5"/>
    <w:rsid w:val="009001AD"/>
    <w:rsid w:val="00900316"/>
    <w:rsid w:val="00906C2A"/>
    <w:rsid w:val="00915C14"/>
    <w:rsid w:val="00923815"/>
    <w:rsid w:val="009261ED"/>
    <w:rsid w:val="0092622E"/>
    <w:rsid w:val="009269DC"/>
    <w:rsid w:val="009272B7"/>
    <w:rsid w:val="00933628"/>
    <w:rsid w:val="0093731D"/>
    <w:rsid w:val="009379C1"/>
    <w:rsid w:val="00943A1E"/>
    <w:rsid w:val="00952D07"/>
    <w:rsid w:val="00957322"/>
    <w:rsid w:val="00960F50"/>
    <w:rsid w:val="009642DE"/>
    <w:rsid w:val="00966F01"/>
    <w:rsid w:val="00970671"/>
    <w:rsid w:val="00977133"/>
    <w:rsid w:val="00980FC3"/>
    <w:rsid w:val="009811D1"/>
    <w:rsid w:val="009913B9"/>
    <w:rsid w:val="009917FD"/>
    <w:rsid w:val="00993507"/>
    <w:rsid w:val="009947B1"/>
    <w:rsid w:val="00994D85"/>
    <w:rsid w:val="009A079A"/>
    <w:rsid w:val="009A32C6"/>
    <w:rsid w:val="009A3B64"/>
    <w:rsid w:val="009B1E83"/>
    <w:rsid w:val="009B7A3D"/>
    <w:rsid w:val="009C0A91"/>
    <w:rsid w:val="009C50F8"/>
    <w:rsid w:val="009C596E"/>
    <w:rsid w:val="009C7AA6"/>
    <w:rsid w:val="009C7C2B"/>
    <w:rsid w:val="009D133D"/>
    <w:rsid w:val="009D4667"/>
    <w:rsid w:val="009D6194"/>
    <w:rsid w:val="009D634E"/>
    <w:rsid w:val="009D643D"/>
    <w:rsid w:val="009D76E9"/>
    <w:rsid w:val="009E2A3A"/>
    <w:rsid w:val="009E3F16"/>
    <w:rsid w:val="009F7D0B"/>
    <w:rsid w:val="00A0287B"/>
    <w:rsid w:val="00A052A5"/>
    <w:rsid w:val="00A156BA"/>
    <w:rsid w:val="00A16F8B"/>
    <w:rsid w:val="00A23AE9"/>
    <w:rsid w:val="00A2556B"/>
    <w:rsid w:val="00A353D8"/>
    <w:rsid w:val="00A35D9F"/>
    <w:rsid w:val="00A3730A"/>
    <w:rsid w:val="00A40FD7"/>
    <w:rsid w:val="00A41686"/>
    <w:rsid w:val="00A4268B"/>
    <w:rsid w:val="00A551CE"/>
    <w:rsid w:val="00A562B5"/>
    <w:rsid w:val="00A57432"/>
    <w:rsid w:val="00A62BBA"/>
    <w:rsid w:val="00A62C88"/>
    <w:rsid w:val="00A634AF"/>
    <w:rsid w:val="00A64825"/>
    <w:rsid w:val="00A66083"/>
    <w:rsid w:val="00A75C08"/>
    <w:rsid w:val="00A77932"/>
    <w:rsid w:val="00A85230"/>
    <w:rsid w:val="00A96A6A"/>
    <w:rsid w:val="00AA597A"/>
    <w:rsid w:val="00AB7C1A"/>
    <w:rsid w:val="00AC0BB2"/>
    <w:rsid w:val="00AC2505"/>
    <w:rsid w:val="00AC3D62"/>
    <w:rsid w:val="00AC4A3E"/>
    <w:rsid w:val="00AC509E"/>
    <w:rsid w:val="00AC60CD"/>
    <w:rsid w:val="00AD25A7"/>
    <w:rsid w:val="00AD2801"/>
    <w:rsid w:val="00AD4C9E"/>
    <w:rsid w:val="00AD4DBB"/>
    <w:rsid w:val="00AD745E"/>
    <w:rsid w:val="00AD76BF"/>
    <w:rsid w:val="00AE1D66"/>
    <w:rsid w:val="00AF228A"/>
    <w:rsid w:val="00AF3E8C"/>
    <w:rsid w:val="00B00365"/>
    <w:rsid w:val="00B00681"/>
    <w:rsid w:val="00B05604"/>
    <w:rsid w:val="00B10CF8"/>
    <w:rsid w:val="00B1473E"/>
    <w:rsid w:val="00B1479C"/>
    <w:rsid w:val="00B23734"/>
    <w:rsid w:val="00B240EF"/>
    <w:rsid w:val="00B254B8"/>
    <w:rsid w:val="00B26DA9"/>
    <w:rsid w:val="00B37FA4"/>
    <w:rsid w:val="00B42388"/>
    <w:rsid w:val="00B4430D"/>
    <w:rsid w:val="00B44B7F"/>
    <w:rsid w:val="00B45794"/>
    <w:rsid w:val="00B463D0"/>
    <w:rsid w:val="00B519D0"/>
    <w:rsid w:val="00B5292D"/>
    <w:rsid w:val="00B55CC2"/>
    <w:rsid w:val="00B620E3"/>
    <w:rsid w:val="00B65FFC"/>
    <w:rsid w:val="00B66E6A"/>
    <w:rsid w:val="00B7247A"/>
    <w:rsid w:val="00B7488B"/>
    <w:rsid w:val="00B77DD3"/>
    <w:rsid w:val="00B839AF"/>
    <w:rsid w:val="00B86DC2"/>
    <w:rsid w:val="00B9308D"/>
    <w:rsid w:val="00BA222C"/>
    <w:rsid w:val="00BA395C"/>
    <w:rsid w:val="00BA6272"/>
    <w:rsid w:val="00BA63DB"/>
    <w:rsid w:val="00BA7BC6"/>
    <w:rsid w:val="00BB0D73"/>
    <w:rsid w:val="00BB1076"/>
    <w:rsid w:val="00BB2C68"/>
    <w:rsid w:val="00BB6266"/>
    <w:rsid w:val="00BB70BE"/>
    <w:rsid w:val="00BB742F"/>
    <w:rsid w:val="00BC2BA8"/>
    <w:rsid w:val="00BC4971"/>
    <w:rsid w:val="00BC6115"/>
    <w:rsid w:val="00BC6A4C"/>
    <w:rsid w:val="00BD2029"/>
    <w:rsid w:val="00BD5B87"/>
    <w:rsid w:val="00BE1A9A"/>
    <w:rsid w:val="00BE2F61"/>
    <w:rsid w:val="00BE41C3"/>
    <w:rsid w:val="00BE486A"/>
    <w:rsid w:val="00BE4C6E"/>
    <w:rsid w:val="00BE6070"/>
    <w:rsid w:val="00BE64B5"/>
    <w:rsid w:val="00BF123D"/>
    <w:rsid w:val="00BF3157"/>
    <w:rsid w:val="00BF5E65"/>
    <w:rsid w:val="00C0291E"/>
    <w:rsid w:val="00C06F80"/>
    <w:rsid w:val="00C105C7"/>
    <w:rsid w:val="00C11DAD"/>
    <w:rsid w:val="00C13CF7"/>
    <w:rsid w:val="00C17E85"/>
    <w:rsid w:val="00C239B6"/>
    <w:rsid w:val="00C25F78"/>
    <w:rsid w:val="00C26EEA"/>
    <w:rsid w:val="00C321DD"/>
    <w:rsid w:val="00C33078"/>
    <w:rsid w:val="00C33F44"/>
    <w:rsid w:val="00C35C44"/>
    <w:rsid w:val="00C42B72"/>
    <w:rsid w:val="00C53A5B"/>
    <w:rsid w:val="00C53CA4"/>
    <w:rsid w:val="00C54041"/>
    <w:rsid w:val="00C546DD"/>
    <w:rsid w:val="00C54B24"/>
    <w:rsid w:val="00C54EA3"/>
    <w:rsid w:val="00C55BDC"/>
    <w:rsid w:val="00C56038"/>
    <w:rsid w:val="00C57D20"/>
    <w:rsid w:val="00C57FD8"/>
    <w:rsid w:val="00C60224"/>
    <w:rsid w:val="00C65BA5"/>
    <w:rsid w:val="00C709CD"/>
    <w:rsid w:val="00C70AA6"/>
    <w:rsid w:val="00C70F31"/>
    <w:rsid w:val="00C73234"/>
    <w:rsid w:val="00C73435"/>
    <w:rsid w:val="00C75DD4"/>
    <w:rsid w:val="00C76142"/>
    <w:rsid w:val="00C77DAF"/>
    <w:rsid w:val="00C902BF"/>
    <w:rsid w:val="00C90843"/>
    <w:rsid w:val="00C91635"/>
    <w:rsid w:val="00C95335"/>
    <w:rsid w:val="00C97A77"/>
    <w:rsid w:val="00CA59F8"/>
    <w:rsid w:val="00CA5E5C"/>
    <w:rsid w:val="00CA5ED9"/>
    <w:rsid w:val="00CB230A"/>
    <w:rsid w:val="00CB45F5"/>
    <w:rsid w:val="00CB7DD0"/>
    <w:rsid w:val="00CC3085"/>
    <w:rsid w:val="00CC3F3D"/>
    <w:rsid w:val="00CC59B9"/>
    <w:rsid w:val="00CD2895"/>
    <w:rsid w:val="00CD3A7E"/>
    <w:rsid w:val="00CD4287"/>
    <w:rsid w:val="00CD5BBB"/>
    <w:rsid w:val="00CD6694"/>
    <w:rsid w:val="00CD6A02"/>
    <w:rsid w:val="00CE09E2"/>
    <w:rsid w:val="00CE0A93"/>
    <w:rsid w:val="00CE1443"/>
    <w:rsid w:val="00CE322B"/>
    <w:rsid w:val="00CF2092"/>
    <w:rsid w:val="00CF45D5"/>
    <w:rsid w:val="00CF4966"/>
    <w:rsid w:val="00CF581D"/>
    <w:rsid w:val="00CF6469"/>
    <w:rsid w:val="00CF7167"/>
    <w:rsid w:val="00CF75B8"/>
    <w:rsid w:val="00D12A3C"/>
    <w:rsid w:val="00D14A5F"/>
    <w:rsid w:val="00D1552D"/>
    <w:rsid w:val="00D16FAC"/>
    <w:rsid w:val="00D20B3B"/>
    <w:rsid w:val="00D213C9"/>
    <w:rsid w:val="00D215E4"/>
    <w:rsid w:val="00D25FC6"/>
    <w:rsid w:val="00D27E3E"/>
    <w:rsid w:val="00D350C1"/>
    <w:rsid w:val="00D356A4"/>
    <w:rsid w:val="00D36AA1"/>
    <w:rsid w:val="00D36B50"/>
    <w:rsid w:val="00D41E13"/>
    <w:rsid w:val="00D44A36"/>
    <w:rsid w:val="00D45752"/>
    <w:rsid w:val="00D47CA7"/>
    <w:rsid w:val="00D513B7"/>
    <w:rsid w:val="00D51A48"/>
    <w:rsid w:val="00D53840"/>
    <w:rsid w:val="00D53CDB"/>
    <w:rsid w:val="00D5633D"/>
    <w:rsid w:val="00D56682"/>
    <w:rsid w:val="00D62E2C"/>
    <w:rsid w:val="00D673A7"/>
    <w:rsid w:val="00D6785F"/>
    <w:rsid w:val="00D725F3"/>
    <w:rsid w:val="00D738C1"/>
    <w:rsid w:val="00D74340"/>
    <w:rsid w:val="00D815BA"/>
    <w:rsid w:val="00D87BD1"/>
    <w:rsid w:val="00D93AEF"/>
    <w:rsid w:val="00D97343"/>
    <w:rsid w:val="00DA47FD"/>
    <w:rsid w:val="00DB3049"/>
    <w:rsid w:val="00DB4F5B"/>
    <w:rsid w:val="00DB59A1"/>
    <w:rsid w:val="00DB6736"/>
    <w:rsid w:val="00DB6E08"/>
    <w:rsid w:val="00DC0F45"/>
    <w:rsid w:val="00DC5B30"/>
    <w:rsid w:val="00DC6D02"/>
    <w:rsid w:val="00DD00AF"/>
    <w:rsid w:val="00DD0EAD"/>
    <w:rsid w:val="00DD4D0D"/>
    <w:rsid w:val="00DD68DF"/>
    <w:rsid w:val="00DD6F91"/>
    <w:rsid w:val="00DD7066"/>
    <w:rsid w:val="00DE2A97"/>
    <w:rsid w:val="00DE4151"/>
    <w:rsid w:val="00DE66C6"/>
    <w:rsid w:val="00DF151E"/>
    <w:rsid w:val="00DF1B02"/>
    <w:rsid w:val="00DF40B3"/>
    <w:rsid w:val="00DF4A73"/>
    <w:rsid w:val="00DF7289"/>
    <w:rsid w:val="00E0547E"/>
    <w:rsid w:val="00E118B9"/>
    <w:rsid w:val="00E11C63"/>
    <w:rsid w:val="00E14863"/>
    <w:rsid w:val="00E15CB9"/>
    <w:rsid w:val="00E1686C"/>
    <w:rsid w:val="00E17436"/>
    <w:rsid w:val="00E21259"/>
    <w:rsid w:val="00E35B2E"/>
    <w:rsid w:val="00E41BFE"/>
    <w:rsid w:val="00E4261F"/>
    <w:rsid w:val="00E532C7"/>
    <w:rsid w:val="00E5599E"/>
    <w:rsid w:val="00E55A19"/>
    <w:rsid w:val="00E605E5"/>
    <w:rsid w:val="00E62C79"/>
    <w:rsid w:val="00E65F0E"/>
    <w:rsid w:val="00E70130"/>
    <w:rsid w:val="00E71704"/>
    <w:rsid w:val="00E71A19"/>
    <w:rsid w:val="00E733C5"/>
    <w:rsid w:val="00E73681"/>
    <w:rsid w:val="00E77B3F"/>
    <w:rsid w:val="00E77D12"/>
    <w:rsid w:val="00E80C63"/>
    <w:rsid w:val="00E81C09"/>
    <w:rsid w:val="00E81D77"/>
    <w:rsid w:val="00E84991"/>
    <w:rsid w:val="00E84AF6"/>
    <w:rsid w:val="00E86821"/>
    <w:rsid w:val="00E95199"/>
    <w:rsid w:val="00E95430"/>
    <w:rsid w:val="00E97731"/>
    <w:rsid w:val="00EA1286"/>
    <w:rsid w:val="00EA2C3F"/>
    <w:rsid w:val="00EA43C9"/>
    <w:rsid w:val="00EA448B"/>
    <w:rsid w:val="00EA5EA3"/>
    <w:rsid w:val="00EA7DBD"/>
    <w:rsid w:val="00EB0557"/>
    <w:rsid w:val="00EB134D"/>
    <w:rsid w:val="00EB2CE7"/>
    <w:rsid w:val="00EB3586"/>
    <w:rsid w:val="00EB43FD"/>
    <w:rsid w:val="00EB5E27"/>
    <w:rsid w:val="00EC562E"/>
    <w:rsid w:val="00EC5EDC"/>
    <w:rsid w:val="00EC6A53"/>
    <w:rsid w:val="00EC72EE"/>
    <w:rsid w:val="00ED0481"/>
    <w:rsid w:val="00ED2933"/>
    <w:rsid w:val="00ED6516"/>
    <w:rsid w:val="00ED6A68"/>
    <w:rsid w:val="00ED7A59"/>
    <w:rsid w:val="00ED7F13"/>
    <w:rsid w:val="00ED7F9F"/>
    <w:rsid w:val="00EE1DC8"/>
    <w:rsid w:val="00EE4599"/>
    <w:rsid w:val="00EE7BBC"/>
    <w:rsid w:val="00F025A2"/>
    <w:rsid w:val="00F03DCA"/>
    <w:rsid w:val="00F048B1"/>
    <w:rsid w:val="00F0525F"/>
    <w:rsid w:val="00F1270B"/>
    <w:rsid w:val="00F20296"/>
    <w:rsid w:val="00F33A8E"/>
    <w:rsid w:val="00F35D10"/>
    <w:rsid w:val="00F403D1"/>
    <w:rsid w:val="00F40540"/>
    <w:rsid w:val="00F41325"/>
    <w:rsid w:val="00F42AD2"/>
    <w:rsid w:val="00F50B62"/>
    <w:rsid w:val="00F522D3"/>
    <w:rsid w:val="00F52AA2"/>
    <w:rsid w:val="00F531DA"/>
    <w:rsid w:val="00F55637"/>
    <w:rsid w:val="00F57494"/>
    <w:rsid w:val="00F57C2D"/>
    <w:rsid w:val="00F62FB0"/>
    <w:rsid w:val="00F638A8"/>
    <w:rsid w:val="00F64C62"/>
    <w:rsid w:val="00F64CB3"/>
    <w:rsid w:val="00F667D6"/>
    <w:rsid w:val="00F73255"/>
    <w:rsid w:val="00F73972"/>
    <w:rsid w:val="00F8261C"/>
    <w:rsid w:val="00F854D6"/>
    <w:rsid w:val="00F87F56"/>
    <w:rsid w:val="00F92AF8"/>
    <w:rsid w:val="00F96743"/>
    <w:rsid w:val="00F97E57"/>
    <w:rsid w:val="00FA37EA"/>
    <w:rsid w:val="00FA4F9F"/>
    <w:rsid w:val="00FA6670"/>
    <w:rsid w:val="00FB2672"/>
    <w:rsid w:val="00FB49E1"/>
    <w:rsid w:val="00FC136D"/>
    <w:rsid w:val="00FC628C"/>
    <w:rsid w:val="00FD129C"/>
    <w:rsid w:val="00FE7789"/>
    <w:rsid w:val="00FE7BD9"/>
    <w:rsid w:val="00FF2020"/>
    <w:rsid w:val="00FF2167"/>
    <w:rsid w:val="00FF3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117E90-B4CE-4053-A2EB-BA1D26AC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110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customStyle="1" w:styleId="FontStyle14">
    <w:name w:val="Font Style14"/>
    <w:rsid w:val="00723DD9"/>
    <w:rPr>
      <w:rFonts w:ascii="Times New Roman" w:hAnsi="Times New Roman" w:cs="Times New Roman" w:hint="default"/>
      <w:sz w:val="22"/>
      <w:szCs w:val="22"/>
    </w:rPr>
  </w:style>
  <w:style w:type="character" w:customStyle="1" w:styleId="30">
    <w:name w:val="Заголовок 3 Знак"/>
    <w:basedOn w:val="a0"/>
    <w:link w:val="3"/>
    <w:uiPriority w:val="9"/>
    <w:semiHidden/>
    <w:rsid w:val="008C1109"/>
    <w:rPr>
      <w:rFonts w:asciiTheme="majorHAnsi" w:eastAsiaTheme="majorEastAsia" w:hAnsiTheme="majorHAnsi" w:cstheme="majorBidi"/>
      <w:color w:val="243F60" w:themeColor="accent1" w:themeShade="7F"/>
      <w:sz w:val="24"/>
      <w:szCs w:val="24"/>
      <w:lang w:eastAsia="ru-RU"/>
    </w:rPr>
  </w:style>
  <w:style w:type="character" w:styleId="afa">
    <w:name w:val="Book Title"/>
    <w:basedOn w:val="a0"/>
    <w:uiPriority w:val="33"/>
    <w:qFormat/>
    <w:rsid w:val="00194961"/>
    <w:rPr>
      <w:b/>
      <w:bCs/>
      <w:caps/>
      <w:smallCaps w:val="0"/>
      <w:color w:val="1F497D" w:themeColor="text2"/>
      <w:spacing w:val="10"/>
    </w:rPr>
  </w:style>
  <w:style w:type="paragraph" w:customStyle="1" w:styleId="Default">
    <w:name w:val="Default"/>
    <w:rsid w:val="00FD12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73455328">
      <w:bodyDiv w:val="1"/>
      <w:marLeft w:val="0"/>
      <w:marRight w:val="0"/>
      <w:marTop w:val="0"/>
      <w:marBottom w:val="0"/>
      <w:divBdr>
        <w:top w:val="none" w:sz="0" w:space="0" w:color="auto"/>
        <w:left w:val="none" w:sz="0" w:space="0" w:color="auto"/>
        <w:bottom w:val="none" w:sz="0" w:space="0" w:color="auto"/>
        <w:right w:val="none" w:sz="0" w:space="0" w:color="auto"/>
      </w:divBdr>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069814217">
      <w:bodyDiv w:val="1"/>
      <w:marLeft w:val="0"/>
      <w:marRight w:val="0"/>
      <w:marTop w:val="0"/>
      <w:marBottom w:val="0"/>
      <w:divBdr>
        <w:top w:val="none" w:sz="0" w:space="0" w:color="auto"/>
        <w:left w:val="none" w:sz="0" w:space="0" w:color="auto"/>
        <w:bottom w:val="none" w:sz="0" w:space="0" w:color="auto"/>
        <w:right w:val="none" w:sz="0" w:space="0" w:color="auto"/>
      </w:divBdr>
      <w:divsChild>
        <w:div w:id="316765220">
          <w:marLeft w:val="0"/>
          <w:marRight w:val="0"/>
          <w:marTop w:val="0"/>
          <w:marBottom w:val="0"/>
          <w:divBdr>
            <w:top w:val="none" w:sz="0" w:space="0" w:color="auto"/>
            <w:left w:val="none" w:sz="0" w:space="0" w:color="auto"/>
            <w:bottom w:val="none" w:sz="0" w:space="0" w:color="auto"/>
            <w:right w:val="none" w:sz="0" w:space="0" w:color="auto"/>
          </w:divBdr>
        </w:div>
      </w:divsChild>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zersk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886C67EB82148712F6982EDA2F940D68BFA42705418F1273AA15F0ABB8670ACFC89CACF57665C7B409D6E99B0B9B23EA055878F97FA7239d8D" TargetMode="External"/><Relationship Id="rId4" Type="http://schemas.openxmlformats.org/officeDocument/2006/relationships/settings" Target="settings.xml"/><Relationship Id="rId9" Type="http://schemas.openxmlformats.org/officeDocument/2006/relationships/hyperlink" Target="http://www.ozerskad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6BEA-58C5-48DE-A4DD-AB468800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6433</Words>
  <Characters>36673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Цветкова С.Ю.</cp:lastModifiedBy>
  <cp:revision>10</cp:revision>
  <cp:lastPrinted>2024-04-09T05:36:00Z</cp:lastPrinted>
  <dcterms:created xsi:type="dcterms:W3CDTF">2024-04-03T11:31:00Z</dcterms:created>
  <dcterms:modified xsi:type="dcterms:W3CDTF">2024-04-09T05:54:00Z</dcterms:modified>
</cp:coreProperties>
</file>