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99" w:rsidRDefault="00AF6E99" w:rsidP="00AF6E99">
      <w:pPr>
        <w:ind w:firstLine="0"/>
        <w:jc w:val="center"/>
        <w:rPr>
          <w:snapToGrid w:val="0"/>
          <w:lang w:val="en-US"/>
        </w:rPr>
      </w:pPr>
      <w:bookmarkStart w:id="0" w:name="DokNai"/>
      <w:r>
        <w:rPr>
          <w:noProof/>
        </w:rPr>
        <w:drawing>
          <wp:inline distT="0" distB="0" distL="0" distR="0" wp14:anchorId="71B0E8DF" wp14:editId="2AE2989E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99" w:rsidRDefault="00AF6E99" w:rsidP="00AF6E99">
      <w:pPr>
        <w:pStyle w:val="a4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>
        <w:rPr>
          <w:b w:val="0"/>
          <w:color w:val="000000"/>
          <w:sz w:val="28"/>
          <w:szCs w:val="28"/>
        </w:rPr>
        <w:t xml:space="preserve">ОЗЕРСКОГО ГОРОДСКОГО ОКРУГА </w:t>
      </w:r>
    </w:p>
    <w:p w:rsidR="00AF6E99" w:rsidRDefault="00AF6E99" w:rsidP="00AF6E99">
      <w:pPr>
        <w:pStyle w:val="a4"/>
        <w:rPr>
          <w:b w:val="0"/>
          <w:sz w:val="28"/>
          <w:szCs w:val="28"/>
        </w:rPr>
      </w:pPr>
      <w:r>
        <w:rPr>
          <w:b w:val="0"/>
          <w:color w:val="000000"/>
          <w:sz w:val="28"/>
        </w:rPr>
        <w:t>ЧЕЛЯБИНСКОЙ ОБЛАСТИ</w:t>
      </w:r>
    </w:p>
    <w:p w:rsidR="00AF6E99" w:rsidRDefault="00AF6E99" w:rsidP="00AF6E99">
      <w:pPr>
        <w:suppressLineNumbers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ПОСТАНОВЛЕНИЕ</w:t>
      </w:r>
    </w:p>
    <w:p w:rsidR="00AF6E99" w:rsidRDefault="00AF6E99" w:rsidP="00AF6E99">
      <w:pPr>
        <w:suppressLineNumbers/>
        <w:jc w:val="center"/>
        <w:rPr>
          <w:b/>
          <w:sz w:val="28"/>
        </w:rPr>
      </w:pPr>
    </w:p>
    <w:p w:rsidR="00AF6E99" w:rsidRDefault="00AF6E99" w:rsidP="00AF6E99">
      <w:pPr>
        <w:suppressLineNumbers/>
        <w:jc w:val="left"/>
        <w:rPr>
          <w:b/>
          <w:sz w:val="28"/>
        </w:rPr>
      </w:pPr>
      <w:r>
        <w:rPr>
          <w:b/>
          <w:sz w:val="28"/>
        </w:rPr>
        <w:t>______________________                                                            №________</w:t>
      </w:r>
    </w:p>
    <w:p w:rsidR="00AF6E99" w:rsidRDefault="00AF6E99" w:rsidP="00AF6E99">
      <w:pPr>
        <w:suppressLineNumbers/>
        <w:jc w:val="left"/>
        <w:rPr>
          <w:b/>
          <w:sz w:val="28"/>
        </w:rPr>
      </w:pPr>
    </w:p>
    <w:p w:rsidR="00AF6E99" w:rsidRDefault="00AF6E99" w:rsidP="00AF6E99">
      <w:pPr>
        <w:suppressLineNumbers/>
        <w:jc w:val="left"/>
        <w:rPr>
          <w:b/>
          <w:sz w:val="28"/>
        </w:rPr>
      </w:pPr>
    </w:p>
    <w:p w:rsidR="00AF6E99" w:rsidRDefault="00AF6E99" w:rsidP="00AF6E99">
      <w:pPr>
        <w:suppressLineNumbers/>
        <w:jc w:val="center"/>
        <w:rPr>
          <w:sz w:val="28"/>
        </w:rPr>
      </w:pPr>
      <w:r>
        <w:rPr>
          <w:b/>
          <w:sz w:val="28"/>
        </w:rPr>
        <w:t xml:space="preserve">О внесении изменений в постановление от </w:t>
      </w:r>
      <w:bookmarkEnd w:id="0"/>
      <w:r>
        <w:rPr>
          <w:b/>
          <w:sz w:val="28"/>
        </w:rPr>
        <w:t>29.11.2019 № 2963 «Об утверждении муниципальной программы «Доступная среда»</w:t>
      </w:r>
    </w:p>
    <w:p w:rsidR="00AF6E99" w:rsidRDefault="00AF6E99" w:rsidP="00AF6E99">
      <w:pPr>
        <w:suppressLineNumbers/>
        <w:ind w:firstLine="0"/>
        <w:rPr>
          <w:sz w:val="28"/>
        </w:rPr>
      </w:pPr>
    </w:p>
    <w:p w:rsidR="00AF6E99" w:rsidRDefault="00AF6E99" w:rsidP="00AF6E99">
      <w:pPr>
        <w:suppressLineNumbers/>
        <w:ind w:firstLine="0"/>
        <w:rPr>
          <w:sz w:val="28"/>
        </w:rPr>
      </w:pPr>
    </w:p>
    <w:p w:rsidR="00AF6E99" w:rsidRDefault="00AF6E99" w:rsidP="00AF6E99">
      <w:pPr>
        <w:suppressLineNumbers/>
        <w:ind w:firstLine="709"/>
        <w:rPr>
          <w:sz w:val="28"/>
        </w:rPr>
      </w:pPr>
      <w:r>
        <w:rPr>
          <w:sz w:val="28"/>
          <w:szCs w:val="28"/>
        </w:rPr>
        <w:t xml:space="preserve">В соответствии </w:t>
      </w:r>
      <w:r w:rsidRPr="001F52D8">
        <w:rPr>
          <w:sz w:val="28"/>
          <w:szCs w:val="28"/>
        </w:rPr>
        <w:t xml:space="preserve">со </w:t>
      </w:r>
      <w:hyperlink r:id="rId6" w:history="1">
        <w:r w:rsidRPr="001F52D8">
          <w:rPr>
            <w:rStyle w:val="a3"/>
            <w:color w:val="auto"/>
            <w:sz w:val="28"/>
            <w:szCs w:val="28"/>
            <w:u w:val="none"/>
          </w:rPr>
          <w:t>ст. 179</w:t>
        </w:r>
      </w:hyperlink>
      <w:r>
        <w:rPr>
          <w:sz w:val="28"/>
          <w:szCs w:val="28"/>
        </w:rPr>
        <w:t xml:space="preserve"> Бюджетного кодекса Российской Федерации, ст.15 Федерального Закона от 24.11.1995 № 181-ФЗ «О социальной защите инвалидов в Российской Федерации»,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AF6E99" w:rsidRDefault="00AF6E99" w:rsidP="00AF6E99">
      <w:pPr>
        <w:pStyle w:val="a8"/>
        <w:numPr>
          <w:ilvl w:val="0"/>
          <w:numId w:val="1"/>
        </w:numPr>
        <w:suppressLineNumbers/>
        <w:ind w:left="0" w:firstLine="720"/>
        <w:rPr>
          <w:sz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</w:rPr>
        <w:t>постановление от 29.11.2019 № 2963 «Об утверждении муниципальной программы «Доступная среда» следующие изменения:</w:t>
      </w:r>
    </w:p>
    <w:p w:rsidR="00140545" w:rsidRDefault="00140545" w:rsidP="00140545">
      <w:pPr>
        <w:pStyle w:val="a8"/>
        <w:numPr>
          <w:ilvl w:val="0"/>
          <w:numId w:val="2"/>
        </w:num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    паспорт муниципальной программы изложить в новой редакции:</w:t>
      </w:r>
    </w:p>
    <w:p w:rsidR="00140545" w:rsidRDefault="00140545" w:rsidP="00140545">
      <w:pPr>
        <w:pStyle w:val="a8"/>
        <w:suppressLineNumbers/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420"/>
      </w:tblGrid>
      <w:tr w:rsidR="00140545" w:rsidTr="005332C9">
        <w:trPr>
          <w:trHeight w:val="7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«Доступная среда» (далее - Программа, муниципальная программа)</w:t>
            </w:r>
          </w:p>
        </w:tc>
      </w:tr>
      <w:tr w:rsidR="00140545" w:rsidTr="005332C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Озерского городского округа Челябинской области (далее - УСЗН);</w:t>
            </w:r>
          </w:p>
          <w:p w:rsidR="00140545" w:rsidRDefault="00140545" w:rsidP="005332C9">
            <w:pPr>
              <w:rPr>
                <w:sz w:val="28"/>
                <w:szCs w:val="28"/>
                <w:lang w:eastAsia="en-US"/>
              </w:rPr>
            </w:pPr>
          </w:p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администрации Озерского городского округа (далее - Управление культуры);</w:t>
            </w:r>
          </w:p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по физической культуре и спорту администрации Озерского городского округа (далее - Управление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ФКиС</w:t>
            </w:r>
            <w:proofErr w:type="spellEnd"/>
            <w:r>
              <w:rPr>
                <w:sz w:val="28"/>
                <w:szCs w:val="28"/>
                <w:lang w:eastAsia="en-US"/>
              </w:rPr>
              <w:t>);</w:t>
            </w:r>
          </w:p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Озерского городского округа (далее – Управление образования);</w:t>
            </w:r>
          </w:p>
          <w:p w:rsidR="00140545" w:rsidRDefault="00140545" w:rsidP="005332C9">
            <w:pPr>
              <w:ind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Управление капитального строительства и благоустройства Озерского городского округа (далее –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УКСиБ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)</w:t>
            </w:r>
          </w:p>
          <w:p w:rsidR="00140545" w:rsidRDefault="00140545" w:rsidP="005332C9">
            <w:pPr>
              <w:ind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Управление жилищно-коммунального хозяйства администрации Озерского городского округа (далее – УЖКХ)</w:t>
            </w:r>
          </w:p>
        </w:tc>
      </w:tr>
      <w:tr w:rsidR="00140545" w:rsidTr="005332C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доступности приоритетных объектов социальной, спортивной, культурной, образовательной инфраструктур, жилых помещений и (или) общего имущества в многоквартирных домах для инвалидов и других маломобильных групп населения на территории Озерского городского округа</w:t>
            </w:r>
          </w:p>
        </w:tc>
      </w:tr>
      <w:tr w:rsidR="00140545" w:rsidTr="005332C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условий для беспрепятственного доступа к приоритетным объектам социальной, спортивной, культурной, образовательной инфраструктур, жилым помещениям и (или) общему имуществу в многоквартирных домах для инвалидов и других маломобильных групп населения на территории Озерского городского округа </w:t>
            </w:r>
          </w:p>
        </w:tc>
      </w:tr>
      <w:tr w:rsidR="00140545" w:rsidTr="005332C9">
        <w:trPr>
          <w:trHeight w:val="81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объектов (основных структурно-функциональных зон объектов) социальной, спортивной, культурной, образовательной инфраструктур, доступных для инвалидов и маломобильных групп населения в общем количестве объектов данных сфер,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населения, %;</w:t>
            </w:r>
          </w:p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жилых помещений и (или) общего имущества в многоквартирных домах, приспособленных для нужд инвалидов в общем количестве жилых помещений и (или) общего имущества в многоквартирных домах, которые необходимо приспособить для нужд инвалидов по их обращениям, %</w:t>
            </w:r>
          </w:p>
        </w:tc>
      </w:tr>
      <w:tr w:rsidR="00140545" w:rsidTr="005332C9">
        <w:trPr>
          <w:trHeight w:val="86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2020 - 2022 годы</w:t>
            </w:r>
          </w:p>
          <w:p w:rsidR="00140545" w:rsidRDefault="00140545" w:rsidP="005332C9">
            <w:pPr>
              <w:rPr>
                <w:sz w:val="28"/>
                <w:szCs w:val="28"/>
                <w:lang w:eastAsia="en-US"/>
              </w:rPr>
            </w:pPr>
          </w:p>
        </w:tc>
      </w:tr>
      <w:tr w:rsidR="00140545" w:rsidTr="005332C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7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"/>
              <w:gridCol w:w="1177"/>
              <w:gridCol w:w="1284"/>
              <w:gridCol w:w="1900"/>
              <w:gridCol w:w="1900"/>
            </w:tblGrid>
            <w:tr w:rsidR="00140545" w:rsidTr="005332C9">
              <w:tc>
                <w:tcPr>
                  <w:tcW w:w="709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40545" w:rsidRDefault="00140545" w:rsidP="005332C9">
                  <w:pPr>
                    <w:ind w:firstLine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Финансирование осуществляется за счет средств бюджета Озерского городского округа и межбюджетных трансфертов из областного бюджета:</w:t>
                  </w:r>
                </w:p>
              </w:tc>
            </w:tr>
            <w:tr w:rsidR="00140545" w:rsidTr="005332C9"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Всего,</w:t>
                  </w:r>
                </w:p>
                <w:p w:rsidR="00140545" w:rsidRDefault="00140545" w:rsidP="005332C9">
                  <w:pPr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тысяч рублей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Бюджет округа, тысяч рублей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Межбюджетные трансферты из областного бюджета, тысяч рублей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40545" w:rsidRDefault="00140545" w:rsidP="005332C9">
                  <w:pPr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Межбюджетные трансферты из федерального бюджета, тысяч рублей</w:t>
                  </w:r>
                </w:p>
              </w:tc>
            </w:tr>
            <w:tr w:rsidR="00140545" w:rsidTr="005332C9"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896,424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896,424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40545" w:rsidRDefault="00140545" w:rsidP="005332C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0,000</w:t>
                  </w:r>
                </w:p>
              </w:tc>
            </w:tr>
            <w:tr w:rsidR="00140545" w:rsidTr="005332C9"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1 100,000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1 000,000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40545" w:rsidRDefault="00140545" w:rsidP="005332C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0,000</w:t>
                  </w:r>
                </w:p>
              </w:tc>
            </w:tr>
            <w:tr w:rsidR="00140545" w:rsidTr="005332C9"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29337F" w:rsidP="005332C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437,616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29337F" w:rsidP="005332C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437</w:t>
                  </w:r>
                  <w:r w:rsidR="00974F66">
                    <w:rPr>
                      <w:lang w:eastAsia="en-US"/>
                    </w:rPr>
                    <w:t>,616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40545" w:rsidRDefault="00140545" w:rsidP="005332C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0,000</w:t>
                  </w:r>
                </w:p>
              </w:tc>
            </w:tr>
            <w:tr w:rsidR="00140545" w:rsidTr="005332C9"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40545" w:rsidRDefault="0029337F" w:rsidP="005332C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2 434</w:t>
                  </w:r>
                  <w:r w:rsidR="00974F66">
                    <w:rPr>
                      <w:lang w:eastAsia="en-US"/>
                    </w:rPr>
                    <w:t>,04</w:t>
                  </w:r>
                  <w:r w:rsidR="009F6AE5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40545" w:rsidRDefault="0029337F" w:rsidP="005332C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1 434</w:t>
                  </w:r>
                  <w:r w:rsidR="00974F66">
                    <w:rPr>
                      <w:lang w:eastAsia="en-US"/>
                    </w:rPr>
                    <w:t>,04</w:t>
                  </w:r>
                  <w:r w:rsidR="009F6AE5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40545" w:rsidRDefault="00140545" w:rsidP="005332C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1 000,000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40545" w:rsidRDefault="00140545" w:rsidP="005332C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0,000</w:t>
                  </w:r>
                </w:p>
              </w:tc>
            </w:tr>
          </w:tbl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140545" w:rsidTr="005332C9">
        <w:trPr>
          <w:trHeight w:val="94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5" w:rsidRDefault="00140545" w:rsidP="005332C9">
            <w:pPr>
              <w:ind w:firstLine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объектов (основных структурно-функциональных зон объектов) социальной, спортивной, культурной, образовательной инфраструктур, доступных для инвалидов и маломобильных групп населения в общем количестве объектов данных сфер,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 к 2022 году не менее 39,13 %;</w:t>
            </w:r>
          </w:p>
          <w:p w:rsidR="00140545" w:rsidRDefault="00140545" w:rsidP="005332C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жилых помещений и (или) общего имущества в многоквартирных домах, приспособленных для нужд инвалидов в общем количестве жилых помещений и (или) общего имущества в многоквартирных домах, которые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необходимо приспособить для нужд инвалидов по их обращениям к 2022 году </w:t>
            </w:r>
            <w:r w:rsidRPr="00A66E13">
              <w:rPr>
                <w:sz w:val="28"/>
                <w:szCs w:val="28"/>
                <w:lang w:eastAsia="en-US"/>
              </w:rPr>
              <w:t>не менее 10,00 %</w:t>
            </w:r>
          </w:p>
        </w:tc>
      </w:tr>
    </w:tbl>
    <w:p w:rsidR="00140545" w:rsidRPr="003546D6" w:rsidRDefault="00140545" w:rsidP="003546D6">
      <w:pPr>
        <w:suppressLineNumbers/>
        <w:ind w:firstLine="708"/>
        <w:rPr>
          <w:sz w:val="28"/>
        </w:rPr>
      </w:pPr>
    </w:p>
    <w:p w:rsidR="00AF6E99" w:rsidRPr="00BC1FB6" w:rsidRDefault="00BC1FB6" w:rsidP="00BC1FB6">
      <w:pPr>
        <w:pStyle w:val="a8"/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="003546D6" w:rsidRPr="00BC1FB6">
        <w:rPr>
          <w:sz w:val="28"/>
          <w:szCs w:val="28"/>
        </w:rPr>
        <w:t xml:space="preserve">аздел </w:t>
      </w:r>
      <w:r w:rsidR="003546D6" w:rsidRPr="00BC1FB6">
        <w:rPr>
          <w:sz w:val="28"/>
          <w:szCs w:val="28"/>
          <w:lang w:val="en-US"/>
        </w:rPr>
        <w:t>V</w:t>
      </w:r>
      <w:r w:rsidR="003546D6" w:rsidRPr="00BC1FB6">
        <w:rPr>
          <w:sz w:val="28"/>
          <w:szCs w:val="28"/>
        </w:rPr>
        <w:t xml:space="preserve"> «Ресурсное обеспечение муниципальной программы» изложить в новой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1778"/>
        <w:gridCol w:w="2180"/>
        <w:gridCol w:w="2180"/>
      </w:tblGrid>
      <w:tr w:rsidR="00AF6E99" w:rsidTr="00AF6E99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осуществляется за счет средств бюджета Озерского городского округа и межбюджетных трансфертов из областного бюджета:</w:t>
            </w:r>
          </w:p>
        </w:tc>
      </w:tr>
      <w:tr w:rsidR="00AF6E99" w:rsidTr="00AF6E99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Всего,</w:t>
            </w:r>
          </w:p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тысяч рублей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округа, тысяч рублей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 из областного бюджета, тысяч рублей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 из федерального бюджета, тысяч рублей</w:t>
            </w:r>
          </w:p>
        </w:tc>
      </w:tr>
      <w:tr w:rsidR="00AF6E99" w:rsidTr="00AF6E99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left="360"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896,424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left="360"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896,424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left="360"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0,000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0,000</w:t>
            </w:r>
          </w:p>
        </w:tc>
      </w:tr>
      <w:tr w:rsidR="00AF6E99" w:rsidTr="00AF6E99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left="360"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1 100,000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left="360"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100,000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left="360"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1 000,000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0,000</w:t>
            </w:r>
          </w:p>
        </w:tc>
      </w:tr>
      <w:tr w:rsidR="00AF6E99" w:rsidTr="00AF6E99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29337F" w:rsidP="004924B6">
            <w:pPr>
              <w:ind w:left="36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  <w:r w:rsidR="009F6AE5">
              <w:rPr>
                <w:lang w:eastAsia="en-US"/>
              </w:rPr>
              <w:t>,616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29337F">
            <w:pPr>
              <w:ind w:left="36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  <w:r w:rsidR="009F6AE5">
              <w:rPr>
                <w:lang w:eastAsia="en-US"/>
              </w:rPr>
              <w:t>,616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left="360"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0,000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0,000</w:t>
            </w:r>
          </w:p>
        </w:tc>
      </w:tr>
      <w:tr w:rsidR="00AF6E99" w:rsidTr="00AF6E99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29337F">
            <w:pPr>
              <w:ind w:left="36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2 434</w:t>
            </w:r>
            <w:r w:rsidR="009F6AE5">
              <w:rPr>
                <w:lang w:eastAsia="en-US"/>
              </w:rPr>
              <w:t>,040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29337F">
            <w:pPr>
              <w:ind w:left="36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1 434</w:t>
            </w:r>
            <w:r w:rsidR="009F6AE5">
              <w:rPr>
                <w:lang w:eastAsia="en-US"/>
              </w:rPr>
              <w:t>,040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left="360"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1 000,000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Pr="004924B6" w:rsidRDefault="00AF6E99">
            <w:pPr>
              <w:ind w:firstLine="0"/>
              <w:jc w:val="center"/>
              <w:rPr>
                <w:lang w:eastAsia="en-US"/>
              </w:rPr>
            </w:pPr>
            <w:r w:rsidRPr="004924B6">
              <w:rPr>
                <w:lang w:eastAsia="en-US"/>
              </w:rPr>
              <w:t>0,000</w:t>
            </w:r>
          </w:p>
        </w:tc>
      </w:tr>
    </w:tbl>
    <w:p w:rsidR="00AF6E99" w:rsidRDefault="00AF6E99" w:rsidP="00AF6E99">
      <w:pPr>
        <w:ind w:firstLine="0"/>
        <w:rPr>
          <w:sz w:val="28"/>
          <w:szCs w:val="28"/>
        </w:rPr>
      </w:pPr>
    </w:p>
    <w:p w:rsidR="00AE0F24" w:rsidRDefault="00AF6E99" w:rsidP="00AE0F2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ежегодно уточняются                                 при формировании бюджета округа на соответствующий финансовый год исходя из возможностей бюджета и затрат, необходимых для реализации Программы.</w:t>
      </w:r>
    </w:p>
    <w:p w:rsidR="00AF6E99" w:rsidRPr="00A41C0A" w:rsidRDefault="00BC1FB6" w:rsidP="00BC1FB6">
      <w:pPr>
        <w:pStyle w:val="a8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A41C0A">
        <w:rPr>
          <w:sz w:val="28"/>
          <w:szCs w:val="28"/>
        </w:rPr>
        <w:t>п</w:t>
      </w:r>
      <w:r w:rsidR="00AF6E99" w:rsidRPr="00A41C0A">
        <w:rPr>
          <w:sz w:val="28"/>
          <w:szCs w:val="28"/>
        </w:rPr>
        <w:t>риложение № 1 «</w:t>
      </w:r>
      <w:r w:rsidR="00AF6E99" w:rsidRPr="00A41C0A">
        <w:rPr>
          <w:bCs/>
          <w:sz w:val="28"/>
          <w:szCs w:val="28"/>
        </w:rPr>
        <w:t xml:space="preserve">План мероприятий муниципальной программы «Доступная среда» </w:t>
      </w:r>
      <w:r w:rsidR="00AF6E99" w:rsidRPr="00A41C0A">
        <w:rPr>
          <w:sz w:val="28"/>
          <w:szCs w:val="28"/>
        </w:rPr>
        <w:t>изложить в новой р</w:t>
      </w:r>
      <w:r w:rsidR="00A41C0A" w:rsidRPr="00A41C0A">
        <w:rPr>
          <w:sz w:val="28"/>
          <w:szCs w:val="28"/>
        </w:rPr>
        <w:t>едакции (приложение)</w:t>
      </w:r>
      <w:r w:rsidR="00AF6E99" w:rsidRPr="00A41C0A">
        <w:rPr>
          <w:sz w:val="28"/>
          <w:szCs w:val="28"/>
        </w:rPr>
        <w:t>.</w:t>
      </w:r>
    </w:p>
    <w:p w:rsidR="00AF6E99" w:rsidRDefault="00972CCD" w:rsidP="00972CCD">
      <w:pPr>
        <w:pStyle w:val="a8"/>
        <w:numPr>
          <w:ilvl w:val="0"/>
          <w:numId w:val="1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AF6E99">
        <w:rPr>
          <w:sz w:val="28"/>
          <w:szCs w:val="28"/>
        </w:rPr>
        <w:t>ризна</w:t>
      </w:r>
      <w:r w:rsidR="00933CF3">
        <w:rPr>
          <w:sz w:val="28"/>
          <w:szCs w:val="28"/>
        </w:rPr>
        <w:t>ть утратившими силу пункты 1), 3), 4</w:t>
      </w:r>
      <w:r w:rsidR="00AF6E99">
        <w:rPr>
          <w:sz w:val="28"/>
          <w:szCs w:val="28"/>
        </w:rPr>
        <w:t>)</w:t>
      </w:r>
      <w:r w:rsidR="00F833C9">
        <w:rPr>
          <w:sz w:val="28"/>
          <w:szCs w:val="28"/>
        </w:rPr>
        <w:t xml:space="preserve"> </w:t>
      </w:r>
      <w:r w:rsidR="00623FA2">
        <w:rPr>
          <w:sz w:val="28"/>
          <w:szCs w:val="28"/>
        </w:rPr>
        <w:t xml:space="preserve">пункта 1 </w:t>
      </w:r>
      <w:r w:rsidR="00F833C9">
        <w:rPr>
          <w:sz w:val="28"/>
          <w:szCs w:val="28"/>
        </w:rPr>
        <w:t>постановления от 14.06.2022</w:t>
      </w:r>
      <w:r w:rsidR="00AF6E99">
        <w:rPr>
          <w:sz w:val="28"/>
          <w:szCs w:val="28"/>
        </w:rPr>
        <w:t xml:space="preserve"> № </w:t>
      </w:r>
      <w:r w:rsidR="00F833C9">
        <w:rPr>
          <w:sz w:val="28"/>
          <w:szCs w:val="28"/>
        </w:rPr>
        <w:t>1663</w:t>
      </w:r>
      <w:r w:rsidR="00AF6E99">
        <w:rPr>
          <w:sz w:val="28"/>
          <w:szCs w:val="28"/>
        </w:rPr>
        <w:t xml:space="preserve">. </w:t>
      </w:r>
    </w:p>
    <w:p w:rsidR="00AF6E99" w:rsidRDefault="00AF6E99" w:rsidP="00972CCD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  <w:r>
        <w:rPr>
          <w:sz w:val="27"/>
          <w:szCs w:val="27"/>
        </w:rPr>
        <w:t xml:space="preserve"> </w:t>
      </w:r>
    </w:p>
    <w:p w:rsidR="00AF6E99" w:rsidRDefault="00AF6E99" w:rsidP="00972CCD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                        на заместителя главы Озерского городского округа </w:t>
      </w:r>
      <w:proofErr w:type="spellStart"/>
      <w:r>
        <w:rPr>
          <w:sz w:val="28"/>
          <w:szCs w:val="28"/>
        </w:rPr>
        <w:t>Ланге</w:t>
      </w:r>
      <w:proofErr w:type="spellEnd"/>
      <w:r>
        <w:rPr>
          <w:sz w:val="28"/>
          <w:szCs w:val="28"/>
        </w:rPr>
        <w:t xml:space="preserve"> О.В.</w:t>
      </w:r>
    </w:p>
    <w:p w:rsidR="00AF6E99" w:rsidRDefault="00AF6E99" w:rsidP="00AF6E99">
      <w:pPr>
        <w:pStyle w:val="a6"/>
        <w:ind w:left="0" w:firstLine="0"/>
        <w:jc w:val="left"/>
        <w:rPr>
          <w:rFonts w:ascii="Times New Roman CYR" w:eastAsiaTheme="minorEastAsia" w:hAnsi="Times New Roman CYR" w:cs="Times New Roman CYR"/>
          <w:b w:val="0"/>
          <w:szCs w:val="28"/>
        </w:rPr>
      </w:pPr>
      <w:bookmarkStart w:id="1" w:name="Pdp"/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  <w:r>
        <w:rPr>
          <w:b w:val="0"/>
        </w:rPr>
        <w:t>Глава Озерского городского округа                                                Е.Ю. Щербаков</w:t>
      </w:r>
      <w:bookmarkEnd w:id="1"/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D103E" w:rsidP="00AD103E">
      <w:pPr>
        <w:sectPr w:rsidR="00AF6E99">
          <w:pgSz w:w="11905" w:h="16837"/>
          <w:pgMar w:top="397" w:right="567" w:bottom="397" w:left="1701" w:header="720" w:footer="720" w:gutter="0"/>
          <w:cols w:space="720"/>
        </w:sectPr>
      </w:pPr>
      <w:r>
        <w:tab/>
      </w:r>
      <w:r>
        <w:tab/>
      </w:r>
      <w:bookmarkStart w:id="2" w:name="_GoBack"/>
      <w:bookmarkEnd w:id="2"/>
    </w:p>
    <w:p w:rsidR="00AF6E99" w:rsidRDefault="00AF6E99" w:rsidP="00AF6E99">
      <w:pPr>
        <w:ind w:firstLine="0"/>
      </w:pPr>
    </w:p>
    <w:p w:rsidR="005C1B1F" w:rsidRDefault="005C1B1F"/>
    <w:sectPr w:rsidR="005C1B1F" w:rsidSect="008A3E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C1E"/>
    <w:multiLevelType w:val="multilevel"/>
    <w:tmpl w:val="BEB4A7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E0E2D9F"/>
    <w:multiLevelType w:val="hybridMultilevel"/>
    <w:tmpl w:val="DCCCF98A"/>
    <w:lvl w:ilvl="0" w:tplc="CC3A81E0">
      <w:start w:val="3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738BF"/>
    <w:multiLevelType w:val="multilevel"/>
    <w:tmpl w:val="806890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9802EB5"/>
    <w:multiLevelType w:val="hybridMultilevel"/>
    <w:tmpl w:val="ECA068F6"/>
    <w:lvl w:ilvl="0" w:tplc="C7F22E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425DE3"/>
    <w:multiLevelType w:val="multilevel"/>
    <w:tmpl w:val="296A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2B513E6"/>
    <w:multiLevelType w:val="multilevel"/>
    <w:tmpl w:val="1F5080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D896D90"/>
    <w:multiLevelType w:val="hybridMultilevel"/>
    <w:tmpl w:val="DBDC1AF4"/>
    <w:lvl w:ilvl="0" w:tplc="45902C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99"/>
    <w:rsid w:val="00002E76"/>
    <w:rsid w:val="00140545"/>
    <w:rsid w:val="001F52D8"/>
    <w:rsid w:val="00250B4A"/>
    <w:rsid w:val="0029337F"/>
    <w:rsid w:val="002C4003"/>
    <w:rsid w:val="003546D6"/>
    <w:rsid w:val="00411EF2"/>
    <w:rsid w:val="004514B7"/>
    <w:rsid w:val="00486E34"/>
    <w:rsid w:val="004924B6"/>
    <w:rsid w:val="0058141C"/>
    <w:rsid w:val="005C1B1F"/>
    <w:rsid w:val="00623FA2"/>
    <w:rsid w:val="006A4F5F"/>
    <w:rsid w:val="0075489F"/>
    <w:rsid w:val="008A3E5B"/>
    <w:rsid w:val="00933CF3"/>
    <w:rsid w:val="0094317C"/>
    <w:rsid w:val="00972CCD"/>
    <w:rsid w:val="00974F66"/>
    <w:rsid w:val="00991012"/>
    <w:rsid w:val="009F6AE5"/>
    <w:rsid w:val="00A41C0A"/>
    <w:rsid w:val="00A450F8"/>
    <w:rsid w:val="00A66E13"/>
    <w:rsid w:val="00AA32B6"/>
    <w:rsid w:val="00AD103E"/>
    <w:rsid w:val="00AE0F24"/>
    <w:rsid w:val="00AF6E99"/>
    <w:rsid w:val="00BC1FB6"/>
    <w:rsid w:val="00C110F5"/>
    <w:rsid w:val="00CC6845"/>
    <w:rsid w:val="00D10069"/>
    <w:rsid w:val="00DE423E"/>
    <w:rsid w:val="00E36D55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9107-5DDF-4518-A544-20DFC997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6E9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E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6E9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F6E9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F6E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F6E99"/>
    <w:pPr>
      <w:widowControl/>
      <w:suppressLineNumbers/>
      <w:autoSpaceDE/>
      <w:autoSpaceDN/>
      <w:adjustRightInd/>
      <w:ind w:left="648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F6E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F6E99"/>
    <w:pPr>
      <w:ind w:left="720"/>
      <w:contextualSpacing/>
    </w:pPr>
  </w:style>
  <w:style w:type="character" w:customStyle="1" w:styleId="a9">
    <w:name w:val="Цветовое выделение"/>
    <w:uiPriority w:val="99"/>
    <w:rsid w:val="00AF6E99"/>
    <w:rPr>
      <w:b/>
      <w:bCs/>
      <w:color w:val="26282F"/>
    </w:rPr>
  </w:style>
  <w:style w:type="table" w:styleId="aa">
    <w:name w:val="Table Grid"/>
    <w:basedOn w:val="a1"/>
    <w:uiPriority w:val="39"/>
    <w:rsid w:val="00AF6E99"/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31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31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g?base=LAW;n=115681;fld=134;dst=24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U_USZN_PTA</dc:creator>
  <cp:keywords/>
  <dc:description/>
  <cp:lastModifiedBy>U_USZN_PTA</cp:lastModifiedBy>
  <cp:revision>41</cp:revision>
  <cp:lastPrinted>2022-11-29T04:37:00Z</cp:lastPrinted>
  <dcterms:created xsi:type="dcterms:W3CDTF">2022-04-14T11:23:00Z</dcterms:created>
  <dcterms:modified xsi:type="dcterms:W3CDTF">2022-12-14T05:57:00Z</dcterms:modified>
</cp:coreProperties>
</file>